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742" w:rsidRDefault="00BA3742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A3742" w:rsidRDefault="0067312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ANEXO III</w:t>
      </w:r>
    </w:p>
    <w:p w:rsidR="00BA3742" w:rsidRDefault="0067312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MODELO DE DECLARAÇÃO UNIFICADA</w:t>
      </w:r>
    </w:p>
    <w:p w:rsidR="00BA3742" w:rsidRDefault="00673129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4"/>
          <w:szCs w:val="24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timbrado da licitante)</w:t>
      </w: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</w:p>
    <w:p w:rsidR="00BA3742" w:rsidRDefault="00673129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Ao Agente de Contratação e equipe de apoio</w:t>
      </w:r>
    </w:p>
    <w:p w:rsidR="00BA3742" w:rsidRDefault="00673129">
      <w:pPr>
        <w:tabs>
          <w:tab w:val="left" w:pos="1701"/>
          <w:tab w:val="left" w:pos="1843"/>
          <w:tab w:val="left" w:pos="7605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Prefeitura Municipal de Itaboraí, </w:t>
      </w:r>
      <w:bookmarkStart w:id="0" w:name="_GoBack"/>
      <w:bookmarkEnd w:id="0"/>
      <w:r>
        <w:rPr>
          <w:rFonts w:ascii="Cambria" w:eastAsia="Cambria" w:hAnsi="Cambria" w:cs="Cambria"/>
          <w:sz w:val="24"/>
          <w:szCs w:val="24"/>
        </w:rPr>
        <w:tab/>
      </w:r>
    </w:p>
    <w:p w:rsidR="00BA3742" w:rsidRDefault="00673129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Estado do Rio de Janeiro</w:t>
      </w:r>
    </w:p>
    <w:p w:rsidR="00BA3742" w:rsidRDefault="00673129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PREGÃO ELETRÔNICO nº XX/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que: 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proofErr w:type="gramStart"/>
      <w:r>
        <w:rPr>
          <w:rFonts w:ascii="Cambria" w:eastAsia="Cambria" w:hAnsi="Cambria" w:cs="Cambria"/>
          <w:sz w:val="24"/>
          <w:szCs w:val="24"/>
        </w:rPr>
        <w:t>(  )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  <w:szCs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  <w:szCs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  <w:szCs w:val="24"/>
        </w:rPr>
        <w:t>desenquadramento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desta situação.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  <w:r>
        <w:rPr>
          <w:rFonts w:ascii="Cambria" w:eastAsia="Cambria" w:hAnsi="Cambria" w:cs="Cambria"/>
          <w:sz w:val="24"/>
          <w:szCs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szCs w:val="24"/>
          <w:u w:val="single"/>
        </w:rPr>
        <w:t>microempresa e empresa de pequeno porte.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 w:rsidR="00BA3742" w:rsidRDefault="00673129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 w:rsidR="00BA3742" w:rsidRDefault="00673129">
      <w:pPr>
        <w:pStyle w:val="PargrafodaLista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1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673129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 w:rsidR="00BA3742" w:rsidRDefault="00673129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lastRenderedPageBreak/>
        <w:t xml:space="preserve">Declaro que </w:t>
      </w:r>
      <w:proofErr w:type="gramStart"/>
      <w:r>
        <w:rPr>
          <w:rFonts w:ascii="Cambria" w:eastAsia="Cambria" w:hAnsi="Cambria" w:cs="Cambria"/>
          <w:color w:val="000000"/>
          <w:sz w:val="24"/>
          <w:szCs w:val="24"/>
        </w:rPr>
        <w:t>a proposta econômica compreendem</w:t>
      </w:r>
      <w:proofErr w:type="gramEnd"/>
      <w:r>
        <w:rPr>
          <w:rFonts w:ascii="Cambria" w:eastAsia="Cambria" w:hAnsi="Cambria" w:cs="Cambria"/>
          <w:color w:val="000000"/>
          <w:sz w:val="24"/>
          <w:szCs w:val="24"/>
        </w:rPr>
        <w:t xml:space="preserve"> a integralidade dos custos para atendimento aos direitos trabalhistas assegurados na Constituição Federal, nas leis trabalhistas, nas normas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</w:rPr>
        <w:t>infralegais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</w:rPr>
        <w:t>, nas convenções coletivas de trabalho e nos termos de ajustamento de conduta vigentes na data de entrega das propostas, na forma do § 1º do art. 63 da Lei Federal nº 14.133/2021.</w:t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  <w:r>
        <w:rPr>
          <w:rFonts w:ascii="Cambria" w:eastAsia="Cambria" w:hAnsi="Cambria" w:cs="Cambria"/>
          <w:color w:val="000000"/>
          <w:sz w:val="24"/>
          <w:szCs w:val="24"/>
        </w:rPr>
        <w:tab/>
      </w:r>
    </w:p>
    <w:p w:rsidR="00BA3742" w:rsidRDefault="00673129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BA3742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BA3742" w:rsidRDefault="00BA3742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BA3742" w:rsidRDefault="00673129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4"/>
          <w:szCs w:val="24"/>
        </w:rPr>
        <w:t>de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20xx.</w:t>
      </w:r>
    </w:p>
    <w:p w:rsidR="00BA3742" w:rsidRDefault="00673129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Local e Data</w:t>
      </w: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BA3742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BA3742" w:rsidRDefault="00673129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Assinatura do Responsável pela Empresa</w:t>
      </w:r>
    </w:p>
    <w:p w:rsidR="00BA3742" w:rsidRDefault="0067312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(Nome Legível/Cargo)</w:t>
      </w:r>
    </w:p>
    <w:p w:rsidR="00BA3742" w:rsidRDefault="00BA3742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sectPr w:rsidR="00BA3742">
      <w:headerReference w:type="default" r:id="rId7"/>
      <w:pgSz w:w="11906" w:h="16838"/>
      <w:pgMar w:top="1951" w:right="1701" w:bottom="1417" w:left="1701" w:header="708" w:footer="0" w:gutter="0"/>
      <w:cols w:space="720"/>
      <w:formProt w:val="0"/>
      <w:docGrid w:linePitch="360" w:charSpace="2048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05AC" w:rsidRDefault="00673129">
      <w:pPr>
        <w:spacing w:after="0" w:line="240" w:lineRule="auto"/>
      </w:pPr>
      <w:r>
        <w:separator/>
      </w:r>
    </w:p>
  </w:endnote>
  <w:endnote w:type="continuationSeparator" w:id="0">
    <w:p w:rsidR="001C05AC" w:rsidRDefault="00673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05AC" w:rsidRDefault="00673129">
      <w:pPr>
        <w:spacing w:after="0" w:line="240" w:lineRule="auto"/>
      </w:pPr>
      <w:r>
        <w:separator/>
      </w:r>
    </w:p>
  </w:footnote>
  <w:footnote w:type="continuationSeparator" w:id="0">
    <w:p w:rsidR="001C05AC" w:rsidRDefault="006731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742" w:rsidRDefault="00673129">
    <w:pPr>
      <w:pStyle w:val="Cabealho"/>
      <w:tabs>
        <w:tab w:val="clear" w:pos="4252"/>
        <w:tab w:val="clear" w:pos="8504"/>
        <w:tab w:val="left" w:pos="6675"/>
      </w:tabs>
    </w:pPr>
    <w:r>
      <w:rPr>
        <w:noProof/>
      </w:rPr>
      <mc:AlternateContent>
        <mc:Choice Requires="wps">
          <w:drawing>
            <wp:anchor distT="0" distB="0" distL="114935" distR="114935" simplePos="0" relativeHeight="5" behindDoc="1" locked="0" layoutInCell="0" allowOverlap="1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698625" cy="871855"/>
              <wp:effectExtent l="0" t="0" r="0" b="0"/>
              <wp:wrapSquare wrapText="bothSides"/>
              <wp:docPr id="1" name="Figur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8120" cy="871200"/>
                      </a:xfrm>
                      <a:prstGeom prst="rect">
                        <a:avLst/>
                      </a:prstGeom>
                      <a:noFill/>
                      <a:ln w="6350"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BA3742" w:rsidRDefault="00BA3742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lIns="94680" tIns="48960" rIns="9468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Figura1" o:spid="_x0000_s1026" style="position:absolute;margin-left:355.25pt;margin-top:-21.65pt;width:133.75pt;height:68.65pt;z-index:-503316475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" o:allowincell="f" filled="f" stroked="f" strokeweight=".5pt">
              <v:stroke joinstyle="round"/>
              <v:textbox inset="2.63mm,1.36mm,2.63mm,1.36mm">
                <w:txbxContent>
                  <w:p w:rsidR="00BA3742" w:rsidRDefault="00BA3742">
                    <w:pPr>
                      <w:pStyle w:val="Contedodoquadro"/>
                      <w:rPr>
                        <w:color w:val="000000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3" behindDoc="1" locked="0" layoutInCell="0" allowOverlap="1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66549"/>
    <w:multiLevelType w:val="multilevel"/>
    <w:tmpl w:val="E4AC35B8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E1D15C7"/>
    <w:multiLevelType w:val="multilevel"/>
    <w:tmpl w:val="2EBC65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500359A"/>
    <w:multiLevelType w:val="multilevel"/>
    <w:tmpl w:val="1CEE42A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53C168EC"/>
    <w:multiLevelType w:val="multilevel"/>
    <w:tmpl w:val="00CAB186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62F92411"/>
    <w:multiLevelType w:val="multilevel"/>
    <w:tmpl w:val="933831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A2B4E93"/>
    <w:multiLevelType w:val="multilevel"/>
    <w:tmpl w:val="32729880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742"/>
    <w:rsid w:val="001C05AC"/>
    <w:rsid w:val="00673129"/>
    <w:rsid w:val="00BA3742"/>
    <w:rsid w:val="00DE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0ACBB21B-7ED2-4033-88DF-73E913E8D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AA11FE"/>
  </w:style>
  <w:style w:type="character" w:customStyle="1" w:styleId="RodapChar">
    <w:name w:val="Rodapé Char"/>
    <w:basedOn w:val="Fontepargpadro"/>
    <w:link w:val="Rodap"/>
    <w:uiPriority w:val="99"/>
    <w:qFormat/>
    <w:rsid w:val="00AA11FE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oquadro">
    <w:name w:val="Conteúdo do quadro"/>
    <w:basedOn w:val="Normal"/>
    <w:qFormat/>
  </w:style>
  <w:style w:type="paragraph" w:styleId="PargrafodaLista">
    <w:name w:val="List Paragraph"/>
    <w:basedOn w:val="Normal"/>
    <w:uiPriority w:val="34"/>
    <w:qFormat/>
    <w:rsid w:val="004823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455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Usuario</cp:lastModifiedBy>
  <cp:revision>2</cp:revision>
  <cp:lastPrinted>2024-08-09T13:10:00Z</cp:lastPrinted>
  <dcterms:created xsi:type="dcterms:W3CDTF">2024-08-21T12:42:00Z</dcterms:created>
  <dcterms:modified xsi:type="dcterms:W3CDTF">2024-08-21T12:42:00Z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