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8F9" w:rsidRPr="008742D4" w:rsidRDefault="002B23B2" w:rsidP="00D858D1">
      <w:pPr>
        <w:tabs>
          <w:tab w:val="left" w:pos="567"/>
        </w:tabs>
        <w:spacing w:line="276" w:lineRule="auto"/>
        <w:ind w:left="-426" w:right="510"/>
        <w:jc w:val="center"/>
        <w:rPr>
          <w:rFonts w:ascii="Arial" w:hAnsi="Arial" w:cs="Arial"/>
          <w:b/>
          <w:w w:val="105"/>
          <w:sz w:val="23"/>
          <w:szCs w:val="23"/>
        </w:rPr>
      </w:pPr>
      <w:r w:rsidRPr="008742D4">
        <w:rPr>
          <w:rFonts w:ascii="Arial" w:hAnsi="Arial" w:cs="Arial"/>
          <w:b/>
          <w:w w:val="105"/>
          <w:sz w:val="23"/>
          <w:szCs w:val="23"/>
        </w:rPr>
        <w:t>PROJETO BÁSICO</w:t>
      </w:r>
    </w:p>
    <w:p w:rsidR="002918F9" w:rsidRPr="008742D4" w:rsidRDefault="002918F9" w:rsidP="00D858D1">
      <w:pPr>
        <w:tabs>
          <w:tab w:val="left" w:pos="567"/>
        </w:tabs>
        <w:spacing w:line="276" w:lineRule="auto"/>
        <w:ind w:left="-426" w:right="510"/>
        <w:jc w:val="center"/>
        <w:rPr>
          <w:rFonts w:ascii="Arial" w:hAnsi="Arial" w:cs="Arial"/>
          <w:b/>
          <w:w w:val="105"/>
          <w:sz w:val="23"/>
          <w:szCs w:val="23"/>
        </w:rPr>
      </w:pPr>
    </w:p>
    <w:p w:rsidR="002918F9" w:rsidRPr="008742D4" w:rsidRDefault="002B23B2" w:rsidP="003057BB">
      <w:pPr>
        <w:numPr>
          <w:ilvl w:val="0"/>
          <w:numId w:val="1"/>
        </w:numPr>
        <w:tabs>
          <w:tab w:val="left" w:pos="567"/>
        </w:tabs>
        <w:spacing w:line="360" w:lineRule="auto"/>
        <w:ind w:left="-426" w:right="512" w:firstLine="0"/>
        <w:jc w:val="both"/>
        <w:rPr>
          <w:rFonts w:ascii="Arial" w:hAnsi="Arial" w:cs="Arial"/>
          <w:b/>
          <w:color w:val="000000" w:themeColor="text1"/>
          <w:sz w:val="23"/>
          <w:szCs w:val="23"/>
          <w:lang w:val="pt-BR"/>
        </w:rPr>
      </w:pPr>
      <w:r w:rsidRPr="008742D4">
        <w:rPr>
          <w:rFonts w:ascii="Arial" w:hAnsi="Arial" w:cs="Arial"/>
          <w:b/>
          <w:color w:val="000000" w:themeColor="text1"/>
          <w:sz w:val="23"/>
          <w:szCs w:val="23"/>
          <w:lang w:val="pt-BR"/>
        </w:rPr>
        <w:t>OBJETIVO</w:t>
      </w:r>
    </w:p>
    <w:p w:rsidR="002918F9" w:rsidRPr="008742D4" w:rsidRDefault="002B23B2" w:rsidP="003057BB">
      <w:pPr>
        <w:numPr>
          <w:ilvl w:val="1"/>
          <w:numId w:val="1"/>
        </w:numPr>
        <w:tabs>
          <w:tab w:val="left" w:pos="567"/>
        </w:tabs>
        <w:spacing w:line="360" w:lineRule="auto"/>
        <w:ind w:left="-426" w:right="512" w:firstLine="0"/>
        <w:jc w:val="both"/>
        <w:rPr>
          <w:rFonts w:ascii="Arial" w:hAnsi="Arial" w:cs="Arial"/>
          <w:color w:val="000000" w:themeColor="text1"/>
          <w:sz w:val="23"/>
          <w:szCs w:val="23"/>
          <w:lang w:val="pt-BR"/>
        </w:rPr>
      </w:pPr>
      <w:r w:rsidRPr="008742D4">
        <w:rPr>
          <w:rFonts w:ascii="Arial" w:hAnsi="Arial" w:cs="Arial"/>
          <w:sz w:val="23"/>
          <w:szCs w:val="23"/>
        </w:rPr>
        <w:t>Constitui objetivo deste Projeto Básico a definicão das condições, requisitos, prazos e forma de contratação de empresa para a execução dos serviços de Engenharia necessár</w:t>
      </w:r>
      <w:r w:rsidR="008D4D91" w:rsidRPr="008742D4">
        <w:rPr>
          <w:rFonts w:ascii="Arial" w:hAnsi="Arial" w:cs="Arial"/>
          <w:sz w:val="23"/>
          <w:szCs w:val="23"/>
        </w:rPr>
        <w:t>ios para a consecução do objeto</w:t>
      </w:r>
      <w:r w:rsidRPr="008742D4">
        <w:rPr>
          <w:rFonts w:ascii="Arial" w:hAnsi="Arial" w:cs="Arial"/>
          <w:sz w:val="23"/>
          <w:szCs w:val="23"/>
        </w:rPr>
        <w:t>.</w:t>
      </w:r>
    </w:p>
    <w:p w:rsidR="002918F9" w:rsidRPr="008742D4" w:rsidRDefault="002B23B2" w:rsidP="003057BB">
      <w:pPr>
        <w:pStyle w:val="PargrafodaLista"/>
        <w:numPr>
          <w:ilvl w:val="0"/>
          <w:numId w:val="1"/>
        </w:numPr>
        <w:tabs>
          <w:tab w:val="left" w:pos="567"/>
        </w:tabs>
        <w:spacing w:line="360" w:lineRule="auto"/>
        <w:ind w:right="512" w:hanging="1146"/>
        <w:rPr>
          <w:rFonts w:ascii="Arial" w:hAnsi="Arial" w:cs="Arial"/>
          <w:b/>
          <w:color w:val="000000" w:themeColor="text1"/>
          <w:sz w:val="23"/>
          <w:szCs w:val="23"/>
          <w:lang w:val="pt-BR"/>
        </w:rPr>
      </w:pPr>
      <w:r w:rsidRPr="008742D4">
        <w:rPr>
          <w:rFonts w:ascii="Arial" w:hAnsi="Arial" w:cs="Arial"/>
          <w:b/>
          <w:color w:val="000000" w:themeColor="text1"/>
          <w:sz w:val="23"/>
          <w:szCs w:val="23"/>
          <w:lang w:val="pt-BR"/>
        </w:rPr>
        <w:t>OBJETO</w:t>
      </w:r>
    </w:p>
    <w:p w:rsidR="002918F9" w:rsidRPr="008742D4" w:rsidRDefault="002B23B2" w:rsidP="003057BB">
      <w:pPr>
        <w:numPr>
          <w:ilvl w:val="1"/>
          <w:numId w:val="1"/>
        </w:numPr>
        <w:tabs>
          <w:tab w:val="left" w:pos="567"/>
        </w:tabs>
        <w:spacing w:line="360" w:lineRule="auto"/>
        <w:ind w:left="-426" w:right="512" w:firstLine="0"/>
        <w:jc w:val="both"/>
        <w:rPr>
          <w:rFonts w:ascii="Arial" w:hAnsi="Arial" w:cs="Arial"/>
          <w:color w:val="000000" w:themeColor="text1"/>
          <w:sz w:val="23"/>
          <w:szCs w:val="23"/>
          <w:lang w:val="pt-BR"/>
        </w:rPr>
      </w:pPr>
      <w:r w:rsidRPr="008742D4">
        <w:rPr>
          <w:rFonts w:ascii="Arial" w:hAnsi="Arial" w:cs="Arial"/>
          <w:sz w:val="23"/>
          <w:szCs w:val="23"/>
        </w:rPr>
        <w:t xml:space="preserve">Contratação de empresa para a execução de </w:t>
      </w:r>
      <w:r w:rsidR="008D4D91" w:rsidRPr="008742D4">
        <w:rPr>
          <w:rFonts w:ascii="Arial" w:hAnsi="Arial" w:cs="Arial"/>
          <w:b/>
          <w:sz w:val="23"/>
          <w:szCs w:val="23"/>
        </w:rPr>
        <w:t>“REFORMA D</w:t>
      </w:r>
      <w:r w:rsidR="00577939" w:rsidRPr="008742D4">
        <w:rPr>
          <w:rFonts w:ascii="Arial" w:hAnsi="Arial" w:cs="Arial"/>
          <w:b/>
          <w:sz w:val="23"/>
          <w:szCs w:val="23"/>
        </w:rPr>
        <w:t>O ALMOXARIFADO DA SECRETARIA MUNICIPAL DE SERVIÇOS PÚBLICOS</w:t>
      </w:r>
      <w:r w:rsidRPr="008742D4">
        <w:rPr>
          <w:rFonts w:ascii="Arial" w:hAnsi="Arial" w:cs="Arial"/>
          <w:b/>
          <w:sz w:val="23"/>
          <w:szCs w:val="23"/>
        </w:rPr>
        <w:t xml:space="preserve">” </w:t>
      </w:r>
      <w:r w:rsidRPr="008742D4">
        <w:rPr>
          <w:rFonts w:ascii="Arial" w:hAnsi="Arial" w:cs="Arial"/>
          <w:sz w:val="23"/>
          <w:szCs w:val="23"/>
        </w:rPr>
        <w:t>localizad</w:t>
      </w:r>
      <w:r w:rsidR="008D4D91" w:rsidRPr="008742D4">
        <w:rPr>
          <w:rFonts w:ascii="Arial" w:hAnsi="Arial" w:cs="Arial"/>
          <w:sz w:val="23"/>
          <w:szCs w:val="23"/>
        </w:rPr>
        <w:t>a</w:t>
      </w:r>
      <w:r w:rsidRPr="008742D4">
        <w:rPr>
          <w:rFonts w:ascii="Arial" w:hAnsi="Arial" w:cs="Arial"/>
          <w:sz w:val="23"/>
          <w:szCs w:val="23"/>
        </w:rPr>
        <w:t xml:space="preserve"> no Bairro </w:t>
      </w:r>
      <w:r w:rsidR="008D4D91" w:rsidRPr="008742D4">
        <w:rPr>
          <w:rFonts w:ascii="Arial" w:hAnsi="Arial" w:cs="Arial"/>
          <w:sz w:val="23"/>
          <w:szCs w:val="23"/>
        </w:rPr>
        <w:t>Venda das Pedras</w:t>
      </w:r>
      <w:r w:rsidRPr="008742D4">
        <w:rPr>
          <w:rFonts w:ascii="Arial" w:hAnsi="Arial" w:cs="Arial"/>
          <w:sz w:val="23"/>
          <w:szCs w:val="23"/>
        </w:rPr>
        <w:t>.</w:t>
      </w:r>
    </w:p>
    <w:p w:rsidR="00D858D1" w:rsidRPr="008742D4" w:rsidRDefault="00D858D1" w:rsidP="003057BB">
      <w:pPr>
        <w:tabs>
          <w:tab w:val="left" w:pos="567"/>
        </w:tabs>
        <w:spacing w:line="360" w:lineRule="auto"/>
        <w:ind w:left="-426" w:right="512"/>
        <w:jc w:val="both"/>
        <w:rPr>
          <w:rFonts w:ascii="Arial" w:hAnsi="Arial" w:cs="Arial"/>
          <w:b/>
          <w:color w:val="000000" w:themeColor="text1"/>
          <w:sz w:val="23"/>
          <w:szCs w:val="23"/>
          <w:lang w:val="pt-BR"/>
        </w:rPr>
      </w:pPr>
    </w:p>
    <w:p w:rsidR="002918F9" w:rsidRPr="008742D4" w:rsidRDefault="002B23B2" w:rsidP="003057BB">
      <w:pPr>
        <w:tabs>
          <w:tab w:val="left" w:pos="567"/>
        </w:tabs>
        <w:spacing w:line="360" w:lineRule="auto"/>
        <w:ind w:left="-426" w:right="512"/>
        <w:jc w:val="both"/>
        <w:rPr>
          <w:rFonts w:ascii="Arial" w:hAnsi="Arial" w:cs="Arial"/>
          <w:b/>
          <w:color w:val="000000" w:themeColor="text1"/>
          <w:sz w:val="23"/>
          <w:szCs w:val="23"/>
          <w:lang w:val="pt-BR"/>
        </w:rPr>
      </w:pPr>
      <w:r w:rsidRPr="008742D4">
        <w:rPr>
          <w:rFonts w:ascii="Arial" w:hAnsi="Arial" w:cs="Arial"/>
          <w:b/>
          <w:color w:val="000000" w:themeColor="text1"/>
          <w:sz w:val="23"/>
          <w:szCs w:val="23"/>
          <w:lang w:val="pt-BR"/>
        </w:rPr>
        <w:t>3.JUSTIFICATIVA E OBJETIVO DA CONTRATAÇÃO</w:t>
      </w:r>
    </w:p>
    <w:p w:rsidR="00757A74" w:rsidRPr="008742D4" w:rsidRDefault="002F09D3" w:rsidP="007C1133">
      <w:pPr>
        <w:tabs>
          <w:tab w:val="left" w:pos="567"/>
        </w:tabs>
        <w:spacing w:after="120" w:line="360" w:lineRule="auto"/>
        <w:ind w:left="-426"/>
        <w:jc w:val="both"/>
        <w:rPr>
          <w:rFonts w:ascii="Arial" w:hAnsi="Arial" w:cs="Arial"/>
          <w:bCs/>
          <w:sz w:val="23"/>
          <w:szCs w:val="23"/>
        </w:rPr>
      </w:pPr>
      <w:r w:rsidRPr="008742D4">
        <w:rPr>
          <w:rFonts w:ascii="Arial" w:hAnsi="Arial" w:cs="Arial"/>
          <w:bCs/>
          <w:sz w:val="23"/>
          <w:szCs w:val="23"/>
        </w:rPr>
        <w:t>A Secretaria Municipal de Serviços Públicos atende os serviços essenciais à manutenção da cidade e seu almoxarifado guarda, conserva e controla a entrada e saída de todos os materiais garantindo o controle do patrimônio público.</w:t>
      </w:r>
    </w:p>
    <w:p w:rsidR="002F09D3" w:rsidRPr="008742D4" w:rsidRDefault="002F09D3" w:rsidP="007C1133">
      <w:pPr>
        <w:tabs>
          <w:tab w:val="left" w:pos="567"/>
        </w:tabs>
        <w:spacing w:after="120" w:line="360" w:lineRule="auto"/>
        <w:ind w:left="-426"/>
        <w:jc w:val="both"/>
        <w:rPr>
          <w:rFonts w:ascii="Arial" w:hAnsi="Arial" w:cs="Arial"/>
          <w:sz w:val="23"/>
          <w:szCs w:val="23"/>
        </w:rPr>
      </w:pPr>
      <w:r w:rsidRPr="008742D4">
        <w:rPr>
          <w:rFonts w:ascii="Arial" w:hAnsi="Arial" w:cs="Arial"/>
          <w:sz w:val="23"/>
          <w:szCs w:val="23"/>
        </w:rPr>
        <w:t>Considerando a necessidade de reestruturação do espaço para armazenamento, com o intuito de evitar perdas, furtos, roubos, maximizar a utilização do espaço físico disponível e movimentar os materiais de forma eficiente, faz-se necessária a contratação supracitada.</w:t>
      </w:r>
    </w:p>
    <w:p w:rsidR="00EC0237" w:rsidRPr="008742D4" w:rsidRDefault="000C6E17" w:rsidP="007C1133">
      <w:pPr>
        <w:tabs>
          <w:tab w:val="left" w:pos="567"/>
        </w:tabs>
        <w:spacing w:after="120" w:line="360" w:lineRule="auto"/>
        <w:ind w:left="-426"/>
        <w:jc w:val="both"/>
        <w:rPr>
          <w:rFonts w:ascii="Arial" w:hAnsi="Arial" w:cs="Arial"/>
          <w:sz w:val="23"/>
          <w:szCs w:val="23"/>
        </w:rPr>
      </w:pPr>
      <w:r w:rsidRPr="008742D4">
        <w:rPr>
          <w:rFonts w:ascii="Arial" w:hAnsi="Arial" w:cs="Arial"/>
          <w:sz w:val="23"/>
          <w:szCs w:val="23"/>
        </w:rPr>
        <w:t xml:space="preserve"> </w:t>
      </w:r>
    </w:p>
    <w:p w:rsidR="002918F9" w:rsidRPr="008742D4" w:rsidRDefault="002B23B2" w:rsidP="003057BB">
      <w:pPr>
        <w:tabs>
          <w:tab w:val="left" w:pos="567"/>
        </w:tabs>
        <w:spacing w:line="360" w:lineRule="auto"/>
        <w:ind w:left="-426" w:right="512"/>
        <w:rPr>
          <w:rFonts w:ascii="Arial" w:hAnsi="Arial" w:cs="Arial"/>
          <w:b/>
          <w:color w:val="000000" w:themeColor="text1"/>
          <w:sz w:val="23"/>
          <w:szCs w:val="23"/>
          <w:lang w:val="pt-BR"/>
        </w:rPr>
      </w:pPr>
      <w:r w:rsidRPr="008742D4">
        <w:rPr>
          <w:rFonts w:ascii="Arial" w:hAnsi="Arial" w:cs="Arial"/>
          <w:b/>
          <w:color w:val="000000" w:themeColor="text1"/>
          <w:sz w:val="23"/>
          <w:szCs w:val="23"/>
          <w:lang w:val="pt-BR"/>
        </w:rPr>
        <w:t>4. PRAZO</w:t>
      </w:r>
    </w:p>
    <w:p w:rsidR="002918F9" w:rsidRPr="008742D4" w:rsidRDefault="002B23B2" w:rsidP="003057BB">
      <w:pPr>
        <w:spacing w:line="360" w:lineRule="auto"/>
        <w:ind w:left="-426"/>
        <w:jc w:val="both"/>
        <w:textAlignment w:val="baseline"/>
        <w:rPr>
          <w:rFonts w:ascii="Arial" w:hAnsi="Arial" w:cs="Arial"/>
          <w:sz w:val="23"/>
          <w:szCs w:val="23"/>
        </w:rPr>
      </w:pPr>
      <w:r w:rsidRPr="008742D4">
        <w:rPr>
          <w:rFonts w:ascii="Arial" w:hAnsi="Arial" w:cs="Arial"/>
          <w:sz w:val="23"/>
          <w:szCs w:val="23"/>
        </w:rPr>
        <w:t xml:space="preserve">4.1. O prazo de vigência do contrato será de </w:t>
      </w:r>
      <w:r w:rsidR="008742D4">
        <w:rPr>
          <w:rFonts w:ascii="Arial" w:hAnsi="Arial" w:cs="Arial"/>
          <w:sz w:val="23"/>
          <w:szCs w:val="23"/>
        </w:rPr>
        <w:t>3</w:t>
      </w:r>
      <w:r w:rsidRPr="008742D4">
        <w:rPr>
          <w:rFonts w:ascii="Arial" w:hAnsi="Arial" w:cs="Arial"/>
          <w:sz w:val="23"/>
          <w:szCs w:val="23"/>
        </w:rPr>
        <w:t xml:space="preserve"> (</w:t>
      </w:r>
      <w:r w:rsidR="008742D4">
        <w:rPr>
          <w:rFonts w:ascii="Arial" w:hAnsi="Arial" w:cs="Arial"/>
          <w:sz w:val="23"/>
          <w:szCs w:val="23"/>
        </w:rPr>
        <w:t>três</w:t>
      </w:r>
      <w:r w:rsidRPr="008742D4">
        <w:rPr>
          <w:rFonts w:ascii="Arial" w:hAnsi="Arial" w:cs="Arial"/>
          <w:sz w:val="23"/>
          <w:szCs w:val="23"/>
        </w:rPr>
        <w:t>) meses, considerando-se o cronograma físico-financeiro, admitida a prorrogação.</w:t>
      </w:r>
    </w:p>
    <w:p w:rsidR="002918F9" w:rsidRPr="008742D4" w:rsidRDefault="002B23B2" w:rsidP="003057BB">
      <w:pPr>
        <w:spacing w:line="360" w:lineRule="auto"/>
        <w:ind w:left="-426"/>
        <w:jc w:val="both"/>
        <w:textAlignment w:val="baseline"/>
        <w:rPr>
          <w:rFonts w:ascii="Arial" w:hAnsi="Arial" w:cs="Arial"/>
          <w:sz w:val="23"/>
          <w:szCs w:val="23"/>
        </w:rPr>
      </w:pPr>
      <w:r w:rsidRPr="008742D4">
        <w:rPr>
          <w:rFonts w:ascii="Arial" w:hAnsi="Arial" w:cs="Arial"/>
          <w:sz w:val="23"/>
          <w:szCs w:val="23"/>
        </w:rPr>
        <w:t>4.2.</w:t>
      </w:r>
      <w:r w:rsidR="00A51DF2">
        <w:rPr>
          <w:rFonts w:ascii="Arial" w:hAnsi="Arial" w:cs="Arial"/>
          <w:sz w:val="23"/>
          <w:szCs w:val="23"/>
        </w:rPr>
        <w:t xml:space="preserve"> </w:t>
      </w:r>
      <w:r w:rsidRPr="008742D4">
        <w:rPr>
          <w:rFonts w:ascii="Arial" w:hAnsi="Arial" w:cs="Arial"/>
          <w:sz w:val="23"/>
          <w:szCs w:val="23"/>
        </w:rPr>
        <w:t>Caso necessária a prorrogação do prazo, a contratada deverá apresentar justificativa por escrito à Fiscalização, a ser submetida à aprovação do Ordenador de Despesas, que avaliará a necessidade de elaboração de novo cronograma.</w:t>
      </w:r>
    </w:p>
    <w:p w:rsidR="002918F9" w:rsidRPr="008742D4" w:rsidRDefault="002B23B2" w:rsidP="003057BB">
      <w:pPr>
        <w:spacing w:line="360" w:lineRule="auto"/>
        <w:ind w:left="-426"/>
        <w:jc w:val="both"/>
        <w:textAlignment w:val="baseline"/>
        <w:rPr>
          <w:rFonts w:ascii="Arial" w:hAnsi="Arial" w:cs="Arial"/>
          <w:sz w:val="23"/>
          <w:szCs w:val="23"/>
        </w:rPr>
      </w:pPr>
      <w:r w:rsidRPr="008742D4">
        <w:rPr>
          <w:rFonts w:ascii="Arial" w:hAnsi="Arial" w:cs="Arial"/>
          <w:sz w:val="23"/>
          <w:szCs w:val="23"/>
        </w:rPr>
        <w:t>4.3.</w:t>
      </w:r>
      <w:r w:rsidR="00A51DF2">
        <w:rPr>
          <w:rFonts w:ascii="Arial" w:hAnsi="Arial" w:cs="Arial"/>
          <w:sz w:val="23"/>
          <w:szCs w:val="23"/>
        </w:rPr>
        <w:t xml:space="preserve"> </w:t>
      </w:r>
      <w:r w:rsidRPr="008742D4">
        <w:rPr>
          <w:rFonts w:ascii="Arial" w:hAnsi="Arial" w:cs="Arial"/>
          <w:sz w:val="23"/>
          <w:szCs w:val="23"/>
        </w:rPr>
        <w:t xml:space="preserve">O prazo a que se refere o item 4.1 começará a </w:t>
      </w:r>
      <w:r w:rsidR="00C36603" w:rsidRPr="008742D4">
        <w:rPr>
          <w:rFonts w:ascii="Arial" w:hAnsi="Arial" w:cs="Arial"/>
          <w:sz w:val="23"/>
          <w:szCs w:val="23"/>
        </w:rPr>
        <w:t>contar</w:t>
      </w:r>
      <w:r w:rsidRPr="008742D4">
        <w:rPr>
          <w:rFonts w:ascii="Arial" w:hAnsi="Arial" w:cs="Arial"/>
          <w:sz w:val="23"/>
          <w:szCs w:val="23"/>
        </w:rPr>
        <w:t xml:space="preserve"> a partir do 1º (primeiro) dia útil da autorização de início dos serviços, a ser emitida pelo ordenador de despesas e pela fiscalização.</w:t>
      </w:r>
    </w:p>
    <w:p w:rsidR="002918F9" w:rsidRPr="008742D4" w:rsidRDefault="002918F9" w:rsidP="003057BB">
      <w:pPr>
        <w:spacing w:line="360" w:lineRule="auto"/>
        <w:ind w:left="-426"/>
        <w:jc w:val="both"/>
        <w:textAlignment w:val="baseline"/>
        <w:rPr>
          <w:rFonts w:ascii="Arial" w:hAnsi="Arial" w:cs="Arial"/>
          <w:b/>
          <w:sz w:val="23"/>
          <w:szCs w:val="23"/>
        </w:rPr>
      </w:pPr>
    </w:p>
    <w:p w:rsidR="002918F9" w:rsidRPr="008742D4" w:rsidRDefault="002B23B2" w:rsidP="003057BB">
      <w:pPr>
        <w:spacing w:line="360" w:lineRule="auto"/>
        <w:ind w:left="-426"/>
        <w:jc w:val="both"/>
        <w:textAlignment w:val="baseline"/>
        <w:rPr>
          <w:rFonts w:ascii="Arial" w:hAnsi="Arial" w:cs="Arial"/>
          <w:b/>
          <w:sz w:val="23"/>
          <w:szCs w:val="23"/>
        </w:rPr>
      </w:pPr>
      <w:r w:rsidRPr="008742D4">
        <w:rPr>
          <w:rFonts w:ascii="Arial" w:hAnsi="Arial" w:cs="Arial"/>
          <w:b/>
          <w:sz w:val="23"/>
          <w:szCs w:val="23"/>
        </w:rPr>
        <w:t>5- DO VALOR ESTIMADO PARA A CONTRATAÇÃO</w:t>
      </w:r>
    </w:p>
    <w:p w:rsidR="002918F9" w:rsidRPr="008742D4" w:rsidRDefault="002B23B2" w:rsidP="003057BB">
      <w:pPr>
        <w:spacing w:line="360" w:lineRule="auto"/>
        <w:ind w:left="-426"/>
        <w:jc w:val="both"/>
        <w:textAlignment w:val="baseline"/>
        <w:rPr>
          <w:rFonts w:ascii="Arial" w:hAnsi="Arial" w:cs="Arial"/>
          <w:sz w:val="23"/>
          <w:szCs w:val="23"/>
        </w:rPr>
      </w:pPr>
      <w:r w:rsidRPr="008742D4">
        <w:rPr>
          <w:rFonts w:ascii="Arial" w:hAnsi="Arial" w:cs="Arial"/>
          <w:b/>
          <w:sz w:val="23"/>
          <w:szCs w:val="23"/>
        </w:rPr>
        <w:t xml:space="preserve">5.1. </w:t>
      </w:r>
      <w:r w:rsidRPr="008742D4">
        <w:rPr>
          <w:rFonts w:ascii="Arial" w:hAnsi="Arial" w:cs="Arial"/>
          <w:sz w:val="23"/>
          <w:szCs w:val="23"/>
        </w:rPr>
        <w:t>O valor estimado para a contratação corresponde a R$</w:t>
      </w:r>
      <w:r w:rsidR="00584D33" w:rsidRPr="008742D4">
        <w:rPr>
          <w:rFonts w:ascii="Arial" w:hAnsi="Arial" w:cs="Arial"/>
          <w:sz w:val="23"/>
          <w:szCs w:val="23"/>
        </w:rPr>
        <w:t xml:space="preserve"> </w:t>
      </w:r>
      <w:r w:rsidR="00310852">
        <w:rPr>
          <w:rFonts w:ascii="Arial" w:hAnsi="Arial" w:cs="Arial"/>
          <w:sz w:val="23"/>
          <w:szCs w:val="23"/>
        </w:rPr>
        <w:t xml:space="preserve">326.026,05 </w:t>
      </w:r>
      <w:r w:rsidRPr="008742D4">
        <w:rPr>
          <w:rFonts w:ascii="Arial" w:hAnsi="Arial" w:cs="Arial"/>
          <w:sz w:val="23"/>
          <w:szCs w:val="23"/>
        </w:rPr>
        <w:t>(</w:t>
      </w:r>
      <w:r w:rsidR="00310852">
        <w:rPr>
          <w:rFonts w:ascii="Arial" w:hAnsi="Arial" w:cs="Arial"/>
          <w:sz w:val="23"/>
          <w:szCs w:val="23"/>
        </w:rPr>
        <w:t>T</w:t>
      </w:r>
      <w:r w:rsidR="00310852" w:rsidRPr="00310852">
        <w:rPr>
          <w:rFonts w:ascii="Arial" w:hAnsi="Arial" w:cs="Arial"/>
          <w:sz w:val="23"/>
          <w:szCs w:val="23"/>
        </w:rPr>
        <w:t>rezentos e vinte e seis mil</w:t>
      </w:r>
      <w:r w:rsidR="00310852">
        <w:rPr>
          <w:rFonts w:ascii="Arial" w:hAnsi="Arial" w:cs="Arial"/>
          <w:sz w:val="23"/>
          <w:szCs w:val="23"/>
        </w:rPr>
        <w:t>,</w:t>
      </w:r>
      <w:r w:rsidR="00310852" w:rsidRPr="00310852">
        <w:rPr>
          <w:rFonts w:ascii="Arial" w:hAnsi="Arial" w:cs="Arial"/>
          <w:sz w:val="23"/>
          <w:szCs w:val="23"/>
        </w:rPr>
        <w:t xml:space="preserve"> vinte e seis reais e cinco centavos</w:t>
      </w:r>
      <w:r w:rsidRPr="008742D4">
        <w:rPr>
          <w:rFonts w:ascii="Arial" w:hAnsi="Arial" w:cs="Arial"/>
          <w:sz w:val="23"/>
          <w:szCs w:val="23"/>
        </w:rPr>
        <w:t>).</w:t>
      </w:r>
    </w:p>
    <w:p w:rsidR="002918F9" w:rsidRPr="008742D4" w:rsidRDefault="002B23B2" w:rsidP="003057BB">
      <w:pPr>
        <w:spacing w:line="360" w:lineRule="auto"/>
        <w:ind w:left="-426"/>
        <w:jc w:val="both"/>
        <w:textAlignment w:val="baseline"/>
        <w:rPr>
          <w:rFonts w:ascii="Arial" w:hAnsi="Arial" w:cs="Arial"/>
          <w:sz w:val="23"/>
          <w:szCs w:val="23"/>
        </w:rPr>
      </w:pPr>
      <w:r w:rsidRPr="008742D4">
        <w:rPr>
          <w:rFonts w:ascii="Arial" w:hAnsi="Arial" w:cs="Arial"/>
          <w:b/>
          <w:sz w:val="23"/>
          <w:szCs w:val="23"/>
        </w:rPr>
        <w:lastRenderedPageBreak/>
        <w:t>5.2</w:t>
      </w:r>
      <w:r w:rsidRPr="008742D4">
        <w:rPr>
          <w:rFonts w:ascii="Arial" w:hAnsi="Arial" w:cs="Arial"/>
          <w:sz w:val="23"/>
          <w:szCs w:val="23"/>
        </w:rPr>
        <w:t>.</w:t>
      </w:r>
      <w:r w:rsidR="00A51DF2">
        <w:rPr>
          <w:rFonts w:ascii="Arial" w:hAnsi="Arial" w:cs="Arial"/>
          <w:sz w:val="23"/>
          <w:szCs w:val="23"/>
        </w:rPr>
        <w:t xml:space="preserve"> </w:t>
      </w:r>
      <w:r w:rsidRPr="008742D4">
        <w:rPr>
          <w:rFonts w:ascii="Arial" w:hAnsi="Arial" w:cs="Arial"/>
          <w:sz w:val="23"/>
          <w:szCs w:val="23"/>
        </w:rPr>
        <w:t>A definição e documentação da estimativa de preços referenciais foram baseadas por base das tabelas oficiais SINAPI, EMOP, SCO-RJ.</w:t>
      </w:r>
    </w:p>
    <w:p w:rsidR="002918F9" w:rsidRPr="008742D4" w:rsidRDefault="002B23B2" w:rsidP="003057BB">
      <w:pPr>
        <w:spacing w:line="360" w:lineRule="auto"/>
        <w:ind w:left="-426"/>
        <w:jc w:val="both"/>
        <w:textAlignment w:val="baseline"/>
        <w:rPr>
          <w:sz w:val="23"/>
          <w:szCs w:val="23"/>
        </w:rPr>
      </w:pPr>
      <w:r w:rsidRPr="008742D4">
        <w:rPr>
          <w:rFonts w:ascii="Arial" w:hAnsi="Arial" w:cs="Arial"/>
          <w:b/>
          <w:sz w:val="23"/>
          <w:szCs w:val="23"/>
        </w:rPr>
        <w:t>5.3</w:t>
      </w:r>
      <w:r w:rsidRPr="008742D4">
        <w:rPr>
          <w:rFonts w:ascii="Arial" w:hAnsi="Arial" w:cs="Arial"/>
          <w:sz w:val="23"/>
          <w:szCs w:val="23"/>
        </w:rPr>
        <w:t>.</w:t>
      </w:r>
      <w:r w:rsidR="00A51DF2">
        <w:rPr>
          <w:rFonts w:ascii="Arial" w:hAnsi="Arial" w:cs="Arial"/>
          <w:sz w:val="23"/>
          <w:szCs w:val="23"/>
        </w:rPr>
        <w:t xml:space="preserve"> </w:t>
      </w:r>
      <w:r w:rsidRPr="008742D4">
        <w:rPr>
          <w:rFonts w:ascii="Arial" w:hAnsi="Arial" w:cs="Arial"/>
          <w:sz w:val="23"/>
          <w:szCs w:val="23"/>
        </w:rPr>
        <w:t xml:space="preserve">A data base utilizada para estimativa dos preços foi de </w:t>
      </w:r>
      <w:r w:rsidR="00310852">
        <w:rPr>
          <w:rFonts w:ascii="Arial" w:hAnsi="Arial" w:cs="Arial"/>
          <w:sz w:val="23"/>
          <w:szCs w:val="23"/>
        </w:rPr>
        <w:t>junho de 2023</w:t>
      </w:r>
      <w:r w:rsidRPr="008742D4">
        <w:rPr>
          <w:sz w:val="23"/>
          <w:szCs w:val="23"/>
        </w:rPr>
        <w:t>.</w:t>
      </w:r>
    </w:p>
    <w:p w:rsidR="002918F9" w:rsidRPr="008742D4" w:rsidRDefault="002B23B2" w:rsidP="003057BB">
      <w:pPr>
        <w:spacing w:line="360" w:lineRule="auto"/>
        <w:ind w:left="-426"/>
        <w:jc w:val="both"/>
        <w:textAlignment w:val="baseline"/>
        <w:rPr>
          <w:rFonts w:ascii="Arial" w:hAnsi="Arial" w:cs="Arial"/>
          <w:sz w:val="23"/>
          <w:szCs w:val="23"/>
        </w:rPr>
      </w:pPr>
      <w:r w:rsidRPr="008742D4">
        <w:rPr>
          <w:rFonts w:ascii="Arial" w:hAnsi="Arial" w:cs="Arial"/>
          <w:b/>
          <w:sz w:val="23"/>
          <w:szCs w:val="23"/>
        </w:rPr>
        <w:t>5.4.</w:t>
      </w:r>
      <w:r w:rsidRPr="008742D4">
        <w:rPr>
          <w:rFonts w:ascii="Arial" w:hAnsi="Arial" w:cs="Arial"/>
          <w:sz w:val="23"/>
          <w:szCs w:val="23"/>
        </w:rPr>
        <w:t xml:space="preserve"> Para a estimativa de valor foi considerado BDI correspondente a 2</w:t>
      </w:r>
      <w:r w:rsidR="001837AB" w:rsidRPr="008742D4">
        <w:rPr>
          <w:rFonts w:ascii="Arial" w:hAnsi="Arial" w:cs="Arial"/>
          <w:sz w:val="23"/>
          <w:szCs w:val="23"/>
        </w:rPr>
        <w:t>8</w:t>
      </w:r>
      <w:r w:rsidR="005825C8" w:rsidRPr="008742D4">
        <w:rPr>
          <w:rFonts w:ascii="Arial" w:hAnsi="Arial" w:cs="Arial"/>
          <w:sz w:val="23"/>
          <w:szCs w:val="23"/>
        </w:rPr>
        <w:t>,</w:t>
      </w:r>
      <w:r w:rsidR="001837AB" w:rsidRPr="008742D4">
        <w:rPr>
          <w:rFonts w:ascii="Arial" w:hAnsi="Arial" w:cs="Arial"/>
          <w:sz w:val="23"/>
          <w:szCs w:val="23"/>
        </w:rPr>
        <w:t>82</w:t>
      </w:r>
      <w:r w:rsidRPr="008742D4">
        <w:rPr>
          <w:rFonts w:ascii="Arial" w:hAnsi="Arial" w:cs="Arial"/>
          <w:sz w:val="23"/>
          <w:szCs w:val="23"/>
        </w:rPr>
        <w:t>%</w:t>
      </w:r>
      <w:r w:rsidR="005825C8" w:rsidRPr="008742D4">
        <w:rPr>
          <w:rFonts w:ascii="Arial" w:hAnsi="Arial" w:cs="Arial"/>
          <w:sz w:val="23"/>
          <w:szCs w:val="23"/>
        </w:rPr>
        <w:t xml:space="preserve"> </w:t>
      </w:r>
      <w:r w:rsidR="001837AB" w:rsidRPr="008742D4">
        <w:rPr>
          <w:rFonts w:ascii="Arial" w:hAnsi="Arial" w:cs="Arial"/>
          <w:sz w:val="23"/>
          <w:szCs w:val="23"/>
        </w:rPr>
        <w:t>(deso</w:t>
      </w:r>
      <w:r w:rsidR="005825C8" w:rsidRPr="008742D4">
        <w:rPr>
          <w:rFonts w:ascii="Arial" w:hAnsi="Arial" w:cs="Arial"/>
          <w:sz w:val="23"/>
          <w:szCs w:val="23"/>
        </w:rPr>
        <w:t>nerado</w:t>
      </w:r>
      <w:r w:rsidR="001837AB" w:rsidRPr="008742D4">
        <w:rPr>
          <w:rFonts w:ascii="Arial" w:hAnsi="Arial" w:cs="Arial"/>
          <w:sz w:val="23"/>
          <w:szCs w:val="23"/>
        </w:rPr>
        <w:t>)</w:t>
      </w:r>
      <w:r w:rsidRPr="008742D4">
        <w:rPr>
          <w:rFonts w:ascii="Arial" w:hAnsi="Arial" w:cs="Arial"/>
          <w:sz w:val="23"/>
          <w:szCs w:val="23"/>
        </w:rPr>
        <w:t>.</w:t>
      </w:r>
    </w:p>
    <w:p w:rsidR="002918F9" w:rsidRPr="008742D4" w:rsidRDefault="002918F9" w:rsidP="003057BB">
      <w:pPr>
        <w:spacing w:line="360" w:lineRule="auto"/>
        <w:ind w:left="-426"/>
        <w:jc w:val="both"/>
        <w:textAlignment w:val="baseline"/>
        <w:rPr>
          <w:rFonts w:ascii="Arial" w:hAnsi="Arial" w:cs="Arial"/>
          <w:sz w:val="23"/>
          <w:szCs w:val="23"/>
        </w:rPr>
      </w:pPr>
    </w:p>
    <w:p w:rsidR="002918F9" w:rsidRPr="008742D4" w:rsidRDefault="002B23B2" w:rsidP="003057BB">
      <w:pPr>
        <w:tabs>
          <w:tab w:val="left" w:pos="567"/>
        </w:tabs>
        <w:spacing w:line="360" w:lineRule="auto"/>
        <w:ind w:left="-426" w:right="512"/>
        <w:rPr>
          <w:rFonts w:ascii="Arial" w:hAnsi="Arial" w:cs="Arial"/>
          <w:b/>
          <w:color w:val="000000" w:themeColor="text1"/>
          <w:sz w:val="23"/>
          <w:szCs w:val="23"/>
          <w:lang w:val="pt-BR"/>
        </w:rPr>
      </w:pPr>
      <w:r w:rsidRPr="008742D4">
        <w:rPr>
          <w:rFonts w:ascii="Arial" w:hAnsi="Arial" w:cs="Arial"/>
          <w:b/>
          <w:color w:val="000000" w:themeColor="text1"/>
          <w:sz w:val="23"/>
          <w:szCs w:val="23"/>
          <w:lang w:val="pt-BR"/>
        </w:rPr>
        <w:t>6.DESCRIÇÃO DOS SERVIÇOS</w:t>
      </w:r>
    </w:p>
    <w:p w:rsidR="008742D4" w:rsidRPr="008742D4" w:rsidRDefault="002B23B2" w:rsidP="008742D4">
      <w:pPr>
        <w:spacing w:line="360" w:lineRule="auto"/>
        <w:ind w:left="-426"/>
        <w:jc w:val="both"/>
        <w:textAlignment w:val="baseline"/>
        <w:rPr>
          <w:rFonts w:ascii="Arial" w:hAnsi="Arial" w:cs="Arial"/>
          <w:sz w:val="23"/>
          <w:szCs w:val="23"/>
        </w:rPr>
      </w:pPr>
      <w:r w:rsidRPr="008742D4">
        <w:rPr>
          <w:rFonts w:ascii="Arial" w:hAnsi="Arial" w:cs="Arial"/>
          <w:b/>
          <w:color w:val="000000" w:themeColor="text1"/>
          <w:sz w:val="23"/>
          <w:szCs w:val="23"/>
          <w:lang w:val="pt-BR"/>
        </w:rPr>
        <w:t>6.1.</w:t>
      </w:r>
      <w:r w:rsidR="00A51DF2">
        <w:rPr>
          <w:rFonts w:ascii="Arial" w:hAnsi="Arial" w:cs="Arial"/>
          <w:b/>
          <w:color w:val="000000" w:themeColor="text1"/>
          <w:sz w:val="23"/>
          <w:szCs w:val="23"/>
          <w:lang w:val="pt-BR"/>
        </w:rPr>
        <w:t xml:space="preserve"> </w:t>
      </w:r>
      <w:r w:rsidRPr="008742D4">
        <w:rPr>
          <w:rFonts w:ascii="Arial" w:hAnsi="Arial" w:cs="Arial"/>
          <w:color w:val="000000" w:themeColor="text1"/>
          <w:sz w:val="23"/>
          <w:szCs w:val="23"/>
          <w:lang w:val="pt-BR"/>
        </w:rPr>
        <w:t xml:space="preserve">Em linhas gerais, </w:t>
      </w:r>
      <w:r w:rsidR="008742D4" w:rsidRPr="008742D4">
        <w:rPr>
          <w:rFonts w:ascii="Arial" w:hAnsi="Arial" w:cs="Arial"/>
          <w:sz w:val="23"/>
          <w:szCs w:val="23"/>
        </w:rPr>
        <w:t>A obra contemplará serviços como: reforma de 3 banheiros existentes, reforma de 1 sala para funcionamento da copa, construção de 2 depósitos cobertos, área administrativa contando com: varanda, recepção,</w:t>
      </w:r>
      <w:bookmarkStart w:id="0" w:name="_GoBack"/>
      <w:bookmarkEnd w:id="0"/>
      <w:r w:rsidR="008742D4" w:rsidRPr="008742D4">
        <w:rPr>
          <w:rFonts w:ascii="Arial" w:hAnsi="Arial" w:cs="Arial"/>
          <w:sz w:val="23"/>
          <w:szCs w:val="23"/>
        </w:rPr>
        <w:t xml:space="preserve"> 2 banheiros e 2 salas, 5 depósitos tipo baia em blocos de concreto com altura de 2,10m para funcionamento dos seguintes setores:</w:t>
      </w:r>
    </w:p>
    <w:p w:rsidR="008742D4" w:rsidRPr="008742D4" w:rsidRDefault="008742D4" w:rsidP="008742D4">
      <w:pPr>
        <w:pStyle w:val="PargrafodaLista"/>
        <w:widowControl/>
        <w:numPr>
          <w:ilvl w:val="0"/>
          <w:numId w:val="8"/>
        </w:numPr>
        <w:tabs>
          <w:tab w:val="left" w:pos="567"/>
        </w:tabs>
        <w:spacing w:before="0" w:after="120" w:line="276" w:lineRule="auto"/>
        <w:contextualSpacing/>
        <w:rPr>
          <w:rFonts w:ascii="Arial" w:hAnsi="Arial" w:cs="Arial"/>
          <w:sz w:val="23"/>
          <w:szCs w:val="23"/>
        </w:rPr>
      </w:pPr>
      <w:r w:rsidRPr="008742D4">
        <w:rPr>
          <w:rFonts w:ascii="Arial" w:hAnsi="Arial" w:cs="Arial"/>
          <w:sz w:val="23"/>
          <w:szCs w:val="23"/>
        </w:rPr>
        <w:t>Serralheria;</w:t>
      </w:r>
    </w:p>
    <w:p w:rsidR="008742D4" w:rsidRPr="008742D4" w:rsidRDefault="008742D4" w:rsidP="008742D4">
      <w:pPr>
        <w:pStyle w:val="PargrafodaLista"/>
        <w:widowControl/>
        <w:numPr>
          <w:ilvl w:val="0"/>
          <w:numId w:val="8"/>
        </w:numPr>
        <w:tabs>
          <w:tab w:val="left" w:pos="567"/>
        </w:tabs>
        <w:spacing w:before="0" w:after="120" w:line="276" w:lineRule="auto"/>
        <w:contextualSpacing/>
        <w:rPr>
          <w:rFonts w:ascii="Arial" w:hAnsi="Arial" w:cs="Arial"/>
          <w:sz w:val="23"/>
          <w:szCs w:val="23"/>
        </w:rPr>
      </w:pPr>
      <w:r w:rsidRPr="008742D4">
        <w:rPr>
          <w:rFonts w:ascii="Arial" w:hAnsi="Arial" w:cs="Arial"/>
          <w:sz w:val="23"/>
          <w:szCs w:val="23"/>
        </w:rPr>
        <w:t>Sinalização;</w:t>
      </w:r>
    </w:p>
    <w:p w:rsidR="008742D4" w:rsidRPr="008742D4" w:rsidRDefault="008742D4" w:rsidP="008742D4">
      <w:pPr>
        <w:pStyle w:val="PargrafodaLista"/>
        <w:widowControl/>
        <w:numPr>
          <w:ilvl w:val="0"/>
          <w:numId w:val="8"/>
        </w:numPr>
        <w:tabs>
          <w:tab w:val="left" w:pos="567"/>
        </w:tabs>
        <w:spacing w:before="0" w:after="120" w:line="276" w:lineRule="auto"/>
        <w:contextualSpacing/>
        <w:rPr>
          <w:rFonts w:ascii="Arial" w:hAnsi="Arial" w:cs="Arial"/>
          <w:sz w:val="23"/>
          <w:szCs w:val="23"/>
        </w:rPr>
      </w:pPr>
      <w:r w:rsidRPr="008742D4">
        <w:rPr>
          <w:rFonts w:ascii="Arial" w:hAnsi="Arial" w:cs="Arial"/>
          <w:sz w:val="23"/>
          <w:szCs w:val="23"/>
        </w:rPr>
        <w:t>Equipamentos de edificações;</w:t>
      </w:r>
    </w:p>
    <w:p w:rsidR="008742D4" w:rsidRPr="008742D4" w:rsidRDefault="008742D4" w:rsidP="008742D4">
      <w:pPr>
        <w:pStyle w:val="PargrafodaLista"/>
        <w:widowControl/>
        <w:numPr>
          <w:ilvl w:val="0"/>
          <w:numId w:val="8"/>
        </w:numPr>
        <w:tabs>
          <w:tab w:val="left" w:pos="567"/>
        </w:tabs>
        <w:spacing w:before="0" w:after="120" w:line="276" w:lineRule="auto"/>
        <w:contextualSpacing/>
        <w:rPr>
          <w:rFonts w:ascii="Arial" w:hAnsi="Arial" w:cs="Arial"/>
          <w:sz w:val="23"/>
          <w:szCs w:val="23"/>
        </w:rPr>
      </w:pPr>
      <w:r w:rsidRPr="008742D4">
        <w:rPr>
          <w:rFonts w:ascii="Arial" w:hAnsi="Arial" w:cs="Arial"/>
          <w:sz w:val="23"/>
          <w:szCs w:val="23"/>
        </w:rPr>
        <w:t>Depósito da oficina;</w:t>
      </w:r>
    </w:p>
    <w:p w:rsidR="008742D4" w:rsidRPr="008742D4" w:rsidRDefault="008742D4" w:rsidP="008742D4">
      <w:pPr>
        <w:pStyle w:val="PargrafodaLista"/>
        <w:widowControl/>
        <w:numPr>
          <w:ilvl w:val="0"/>
          <w:numId w:val="8"/>
        </w:numPr>
        <w:tabs>
          <w:tab w:val="left" w:pos="567"/>
        </w:tabs>
        <w:spacing w:before="0" w:after="120" w:line="276" w:lineRule="auto"/>
        <w:contextualSpacing/>
        <w:rPr>
          <w:rFonts w:ascii="Arial" w:hAnsi="Arial" w:cs="Arial"/>
          <w:sz w:val="23"/>
          <w:szCs w:val="23"/>
        </w:rPr>
      </w:pPr>
      <w:r w:rsidRPr="008742D4">
        <w:rPr>
          <w:rFonts w:ascii="Arial" w:hAnsi="Arial" w:cs="Arial"/>
          <w:sz w:val="23"/>
          <w:szCs w:val="23"/>
        </w:rPr>
        <w:t>Depósito de andaimes e tubos</w:t>
      </w:r>
    </w:p>
    <w:p w:rsidR="008742D4" w:rsidRPr="008742D4" w:rsidRDefault="008742D4" w:rsidP="008742D4">
      <w:pPr>
        <w:tabs>
          <w:tab w:val="left" w:pos="567"/>
        </w:tabs>
        <w:spacing w:after="120"/>
        <w:jc w:val="both"/>
        <w:rPr>
          <w:sz w:val="23"/>
          <w:szCs w:val="23"/>
        </w:rPr>
      </w:pPr>
      <w:r w:rsidRPr="008742D4">
        <w:rPr>
          <w:rFonts w:ascii="Arial" w:hAnsi="Arial" w:cs="Arial"/>
          <w:sz w:val="23"/>
          <w:szCs w:val="23"/>
        </w:rPr>
        <w:t>Toda a alvenaria será em blocos de concreto aparente, visando a economicidade e praticidade da obra.</w:t>
      </w:r>
    </w:p>
    <w:p w:rsidR="00F57448" w:rsidRPr="008742D4" w:rsidRDefault="00F57448" w:rsidP="008742D4">
      <w:pPr>
        <w:spacing w:line="360" w:lineRule="auto"/>
        <w:ind w:left="-426"/>
        <w:jc w:val="both"/>
        <w:textAlignment w:val="baseline"/>
        <w:rPr>
          <w:sz w:val="23"/>
          <w:szCs w:val="23"/>
        </w:rPr>
      </w:pPr>
      <w:r w:rsidRPr="008742D4">
        <w:rPr>
          <w:sz w:val="23"/>
          <w:szCs w:val="23"/>
        </w:rPr>
        <w:t xml:space="preserve"> </w:t>
      </w:r>
    </w:p>
    <w:p w:rsidR="002918F9" w:rsidRPr="008742D4" w:rsidRDefault="002B23B2" w:rsidP="003057BB">
      <w:pPr>
        <w:tabs>
          <w:tab w:val="left" w:pos="567"/>
        </w:tabs>
        <w:spacing w:after="120" w:line="360" w:lineRule="auto"/>
        <w:ind w:left="-426"/>
        <w:jc w:val="both"/>
        <w:rPr>
          <w:rFonts w:ascii="Arial" w:hAnsi="Arial" w:cs="Arial"/>
          <w:sz w:val="23"/>
          <w:szCs w:val="23"/>
        </w:rPr>
      </w:pPr>
      <w:r w:rsidRPr="008742D4">
        <w:rPr>
          <w:rFonts w:ascii="Arial" w:hAnsi="Arial" w:cs="Arial"/>
          <w:b/>
          <w:color w:val="000000" w:themeColor="text1"/>
          <w:sz w:val="23"/>
          <w:szCs w:val="23"/>
          <w:lang w:val="pt-BR"/>
        </w:rPr>
        <w:t xml:space="preserve">6.2. </w:t>
      </w:r>
      <w:r w:rsidRPr="008742D4">
        <w:rPr>
          <w:rFonts w:ascii="Arial" w:hAnsi="Arial" w:cs="Arial"/>
          <w:color w:val="000000" w:themeColor="text1"/>
          <w:sz w:val="23"/>
          <w:szCs w:val="23"/>
          <w:lang w:val="pt-BR"/>
        </w:rPr>
        <w:t>O detalhamento dos serviços está contido no Memorial Descritivo, que integra este Projeto Básico para todos os efeitos.</w:t>
      </w:r>
    </w:p>
    <w:p w:rsidR="002918F9" w:rsidRPr="008742D4" w:rsidRDefault="002B23B2" w:rsidP="003057BB">
      <w:pPr>
        <w:tabs>
          <w:tab w:val="left" w:pos="567"/>
        </w:tabs>
        <w:spacing w:before="120" w:line="360" w:lineRule="auto"/>
        <w:ind w:left="-426" w:right="512"/>
        <w:jc w:val="both"/>
        <w:rPr>
          <w:rFonts w:ascii="Arial" w:hAnsi="Arial" w:cs="Arial"/>
          <w:b/>
          <w:bCs/>
          <w:color w:val="000000" w:themeColor="text1"/>
          <w:sz w:val="23"/>
          <w:szCs w:val="23"/>
          <w:lang w:val="pt-BR"/>
        </w:rPr>
      </w:pPr>
      <w:r w:rsidRPr="008742D4">
        <w:rPr>
          <w:rFonts w:ascii="Arial" w:hAnsi="Arial" w:cs="Arial"/>
          <w:b/>
          <w:bCs/>
          <w:color w:val="000000" w:themeColor="text1"/>
          <w:sz w:val="23"/>
          <w:szCs w:val="23"/>
          <w:lang w:val="pt-BR"/>
        </w:rPr>
        <w:t xml:space="preserve">7- DOS REQUISITOS PARA A HABILITAÇÃO DOS LICITANTES </w:t>
      </w:r>
    </w:p>
    <w:p w:rsidR="002918F9" w:rsidRPr="008742D4" w:rsidRDefault="002B23B2" w:rsidP="003057BB">
      <w:pPr>
        <w:tabs>
          <w:tab w:val="left" w:pos="567"/>
        </w:tabs>
        <w:spacing w:line="360" w:lineRule="auto"/>
        <w:ind w:left="-426" w:right="-1"/>
        <w:jc w:val="both"/>
        <w:rPr>
          <w:rFonts w:ascii="Arial" w:hAnsi="Arial" w:cs="Arial"/>
          <w:bCs/>
          <w:color w:val="000000" w:themeColor="text1"/>
          <w:sz w:val="23"/>
          <w:szCs w:val="23"/>
          <w:lang w:val="pt-BR"/>
        </w:rPr>
      </w:pPr>
      <w:r w:rsidRPr="008742D4">
        <w:rPr>
          <w:rFonts w:ascii="Arial" w:hAnsi="Arial" w:cs="Arial"/>
          <w:b/>
          <w:bCs/>
          <w:color w:val="000000" w:themeColor="text1"/>
          <w:sz w:val="23"/>
          <w:szCs w:val="23"/>
          <w:lang w:val="pt-BR"/>
        </w:rPr>
        <w:t xml:space="preserve">7.1. </w:t>
      </w:r>
      <w:r w:rsidRPr="008742D4">
        <w:rPr>
          <w:rFonts w:ascii="Arial" w:hAnsi="Arial" w:cs="Arial"/>
          <w:bCs/>
          <w:color w:val="000000" w:themeColor="text1"/>
          <w:sz w:val="23"/>
          <w:szCs w:val="23"/>
          <w:lang w:val="pt-BR"/>
        </w:rPr>
        <w:t>Além dos requisitos de comprovação da qualificação jurídica e econômico financeira das licitantes, a ser estabelecida no Edital, deverá ser exigida das licitantes a comprovação de sua qualificação técnica, por meio da apresentação dos seguintes documentos:</w:t>
      </w:r>
    </w:p>
    <w:p w:rsidR="002918F9" w:rsidRPr="008742D4" w:rsidRDefault="002B23B2" w:rsidP="003057BB">
      <w:pPr>
        <w:spacing w:line="360" w:lineRule="auto"/>
        <w:ind w:left="-426"/>
        <w:jc w:val="both"/>
        <w:textAlignment w:val="baseline"/>
        <w:rPr>
          <w:rFonts w:ascii="Arial" w:hAnsi="Arial" w:cs="Arial"/>
          <w:b/>
          <w:sz w:val="23"/>
          <w:szCs w:val="23"/>
        </w:rPr>
      </w:pPr>
      <w:r w:rsidRPr="008742D4">
        <w:rPr>
          <w:rFonts w:ascii="Arial" w:hAnsi="Arial" w:cs="Arial"/>
          <w:b/>
          <w:sz w:val="23"/>
          <w:szCs w:val="23"/>
        </w:rPr>
        <w:t>7.1.1</w:t>
      </w:r>
      <w:r w:rsidRPr="008742D4">
        <w:rPr>
          <w:rFonts w:ascii="Arial" w:hAnsi="Arial" w:cs="Arial"/>
          <w:sz w:val="23"/>
          <w:szCs w:val="23"/>
        </w:rPr>
        <w:t>.</w:t>
      </w:r>
      <w:r w:rsidR="00A51DF2">
        <w:rPr>
          <w:rFonts w:ascii="Arial" w:hAnsi="Arial" w:cs="Arial"/>
          <w:sz w:val="23"/>
          <w:szCs w:val="23"/>
        </w:rPr>
        <w:t xml:space="preserve"> </w:t>
      </w:r>
      <w:r w:rsidRPr="008742D4">
        <w:rPr>
          <w:rFonts w:ascii="Arial" w:hAnsi="Arial" w:cs="Arial"/>
          <w:sz w:val="23"/>
          <w:szCs w:val="23"/>
        </w:rPr>
        <w:t xml:space="preserve">Certidão do registro e regularidade da Licitante junto ao Conselho de Arquitetura e Urbanismo (CAU) ou no Conselho de Engenharia e Agronomia (CREA) em nome da Empresa, </w:t>
      </w:r>
    </w:p>
    <w:p w:rsidR="002918F9" w:rsidRPr="008742D4" w:rsidRDefault="002B23B2" w:rsidP="003057BB">
      <w:pPr>
        <w:spacing w:line="360" w:lineRule="auto"/>
        <w:ind w:left="-426"/>
        <w:jc w:val="both"/>
        <w:textAlignment w:val="baseline"/>
        <w:rPr>
          <w:rFonts w:ascii="Arial" w:hAnsi="Arial" w:cs="Arial"/>
          <w:sz w:val="23"/>
          <w:szCs w:val="23"/>
        </w:rPr>
      </w:pPr>
      <w:r w:rsidRPr="008742D4">
        <w:rPr>
          <w:rFonts w:ascii="Arial" w:hAnsi="Arial" w:cs="Arial"/>
          <w:b/>
          <w:sz w:val="23"/>
          <w:szCs w:val="23"/>
        </w:rPr>
        <w:t>7.1.2</w:t>
      </w:r>
      <w:r w:rsidRPr="008742D4">
        <w:rPr>
          <w:rFonts w:ascii="Arial" w:hAnsi="Arial" w:cs="Arial"/>
          <w:sz w:val="23"/>
          <w:szCs w:val="23"/>
        </w:rPr>
        <w:t>.Comprovação de que a licitante possui, em seus quadros, profissional de nível superior nos ramos de Arquitetura ou Engenharia Civil, detentor de atestado(s) de responsabilidade técnica, referente(s) à execução de serviços de características similares, aos serviços objeto do Projeto. O(s) atestados deverão ser averbados pelo CREA ou CAU e deverá(ão) ser apresentado(s) acompanhado(s) da(s) respectiva(s) Certidão(dões) de Acervo Técnico- CAT;</w:t>
      </w:r>
    </w:p>
    <w:p w:rsidR="002918F9" w:rsidRPr="008742D4" w:rsidRDefault="002B23B2" w:rsidP="003057BB">
      <w:pPr>
        <w:spacing w:line="360" w:lineRule="auto"/>
        <w:ind w:left="-426"/>
        <w:jc w:val="both"/>
        <w:textAlignment w:val="baseline"/>
        <w:rPr>
          <w:rFonts w:ascii="Arial" w:hAnsi="Arial" w:cs="Arial"/>
          <w:sz w:val="23"/>
          <w:szCs w:val="23"/>
        </w:rPr>
      </w:pPr>
      <w:r w:rsidRPr="008742D4">
        <w:rPr>
          <w:rFonts w:ascii="Arial" w:hAnsi="Arial" w:cs="Arial"/>
          <w:b/>
          <w:sz w:val="23"/>
          <w:szCs w:val="23"/>
        </w:rPr>
        <w:t>7.1.3</w:t>
      </w:r>
      <w:r w:rsidRPr="008742D4">
        <w:rPr>
          <w:rFonts w:ascii="Arial" w:hAnsi="Arial" w:cs="Arial"/>
          <w:sz w:val="23"/>
          <w:szCs w:val="23"/>
        </w:rPr>
        <w:t>.</w:t>
      </w:r>
      <w:r w:rsidR="00A51DF2">
        <w:rPr>
          <w:rFonts w:ascii="Arial" w:hAnsi="Arial" w:cs="Arial"/>
          <w:sz w:val="23"/>
          <w:szCs w:val="23"/>
        </w:rPr>
        <w:t xml:space="preserve"> </w:t>
      </w:r>
      <w:r w:rsidRPr="008742D4">
        <w:rPr>
          <w:rFonts w:ascii="Arial" w:hAnsi="Arial" w:cs="Arial"/>
          <w:sz w:val="23"/>
          <w:szCs w:val="23"/>
        </w:rPr>
        <w:t xml:space="preserve">Atestados emitidos por pessoas jurídicas de Direito Público ou Privado, que comprovem a conclusão da execução de serviços similares aos descritos no Projeto Básico. Em se tratando de </w:t>
      </w:r>
      <w:r w:rsidRPr="008742D4">
        <w:rPr>
          <w:rFonts w:ascii="Arial" w:hAnsi="Arial" w:cs="Arial"/>
          <w:sz w:val="23"/>
          <w:szCs w:val="23"/>
        </w:rPr>
        <w:lastRenderedPageBreak/>
        <w:t>atestado emitido por pessoa jurídica de direito público, o atestado deverá ser emitido em papel timbrado do órgão/unidade administrativa e indicar o cargo e matrícula do signatário. Em se tratando de atestado emitido por pessoa jurídica de direito privado, deverá estar acompanhado de documento que comprove a aptidão do signatário para responder pela empresa/sociedade empresária.</w:t>
      </w:r>
    </w:p>
    <w:p w:rsidR="002918F9" w:rsidRPr="008742D4" w:rsidRDefault="002B23B2" w:rsidP="003057BB">
      <w:pPr>
        <w:spacing w:line="360" w:lineRule="auto"/>
        <w:ind w:left="-426"/>
        <w:jc w:val="both"/>
        <w:textAlignment w:val="baseline"/>
        <w:rPr>
          <w:rFonts w:ascii="Arial" w:hAnsi="Arial" w:cs="Arial"/>
          <w:sz w:val="23"/>
          <w:szCs w:val="23"/>
        </w:rPr>
      </w:pPr>
      <w:r w:rsidRPr="008742D4">
        <w:rPr>
          <w:rFonts w:ascii="Arial" w:hAnsi="Arial" w:cs="Arial"/>
          <w:b/>
          <w:sz w:val="23"/>
          <w:szCs w:val="23"/>
        </w:rPr>
        <w:t xml:space="preserve">7.1.4. </w:t>
      </w:r>
      <w:r w:rsidRPr="008742D4">
        <w:rPr>
          <w:rFonts w:ascii="Arial" w:hAnsi="Arial" w:cs="Arial"/>
          <w:sz w:val="23"/>
          <w:szCs w:val="23"/>
        </w:rPr>
        <w:t>A comprovação de vínculo com os profissionais integrantes do quadro técnico poderá ser feita por meio de cópia da carteira de trabalho, do livro registro de funcionário, por meio de registro no CREA/CAU ou através de contrato de prestação de serviços firmado entre o Profissional e a Licitante, vigente na data do certame. Caso o profissional faça parte do quadro societário da empresa, deverá apresentar o registro do contrato/ato constitutivo da empresa perante a Junta Comercial ou perante o Cartório de Registro de Pessoa Jurídica, conforme o caso.</w:t>
      </w:r>
    </w:p>
    <w:p w:rsidR="002918F9" w:rsidRPr="008742D4" w:rsidRDefault="002B23B2" w:rsidP="003057BB">
      <w:pPr>
        <w:spacing w:line="360" w:lineRule="auto"/>
        <w:ind w:left="-426"/>
        <w:jc w:val="both"/>
        <w:textAlignment w:val="baseline"/>
        <w:rPr>
          <w:rFonts w:ascii="Arial" w:hAnsi="Arial" w:cs="Arial"/>
          <w:sz w:val="23"/>
          <w:szCs w:val="23"/>
        </w:rPr>
      </w:pPr>
      <w:r w:rsidRPr="008742D4">
        <w:rPr>
          <w:rFonts w:ascii="Arial" w:hAnsi="Arial" w:cs="Arial"/>
          <w:b/>
          <w:sz w:val="23"/>
          <w:szCs w:val="23"/>
        </w:rPr>
        <w:t>7.1.5</w:t>
      </w:r>
      <w:r w:rsidRPr="008742D4">
        <w:rPr>
          <w:rFonts w:ascii="Arial" w:hAnsi="Arial" w:cs="Arial"/>
          <w:sz w:val="23"/>
          <w:szCs w:val="23"/>
        </w:rPr>
        <w:t>. A Comissão Permanente de Licitações poderá realizar diligências para sanar dúvidas relativas aos atestados apresentados;</w:t>
      </w:r>
    </w:p>
    <w:p w:rsidR="002918F9" w:rsidRPr="008742D4" w:rsidRDefault="002B23B2" w:rsidP="003057BB">
      <w:pPr>
        <w:spacing w:line="360" w:lineRule="auto"/>
        <w:ind w:left="-426"/>
        <w:jc w:val="both"/>
        <w:textAlignment w:val="baseline"/>
        <w:rPr>
          <w:rFonts w:ascii="Arial" w:hAnsi="Arial" w:cs="Arial"/>
          <w:sz w:val="23"/>
          <w:szCs w:val="23"/>
        </w:rPr>
      </w:pPr>
      <w:r w:rsidRPr="008742D4">
        <w:rPr>
          <w:rFonts w:ascii="Arial" w:hAnsi="Arial" w:cs="Arial"/>
          <w:b/>
          <w:sz w:val="23"/>
          <w:szCs w:val="23"/>
        </w:rPr>
        <w:t>7.1.6</w:t>
      </w:r>
      <w:r w:rsidRPr="008742D4">
        <w:rPr>
          <w:rFonts w:ascii="Arial" w:hAnsi="Arial" w:cs="Arial"/>
          <w:sz w:val="23"/>
          <w:szCs w:val="23"/>
        </w:rPr>
        <w:t>.</w:t>
      </w:r>
      <w:r w:rsidR="00A51DF2">
        <w:rPr>
          <w:rFonts w:ascii="Arial" w:hAnsi="Arial" w:cs="Arial"/>
          <w:sz w:val="23"/>
          <w:szCs w:val="23"/>
        </w:rPr>
        <w:t xml:space="preserve"> </w:t>
      </w:r>
      <w:r w:rsidRPr="008742D4">
        <w:rPr>
          <w:rFonts w:ascii="Arial" w:hAnsi="Arial" w:cs="Arial"/>
          <w:sz w:val="23"/>
          <w:szCs w:val="23"/>
        </w:rPr>
        <w:t>Deverá haver profissional indicado como responsável técnico, no início da prestação dos serviços e durante toda a sua execução.</w:t>
      </w:r>
    </w:p>
    <w:p w:rsidR="002918F9" w:rsidRPr="008742D4" w:rsidRDefault="002B23B2" w:rsidP="003057BB">
      <w:pPr>
        <w:pStyle w:val="PargrafodaLista"/>
        <w:tabs>
          <w:tab w:val="left" w:pos="567"/>
        </w:tabs>
        <w:spacing w:before="120" w:line="360" w:lineRule="auto"/>
        <w:ind w:left="-426" w:right="512"/>
        <w:rPr>
          <w:rFonts w:ascii="Arial" w:hAnsi="Arial" w:cs="Arial"/>
          <w:b/>
          <w:bCs/>
          <w:color w:val="000000" w:themeColor="text1"/>
          <w:sz w:val="23"/>
          <w:szCs w:val="23"/>
          <w:lang w:val="pt-BR"/>
        </w:rPr>
      </w:pPr>
      <w:r w:rsidRPr="008742D4">
        <w:rPr>
          <w:rFonts w:ascii="Arial" w:hAnsi="Arial" w:cs="Arial"/>
          <w:b/>
          <w:bCs/>
          <w:color w:val="000000" w:themeColor="text1"/>
          <w:sz w:val="23"/>
          <w:szCs w:val="23"/>
          <w:lang w:val="pt-BR"/>
        </w:rPr>
        <w:t xml:space="preserve">8-DA FORMA DE APRESENTAÇÃO DAS PROPOSTAS E DO CRITÉRIO DE JULGAMENTO </w:t>
      </w:r>
    </w:p>
    <w:p w:rsidR="002918F9" w:rsidRPr="008742D4" w:rsidRDefault="002B23B2" w:rsidP="003057BB">
      <w:pPr>
        <w:spacing w:line="360" w:lineRule="auto"/>
        <w:ind w:left="-426"/>
        <w:jc w:val="both"/>
        <w:textAlignment w:val="baseline"/>
        <w:rPr>
          <w:rFonts w:ascii="Arial" w:hAnsi="Arial" w:cs="Arial"/>
          <w:sz w:val="23"/>
          <w:szCs w:val="23"/>
        </w:rPr>
      </w:pPr>
      <w:r w:rsidRPr="008742D4">
        <w:rPr>
          <w:rFonts w:ascii="Arial" w:hAnsi="Arial" w:cs="Arial"/>
          <w:b/>
          <w:sz w:val="23"/>
          <w:szCs w:val="23"/>
        </w:rPr>
        <w:t>8.1</w:t>
      </w:r>
      <w:r w:rsidRPr="008742D4">
        <w:rPr>
          <w:rFonts w:ascii="Arial" w:hAnsi="Arial" w:cs="Arial"/>
          <w:sz w:val="23"/>
          <w:szCs w:val="23"/>
        </w:rPr>
        <w:t>.</w:t>
      </w:r>
      <w:r w:rsidR="00A51DF2">
        <w:rPr>
          <w:rFonts w:ascii="Arial" w:hAnsi="Arial" w:cs="Arial"/>
          <w:sz w:val="23"/>
          <w:szCs w:val="23"/>
        </w:rPr>
        <w:t xml:space="preserve"> </w:t>
      </w:r>
      <w:r w:rsidRPr="008742D4">
        <w:rPr>
          <w:rFonts w:ascii="Arial" w:hAnsi="Arial" w:cs="Arial"/>
          <w:sz w:val="23"/>
          <w:szCs w:val="23"/>
        </w:rPr>
        <w:t>O critério de julgamento das propostas será o de menor preço global.</w:t>
      </w:r>
    </w:p>
    <w:p w:rsidR="002918F9" w:rsidRPr="008742D4" w:rsidRDefault="002B23B2" w:rsidP="003057BB">
      <w:pPr>
        <w:spacing w:line="360" w:lineRule="auto"/>
        <w:ind w:left="-426"/>
        <w:jc w:val="both"/>
        <w:textAlignment w:val="baseline"/>
        <w:rPr>
          <w:rFonts w:ascii="Arial" w:hAnsi="Arial" w:cs="Arial"/>
          <w:sz w:val="23"/>
          <w:szCs w:val="23"/>
        </w:rPr>
      </w:pPr>
      <w:r w:rsidRPr="008742D4">
        <w:rPr>
          <w:rFonts w:ascii="Arial" w:hAnsi="Arial" w:cs="Arial"/>
          <w:b/>
          <w:sz w:val="23"/>
          <w:szCs w:val="23"/>
        </w:rPr>
        <w:t>8.2</w:t>
      </w:r>
      <w:r w:rsidRPr="008742D4">
        <w:rPr>
          <w:rFonts w:ascii="Arial" w:hAnsi="Arial" w:cs="Arial"/>
          <w:sz w:val="23"/>
          <w:szCs w:val="23"/>
        </w:rPr>
        <w:t>.</w:t>
      </w:r>
      <w:r w:rsidR="00A51DF2">
        <w:rPr>
          <w:rFonts w:ascii="Arial" w:hAnsi="Arial" w:cs="Arial"/>
          <w:sz w:val="23"/>
          <w:szCs w:val="23"/>
        </w:rPr>
        <w:t xml:space="preserve"> </w:t>
      </w:r>
      <w:r w:rsidRPr="008742D4">
        <w:rPr>
          <w:rFonts w:ascii="Arial" w:hAnsi="Arial" w:cs="Arial"/>
          <w:sz w:val="23"/>
          <w:szCs w:val="23"/>
        </w:rPr>
        <w:t>A proposta de preço deverá contar obrigatoriamente a descrição dos serviços, com todas as especificações mínimas exigidas e indicadas neste Projeto Básico e seus anexos.</w:t>
      </w:r>
    </w:p>
    <w:p w:rsidR="002918F9" w:rsidRPr="008742D4" w:rsidRDefault="002B23B2" w:rsidP="003057BB">
      <w:pPr>
        <w:spacing w:line="360" w:lineRule="auto"/>
        <w:ind w:left="-426"/>
        <w:jc w:val="both"/>
        <w:textAlignment w:val="baseline"/>
        <w:rPr>
          <w:rFonts w:ascii="Arial" w:hAnsi="Arial" w:cs="Arial"/>
          <w:sz w:val="23"/>
          <w:szCs w:val="23"/>
        </w:rPr>
      </w:pPr>
      <w:r w:rsidRPr="008742D4">
        <w:rPr>
          <w:rFonts w:ascii="Arial" w:hAnsi="Arial" w:cs="Arial"/>
          <w:b/>
          <w:sz w:val="23"/>
          <w:szCs w:val="23"/>
        </w:rPr>
        <w:t>8.3</w:t>
      </w:r>
      <w:r w:rsidRPr="008742D4">
        <w:rPr>
          <w:rFonts w:ascii="Arial" w:hAnsi="Arial" w:cs="Arial"/>
          <w:sz w:val="23"/>
          <w:szCs w:val="23"/>
        </w:rPr>
        <w:t>.</w:t>
      </w:r>
      <w:r w:rsidR="00A51DF2">
        <w:rPr>
          <w:rFonts w:ascii="Arial" w:hAnsi="Arial" w:cs="Arial"/>
          <w:sz w:val="23"/>
          <w:szCs w:val="23"/>
        </w:rPr>
        <w:t xml:space="preserve"> </w:t>
      </w:r>
      <w:r w:rsidRPr="008742D4">
        <w:rPr>
          <w:rFonts w:ascii="Arial" w:hAnsi="Arial" w:cs="Arial"/>
          <w:sz w:val="23"/>
          <w:szCs w:val="23"/>
        </w:rPr>
        <w:t xml:space="preserve">As empresas proponentes deverão apresentar o orçamento analítico de preços unitários de todos os itens das planilhas, conforme orçamento detalhado constante do memorial descritivo. Além disso, as empresas proponentes deverão apresentar também, o memorial de cálculo referente ao BDI - Benefícios e Despesas Indiretas do orçamento proposto pela licitante. </w:t>
      </w:r>
    </w:p>
    <w:p w:rsidR="002918F9" w:rsidRPr="008742D4" w:rsidRDefault="002B23B2" w:rsidP="003057BB">
      <w:pPr>
        <w:spacing w:line="360" w:lineRule="auto"/>
        <w:ind w:left="-426"/>
        <w:jc w:val="both"/>
        <w:textAlignment w:val="baseline"/>
        <w:rPr>
          <w:rFonts w:ascii="Arial" w:hAnsi="Arial" w:cs="Arial"/>
          <w:sz w:val="23"/>
          <w:szCs w:val="23"/>
        </w:rPr>
      </w:pPr>
      <w:r w:rsidRPr="008742D4">
        <w:rPr>
          <w:rFonts w:ascii="Arial" w:hAnsi="Arial" w:cs="Arial"/>
          <w:b/>
          <w:sz w:val="23"/>
          <w:szCs w:val="23"/>
        </w:rPr>
        <w:t>8.4</w:t>
      </w:r>
      <w:r w:rsidRPr="008742D4">
        <w:rPr>
          <w:rFonts w:ascii="Arial" w:hAnsi="Arial" w:cs="Arial"/>
          <w:sz w:val="23"/>
          <w:szCs w:val="23"/>
        </w:rPr>
        <w:t>.</w:t>
      </w:r>
      <w:r w:rsidR="00A51DF2">
        <w:rPr>
          <w:rFonts w:ascii="Arial" w:hAnsi="Arial" w:cs="Arial"/>
          <w:sz w:val="23"/>
          <w:szCs w:val="23"/>
        </w:rPr>
        <w:t xml:space="preserve"> </w:t>
      </w:r>
      <w:r w:rsidRPr="008742D4">
        <w:rPr>
          <w:rFonts w:ascii="Arial" w:hAnsi="Arial" w:cs="Arial"/>
          <w:sz w:val="23"/>
          <w:szCs w:val="23"/>
        </w:rPr>
        <w:t>A empresa vencedora será aquela que apresentar a proposta de menor valor. A proposta deverá obedecer às seguintes condições:</w:t>
      </w:r>
    </w:p>
    <w:p w:rsidR="002918F9" w:rsidRPr="008742D4" w:rsidRDefault="002B23B2" w:rsidP="003057BB">
      <w:pPr>
        <w:spacing w:line="360" w:lineRule="auto"/>
        <w:ind w:left="-426"/>
        <w:jc w:val="both"/>
        <w:textAlignment w:val="baseline"/>
        <w:rPr>
          <w:rFonts w:ascii="Arial" w:hAnsi="Arial" w:cs="Arial"/>
          <w:sz w:val="23"/>
          <w:szCs w:val="23"/>
        </w:rPr>
      </w:pPr>
      <w:r w:rsidRPr="008742D4">
        <w:rPr>
          <w:rFonts w:ascii="Arial" w:hAnsi="Arial" w:cs="Arial"/>
          <w:b/>
          <w:sz w:val="23"/>
          <w:szCs w:val="23"/>
        </w:rPr>
        <w:t>8.4.1</w:t>
      </w:r>
      <w:r w:rsidRPr="008742D4">
        <w:rPr>
          <w:rFonts w:ascii="Arial" w:hAnsi="Arial" w:cs="Arial"/>
          <w:sz w:val="23"/>
          <w:szCs w:val="23"/>
        </w:rPr>
        <w:t>.</w:t>
      </w:r>
      <w:r w:rsidR="003A2125">
        <w:rPr>
          <w:rFonts w:ascii="Arial" w:hAnsi="Arial" w:cs="Arial"/>
          <w:sz w:val="23"/>
          <w:szCs w:val="23"/>
        </w:rPr>
        <w:t xml:space="preserve"> </w:t>
      </w:r>
      <w:r w:rsidRPr="008742D4">
        <w:rPr>
          <w:rFonts w:ascii="Arial" w:hAnsi="Arial" w:cs="Arial"/>
          <w:sz w:val="23"/>
          <w:szCs w:val="23"/>
        </w:rPr>
        <w:t>O limite superior, para a aceitabilidade dos preços, serão os valores definidos pelo orçamento de referência, anexo a este Projeto Básico, desenvolvido com base na planilha de preços em vigor da SCO, EMOP, SINAPI e pesquisa de mercado(para itens não contidos nas tabelas referenciais), não podendo o preço unitário (item) exceder o referenciado;</w:t>
      </w:r>
    </w:p>
    <w:p w:rsidR="002918F9" w:rsidRPr="008742D4" w:rsidRDefault="002B23B2" w:rsidP="003057BB">
      <w:pPr>
        <w:spacing w:line="360" w:lineRule="auto"/>
        <w:ind w:left="-426"/>
        <w:jc w:val="both"/>
        <w:textAlignment w:val="baseline"/>
        <w:rPr>
          <w:rFonts w:ascii="Arial" w:hAnsi="Arial" w:cs="Arial"/>
          <w:sz w:val="23"/>
          <w:szCs w:val="23"/>
        </w:rPr>
      </w:pPr>
      <w:r w:rsidRPr="008742D4">
        <w:rPr>
          <w:rFonts w:ascii="Arial" w:hAnsi="Arial" w:cs="Arial"/>
          <w:b/>
          <w:sz w:val="23"/>
          <w:szCs w:val="23"/>
        </w:rPr>
        <w:lastRenderedPageBreak/>
        <w:t>8.4.2</w:t>
      </w:r>
      <w:r w:rsidRPr="008742D4">
        <w:rPr>
          <w:rFonts w:ascii="Arial" w:hAnsi="Arial" w:cs="Arial"/>
          <w:sz w:val="23"/>
          <w:szCs w:val="23"/>
        </w:rPr>
        <w:t>.</w:t>
      </w:r>
      <w:r w:rsidR="00A51DF2">
        <w:rPr>
          <w:rFonts w:ascii="Arial" w:hAnsi="Arial" w:cs="Arial"/>
          <w:sz w:val="23"/>
          <w:szCs w:val="23"/>
        </w:rPr>
        <w:t xml:space="preserve"> </w:t>
      </w:r>
      <w:r w:rsidRPr="008742D4">
        <w:rPr>
          <w:rFonts w:ascii="Arial" w:hAnsi="Arial" w:cs="Arial"/>
          <w:sz w:val="23"/>
          <w:szCs w:val="23"/>
        </w:rPr>
        <w:t>O limite inferior, para aceitabilidade de preço será aquele definido no artigo 48 inciso II e parágrafo 1º da lei nº 8.666/93:</w:t>
      </w:r>
    </w:p>
    <w:p w:rsidR="002918F9" w:rsidRPr="008742D4" w:rsidRDefault="002B23B2" w:rsidP="003057BB">
      <w:pPr>
        <w:spacing w:line="360" w:lineRule="auto"/>
        <w:ind w:left="-426"/>
        <w:jc w:val="both"/>
        <w:textAlignment w:val="baseline"/>
        <w:rPr>
          <w:rFonts w:ascii="Arial" w:hAnsi="Arial" w:cs="Arial"/>
          <w:sz w:val="23"/>
          <w:szCs w:val="23"/>
        </w:rPr>
      </w:pPr>
      <w:r w:rsidRPr="008742D4">
        <w:rPr>
          <w:rFonts w:ascii="Arial" w:hAnsi="Arial" w:cs="Arial"/>
          <w:b/>
          <w:sz w:val="23"/>
          <w:szCs w:val="23"/>
        </w:rPr>
        <w:t>8.4.2.1</w:t>
      </w:r>
      <w:r w:rsidRPr="008742D4">
        <w:rPr>
          <w:rFonts w:ascii="Arial" w:hAnsi="Arial" w:cs="Arial"/>
          <w:sz w:val="23"/>
          <w:szCs w:val="23"/>
        </w:rPr>
        <w:t>.</w:t>
      </w:r>
      <w:r w:rsidR="00A51DF2">
        <w:rPr>
          <w:rFonts w:ascii="Arial" w:hAnsi="Arial" w:cs="Arial"/>
          <w:sz w:val="23"/>
          <w:szCs w:val="23"/>
        </w:rPr>
        <w:t xml:space="preserve"> </w:t>
      </w:r>
      <w:r w:rsidRPr="008742D4">
        <w:rPr>
          <w:rFonts w:ascii="Arial" w:hAnsi="Arial" w:cs="Arial"/>
          <w:sz w:val="23"/>
          <w:szCs w:val="23"/>
        </w:rPr>
        <w:t>Nos termos do disposto no artigo 48, §1º da Lei 8.666/93, serão consideradas inexequíveis e, portanto desclassificadas as propostas cujos valores globais sejam inferiores a 70% (setenta por cento) do menor dos seguintes valores:</w:t>
      </w:r>
    </w:p>
    <w:p w:rsidR="002918F9" w:rsidRPr="008742D4" w:rsidRDefault="002B23B2" w:rsidP="003057BB">
      <w:pPr>
        <w:spacing w:line="360" w:lineRule="auto"/>
        <w:ind w:left="-426"/>
        <w:jc w:val="both"/>
        <w:textAlignment w:val="baseline"/>
        <w:rPr>
          <w:rFonts w:ascii="Arial" w:hAnsi="Arial" w:cs="Arial"/>
          <w:sz w:val="23"/>
          <w:szCs w:val="23"/>
        </w:rPr>
      </w:pPr>
      <w:r w:rsidRPr="008742D4">
        <w:rPr>
          <w:rFonts w:ascii="Arial" w:hAnsi="Arial" w:cs="Arial"/>
          <w:sz w:val="23"/>
          <w:szCs w:val="23"/>
        </w:rPr>
        <w:t>a)Média aritmética dos valores das propostas superiores a 50% (cinquenta por cento) do valor orçado pela administração, ou</w:t>
      </w:r>
    </w:p>
    <w:p w:rsidR="002918F9" w:rsidRPr="008742D4" w:rsidRDefault="002B23B2" w:rsidP="003057BB">
      <w:pPr>
        <w:spacing w:line="360" w:lineRule="auto"/>
        <w:ind w:left="-426"/>
        <w:jc w:val="both"/>
        <w:textAlignment w:val="baseline"/>
        <w:rPr>
          <w:rFonts w:ascii="Arial" w:hAnsi="Arial" w:cs="Arial"/>
          <w:sz w:val="23"/>
          <w:szCs w:val="23"/>
        </w:rPr>
      </w:pPr>
      <w:r w:rsidRPr="008742D4">
        <w:rPr>
          <w:rFonts w:ascii="Arial" w:hAnsi="Arial" w:cs="Arial"/>
          <w:sz w:val="23"/>
          <w:szCs w:val="23"/>
        </w:rPr>
        <w:t>b) valor orçado pela administração;</w:t>
      </w:r>
    </w:p>
    <w:p w:rsidR="006A6D77" w:rsidRPr="008742D4" w:rsidRDefault="002B23B2" w:rsidP="003057BB">
      <w:pPr>
        <w:spacing w:line="360" w:lineRule="auto"/>
        <w:ind w:left="-426"/>
        <w:jc w:val="both"/>
        <w:textAlignment w:val="baseline"/>
        <w:rPr>
          <w:rFonts w:ascii="Arial" w:hAnsi="Arial" w:cs="Arial"/>
          <w:sz w:val="23"/>
          <w:szCs w:val="23"/>
        </w:rPr>
      </w:pPr>
      <w:r w:rsidRPr="008742D4">
        <w:rPr>
          <w:rFonts w:ascii="Arial" w:hAnsi="Arial" w:cs="Arial"/>
          <w:b/>
          <w:sz w:val="23"/>
          <w:szCs w:val="23"/>
        </w:rPr>
        <w:t>8.4.3</w:t>
      </w:r>
      <w:r w:rsidRPr="008742D4">
        <w:rPr>
          <w:rFonts w:ascii="Arial" w:hAnsi="Arial" w:cs="Arial"/>
          <w:sz w:val="23"/>
          <w:szCs w:val="23"/>
        </w:rPr>
        <w:t>.</w:t>
      </w:r>
      <w:r w:rsidR="00A51DF2">
        <w:rPr>
          <w:rFonts w:ascii="Arial" w:hAnsi="Arial" w:cs="Arial"/>
          <w:sz w:val="23"/>
          <w:szCs w:val="23"/>
        </w:rPr>
        <w:t xml:space="preserve"> </w:t>
      </w:r>
      <w:r w:rsidRPr="008742D4">
        <w:rPr>
          <w:rFonts w:ascii="Arial" w:hAnsi="Arial" w:cs="Arial"/>
          <w:sz w:val="23"/>
          <w:szCs w:val="23"/>
        </w:rPr>
        <w:t xml:space="preserve">Serão rejeitadas as propostas que não comprovarem que os custos dos insumos são coerentes com os de mercado e que os coeficientes de produtividade são compatíveis com a execução do objeto do contrato ou proposta que apresente preços global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 </w:t>
      </w:r>
    </w:p>
    <w:p w:rsidR="002918F9" w:rsidRPr="008742D4" w:rsidRDefault="006A6D77" w:rsidP="003057BB">
      <w:pPr>
        <w:spacing w:line="360" w:lineRule="auto"/>
        <w:ind w:left="-426"/>
        <w:jc w:val="both"/>
        <w:textAlignment w:val="baseline"/>
        <w:rPr>
          <w:rFonts w:ascii="Arial" w:hAnsi="Arial" w:cs="Arial"/>
          <w:sz w:val="23"/>
          <w:szCs w:val="23"/>
        </w:rPr>
      </w:pPr>
      <w:r w:rsidRPr="008742D4">
        <w:rPr>
          <w:rFonts w:ascii="Arial" w:hAnsi="Arial" w:cs="Arial"/>
          <w:b/>
          <w:sz w:val="23"/>
          <w:szCs w:val="23"/>
        </w:rPr>
        <w:t>9- VIS</w:t>
      </w:r>
      <w:r w:rsidR="006B43CE" w:rsidRPr="008742D4">
        <w:rPr>
          <w:rFonts w:ascii="Arial" w:hAnsi="Arial" w:cs="Arial"/>
          <w:b/>
          <w:sz w:val="23"/>
          <w:szCs w:val="23"/>
        </w:rPr>
        <w:t>ITA</w:t>
      </w:r>
      <w:r w:rsidRPr="008742D4">
        <w:rPr>
          <w:rFonts w:ascii="Arial" w:hAnsi="Arial" w:cs="Arial"/>
          <w:b/>
          <w:sz w:val="23"/>
          <w:szCs w:val="23"/>
        </w:rPr>
        <w:t xml:space="preserve"> TÉCNICA</w:t>
      </w:r>
      <w:r w:rsidR="002B23B2" w:rsidRPr="008742D4">
        <w:rPr>
          <w:rFonts w:ascii="Arial" w:hAnsi="Arial" w:cs="Arial"/>
          <w:sz w:val="23"/>
          <w:szCs w:val="23"/>
        </w:rPr>
        <w:t xml:space="preserve"> </w:t>
      </w:r>
    </w:p>
    <w:p w:rsidR="006A6D77" w:rsidRPr="008742D4" w:rsidRDefault="006A6D77" w:rsidP="003057BB">
      <w:pPr>
        <w:spacing w:line="360" w:lineRule="auto"/>
        <w:ind w:left="-426"/>
        <w:jc w:val="both"/>
        <w:textAlignment w:val="baseline"/>
        <w:rPr>
          <w:rFonts w:ascii="Arial" w:hAnsi="Arial" w:cs="Arial"/>
          <w:sz w:val="23"/>
          <w:szCs w:val="23"/>
        </w:rPr>
      </w:pPr>
      <w:r w:rsidRPr="008742D4">
        <w:rPr>
          <w:rFonts w:ascii="Arial" w:hAnsi="Arial" w:cs="Arial"/>
          <w:b/>
          <w:sz w:val="23"/>
          <w:szCs w:val="23"/>
        </w:rPr>
        <w:t>9.1.</w:t>
      </w:r>
      <w:r w:rsidRPr="008742D4">
        <w:rPr>
          <w:rFonts w:ascii="Arial" w:hAnsi="Arial" w:cs="Arial"/>
          <w:sz w:val="23"/>
          <w:szCs w:val="23"/>
        </w:rPr>
        <w:t xml:space="preserve"> Para o correto dimensionamento e elaboração de sua pr</w:t>
      </w:r>
      <w:r w:rsidR="007B3685" w:rsidRPr="008742D4">
        <w:rPr>
          <w:rFonts w:ascii="Arial" w:hAnsi="Arial" w:cs="Arial"/>
          <w:sz w:val="23"/>
          <w:szCs w:val="23"/>
        </w:rPr>
        <w:t>o</w:t>
      </w:r>
      <w:r w:rsidRPr="008742D4">
        <w:rPr>
          <w:rFonts w:ascii="Arial" w:hAnsi="Arial" w:cs="Arial"/>
          <w:sz w:val="23"/>
          <w:szCs w:val="23"/>
        </w:rPr>
        <w:t>posta, o licitante poderá realizar vistoria nas instalações, em virtude da exigência requerida para a boa e perfeita realização do objeto dste termo.</w:t>
      </w:r>
    </w:p>
    <w:p w:rsidR="006A6D77" w:rsidRPr="008742D4" w:rsidRDefault="006A6D77" w:rsidP="003057BB">
      <w:pPr>
        <w:spacing w:line="360" w:lineRule="auto"/>
        <w:ind w:left="-426"/>
        <w:jc w:val="both"/>
        <w:textAlignment w:val="baseline"/>
        <w:rPr>
          <w:rFonts w:ascii="Arial" w:hAnsi="Arial" w:cs="Arial"/>
          <w:sz w:val="23"/>
          <w:szCs w:val="23"/>
        </w:rPr>
      </w:pPr>
      <w:r w:rsidRPr="008742D4">
        <w:rPr>
          <w:rFonts w:ascii="Arial" w:hAnsi="Arial" w:cs="Arial"/>
          <w:b/>
          <w:sz w:val="23"/>
          <w:szCs w:val="23"/>
        </w:rPr>
        <w:t>9.2.</w:t>
      </w:r>
      <w:r w:rsidRPr="008742D4">
        <w:rPr>
          <w:rFonts w:ascii="Arial" w:hAnsi="Arial" w:cs="Arial"/>
          <w:sz w:val="23"/>
          <w:szCs w:val="23"/>
        </w:rPr>
        <w:t xml:space="preserve"> A data prevista para a vista técnica, será definida pela SE</w:t>
      </w:r>
      <w:r w:rsidR="008742D4">
        <w:rPr>
          <w:rFonts w:ascii="Arial" w:hAnsi="Arial" w:cs="Arial"/>
          <w:sz w:val="23"/>
          <w:szCs w:val="23"/>
        </w:rPr>
        <w:t>MSERP</w:t>
      </w:r>
      <w:r w:rsidRPr="008742D4">
        <w:rPr>
          <w:rFonts w:ascii="Arial" w:hAnsi="Arial" w:cs="Arial"/>
          <w:sz w:val="23"/>
          <w:szCs w:val="23"/>
        </w:rPr>
        <w:t xml:space="preserve"> a p</w:t>
      </w:r>
      <w:r w:rsidR="007B3685" w:rsidRPr="008742D4">
        <w:rPr>
          <w:rFonts w:ascii="Arial" w:hAnsi="Arial" w:cs="Arial"/>
          <w:sz w:val="23"/>
          <w:szCs w:val="23"/>
        </w:rPr>
        <w:t>a</w:t>
      </w:r>
      <w:r w:rsidRPr="008742D4">
        <w:rPr>
          <w:rFonts w:ascii="Arial" w:hAnsi="Arial" w:cs="Arial"/>
          <w:sz w:val="23"/>
          <w:szCs w:val="23"/>
        </w:rPr>
        <w:t>rtir do primeiro dia útil após a publicação do edital até dois dias úteis antes da licitação.</w:t>
      </w:r>
    </w:p>
    <w:p w:rsidR="006A6D77" w:rsidRPr="008742D4" w:rsidRDefault="006A6D77" w:rsidP="003057BB">
      <w:pPr>
        <w:spacing w:line="360" w:lineRule="auto"/>
        <w:ind w:left="-426"/>
        <w:jc w:val="both"/>
        <w:textAlignment w:val="baseline"/>
        <w:rPr>
          <w:rFonts w:ascii="Arial" w:hAnsi="Arial" w:cs="Arial"/>
          <w:sz w:val="23"/>
          <w:szCs w:val="23"/>
        </w:rPr>
      </w:pPr>
      <w:r w:rsidRPr="008742D4">
        <w:rPr>
          <w:rFonts w:ascii="Arial" w:hAnsi="Arial" w:cs="Arial"/>
          <w:b/>
          <w:sz w:val="23"/>
          <w:szCs w:val="23"/>
        </w:rPr>
        <w:t>9.3.</w:t>
      </w:r>
      <w:r w:rsidRPr="008742D4">
        <w:rPr>
          <w:rFonts w:ascii="Arial" w:hAnsi="Arial" w:cs="Arial"/>
          <w:sz w:val="23"/>
          <w:szCs w:val="23"/>
        </w:rPr>
        <w:t xml:space="preserve"> Caso a licitante opte pela não realização da vistoria técnica, esta deverá apresentar declaração formal que a empresa tem pleno conhecimento das condições e peculiaridades do objeto licitado.</w:t>
      </w:r>
    </w:p>
    <w:p w:rsidR="006A6D77" w:rsidRPr="008742D4" w:rsidRDefault="006A6D77" w:rsidP="003057BB">
      <w:pPr>
        <w:spacing w:line="360" w:lineRule="auto"/>
        <w:ind w:left="-426"/>
        <w:jc w:val="both"/>
        <w:textAlignment w:val="baseline"/>
        <w:rPr>
          <w:rFonts w:ascii="Arial" w:hAnsi="Arial" w:cs="Arial"/>
          <w:sz w:val="23"/>
          <w:szCs w:val="23"/>
        </w:rPr>
      </w:pPr>
      <w:r w:rsidRPr="008742D4">
        <w:rPr>
          <w:rFonts w:ascii="Arial" w:hAnsi="Arial" w:cs="Arial"/>
          <w:b/>
          <w:sz w:val="23"/>
          <w:szCs w:val="23"/>
        </w:rPr>
        <w:t>9.4</w:t>
      </w:r>
      <w:r w:rsidRPr="008742D4">
        <w:rPr>
          <w:rFonts w:ascii="Arial" w:hAnsi="Arial" w:cs="Arial"/>
          <w:sz w:val="23"/>
          <w:szCs w:val="23"/>
        </w:rPr>
        <w:t xml:space="preserve">. Quaisquer informações poderão ser obtidas na SECRETARIA MUNICIPAL DE </w:t>
      </w:r>
      <w:r w:rsidR="008742D4">
        <w:rPr>
          <w:rFonts w:ascii="Arial" w:hAnsi="Arial" w:cs="Arial"/>
          <w:sz w:val="23"/>
          <w:szCs w:val="23"/>
        </w:rPr>
        <w:t>SERVIÇOS PÚBLICOS</w:t>
      </w:r>
      <w:r w:rsidRPr="008742D4">
        <w:rPr>
          <w:rFonts w:ascii="Arial" w:hAnsi="Arial" w:cs="Arial"/>
          <w:sz w:val="23"/>
          <w:szCs w:val="23"/>
        </w:rPr>
        <w:t>, situada a Avenida 22 de Maio, 7071 – V</w:t>
      </w:r>
      <w:r w:rsidR="0018665E" w:rsidRPr="008742D4">
        <w:rPr>
          <w:rFonts w:ascii="Arial" w:hAnsi="Arial" w:cs="Arial"/>
          <w:sz w:val="23"/>
          <w:szCs w:val="23"/>
        </w:rPr>
        <w:t xml:space="preserve">enda das Pedras – Itaboraí – RJ </w:t>
      </w:r>
      <w:r w:rsidR="0018665E" w:rsidRPr="008742D4">
        <w:rPr>
          <w:rFonts w:ascii="Arial" w:hAnsi="Arial" w:cs="Arial"/>
          <w:bCs/>
          <w:sz w:val="23"/>
          <w:szCs w:val="23"/>
        </w:rPr>
        <w:t>ou no telefone:</w:t>
      </w:r>
      <w:r w:rsidR="0018665E" w:rsidRPr="008742D4">
        <w:rPr>
          <w:rFonts w:ascii="Arial" w:hAnsi="Arial" w:cs="Arial"/>
          <w:b/>
          <w:bCs/>
          <w:sz w:val="23"/>
          <w:szCs w:val="23"/>
        </w:rPr>
        <w:t xml:space="preserve"> </w:t>
      </w:r>
      <w:r w:rsidR="0018665E" w:rsidRPr="008742D4">
        <w:rPr>
          <w:rFonts w:ascii="Arial" w:hAnsi="Arial" w:cs="Arial"/>
          <w:bCs/>
          <w:color w:val="000000"/>
          <w:sz w:val="23"/>
          <w:szCs w:val="23"/>
        </w:rPr>
        <w:t xml:space="preserve">(21) </w:t>
      </w:r>
      <w:r w:rsidR="0018665E" w:rsidRPr="008742D4">
        <w:rPr>
          <w:rFonts w:ascii="Arial" w:hAnsi="Arial" w:cs="Arial"/>
          <w:bCs/>
          <w:sz w:val="23"/>
          <w:szCs w:val="23"/>
        </w:rPr>
        <w:t>2635-7041 ou do e-mail: sem</w:t>
      </w:r>
      <w:r w:rsidR="008742D4">
        <w:rPr>
          <w:rFonts w:ascii="Arial" w:hAnsi="Arial" w:cs="Arial"/>
          <w:bCs/>
          <w:sz w:val="23"/>
          <w:szCs w:val="23"/>
        </w:rPr>
        <w:t>sp</w:t>
      </w:r>
      <w:r w:rsidR="0018665E" w:rsidRPr="008742D4">
        <w:rPr>
          <w:rFonts w:ascii="Arial" w:hAnsi="Arial" w:cs="Arial"/>
          <w:bCs/>
          <w:sz w:val="23"/>
          <w:szCs w:val="23"/>
        </w:rPr>
        <w:t>@itaborai.rj.gov.br.</w:t>
      </w:r>
    </w:p>
    <w:p w:rsidR="002918F9" w:rsidRPr="008742D4" w:rsidRDefault="005B5069" w:rsidP="003057BB">
      <w:pPr>
        <w:pStyle w:val="PargrafodaLista"/>
        <w:tabs>
          <w:tab w:val="left" w:pos="567"/>
        </w:tabs>
        <w:spacing w:before="120" w:line="360" w:lineRule="auto"/>
        <w:ind w:left="-426" w:right="512"/>
        <w:rPr>
          <w:rFonts w:ascii="Arial" w:hAnsi="Arial" w:cs="Arial"/>
          <w:b/>
          <w:bCs/>
          <w:color w:val="000000" w:themeColor="text1"/>
          <w:sz w:val="23"/>
          <w:szCs w:val="23"/>
        </w:rPr>
      </w:pPr>
      <w:r w:rsidRPr="008742D4">
        <w:rPr>
          <w:rFonts w:ascii="Arial" w:hAnsi="Arial" w:cs="Arial"/>
          <w:b/>
          <w:bCs/>
          <w:color w:val="000000" w:themeColor="text1"/>
          <w:sz w:val="23"/>
          <w:szCs w:val="23"/>
        </w:rPr>
        <w:t>10</w:t>
      </w:r>
      <w:r w:rsidR="002B23B2" w:rsidRPr="008742D4">
        <w:rPr>
          <w:rFonts w:ascii="Arial" w:hAnsi="Arial" w:cs="Arial"/>
          <w:b/>
          <w:bCs/>
          <w:color w:val="000000" w:themeColor="text1"/>
          <w:sz w:val="23"/>
          <w:szCs w:val="23"/>
        </w:rPr>
        <w:t>- DO CONTROLE E FISCALIZAÇÃO DO SERVIÇO</w:t>
      </w:r>
    </w:p>
    <w:p w:rsidR="002918F9" w:rsidRPr="008742D4" w:rsidRDefault="005B5069" w:rsidP="003057BB">
      <w:pPr>
        <w:tabs>
          <w:tab w:val="left" w:pos="567"/>
        </w:tabs>
        <w:spacing w:line="360" w:lineRule="auto"/>
        <w:ind w:left="-426" w:right="512"/>
        <w:jc w:val="both"/>
        <w:rPr>
          <w:rFonts w:ascii="Arial" w:hAnsi="Arial" w:cs="Arial"/>
          <w:b/>
          <w:color w:val="000000" w:themeColor="text1"/>
          <w:sz w:val="23"/>
          <w:szCs w:val="23"/>
        </w:rPr>
      </w:pPr>
      <w:r w:rsidRPr="008742D4">
        <w:rPr>
          <w:rFonts w:ascii="Arial" w:hAnsi="Arial" w:cs="Arial"/>
          <w:b/>
          <w:sz w:val="23"/>
          <w:szCs w:val="23"/>
        </w:rPr>
        <w:t>10.1</w:t>
      </w:r>
      <w:r w:rsidR="00A51DF2">
        <w:rPr>
          <w:rFonts w:ascii="Arial" w:hAnsi="Arial" w:cs="Arial"/>
          <w:b/>
          <w:sz w:val="23"/>
          <w:szCs w:val="23"/>
        </w:rPr>
        <w:t xml:space="preserve">. </w:t>
      </w:r>
      <w:r w:rsidR="002B23B2" w:rsidRPr="008742D4">
        <w:rPr>
          <w:rFonts w:ascii="Arial" w:hAnsi="Arial" w:cs="Arial"/>
          <w:color w:val="000000" w:themeColor="text1"/>
          <w:sz w:val="23"/>
          <w:szCs w:val="23"/>
        </w:rPr>
        <w:t xml:space="preserve">Nos termos do art. 67 Lei nº 8.666, de 1993 será designado representante para acompanhar e fiscalizar os serviços, anotando em registro próprio todas as ocorrências relacionadas com a execução e determinando o que for necessário à regularização de falhas </w:t>
      </w:r>
      <w:r w:rsidR="002B23B2" w:rsidRPr="008742D4">
        <w:rPr>
          <w:rFonts w:ascii="Arial" w:hAnsi="Arial" w:cs="Arial"/>
          <w:color w:val="000000" w:themeColor="text1"/>
          <w:sz w:val="23"/>
          <w:szCs w:val="23"/>
        </w:rPr>
        <w:lastRenderedPageBreak/>
        <w:t>ou defeitos observados</w:t>
      </w:r>
      <w:r w:rsidR="002B23B2" w:rsidRPr="008742D4">
        <w:rPr>
          <w:rFonts w:ascii="Arial" w:hAnsi="Arial" w:cs="Arial"/>
          <w:b/>
          <w:color w:val="000000" w:themeColor="text1"/>
          <w:sz w:val="23"/>
          <w:szCs w:val="23"/>
          <w:lang w:val="pt-BR"/>
        </w:rPr>
        <w:t>.</w:t>
      </w:r>
    </w:p>
    <w:p w:rsidR="002918F9" w:rsidRPr="008742D4" w:rsidRDefault="005B5069" w:rsidP="003057BB">
      <w:pPr>
        <w:tabs>
          <w:tab w:val="left" w:pos="567"/>
        </w:tabs>
        <w:spacing w:line="360" w:lineRule="auto"/>
        <w:ind w:left="-426" w:right="512"/>
        <w:jc w:val="both"/>
        <w:rPr>
          <w:rFonts w:ascii="Arial" w:hAnsi="Arial" w:cs="Arial"/>
          <w:color w:val="000000" w:themeColor="text1"/>
          <w:sz w:val="23"/>
          <w:szCs w:val="23"/>
        </w:rPr>
      </w:pPr>
      <w:r w:rsidRPr="008742D4">
        <w:rPr>
          <w:rFonts w:ascii="Arial" w:hAnsi="Arial" w:cs="Arial"/>
          <w:b/>
          <w:color w:val="000000" w:themeColor="text1"/>
          <w:sz w:val="23"/>
          <w:szCs w:val="23"/>
        </w:rPr>
        <w:t>10</w:t>
      </w:r>
      <w:r w:rsidR="002B23B2" w:rsidRPr="008742D4">
        <w:rPr>
          <w:rFonts w:ascii="Arial" w:hAnsi="Arial" w:cs="Arial"/>
          <w:b/>
          <w:color w:val="000000" w:themeColor="text1"/>
          <w:sz w:val="23"/>
          <w:szCs w:val="23"/>
        </w:rPr>
        <w:t>.2</w:t>
      </w:r>
      <w:r w:rsidR="002B23B2" w:rsidRPr="008742D4">
        <w:rPr>
          <w:rFonts w:ascii="Arial" w:hAnsi="Arial" w:cs="Arial"/>
          <w:color w:val="000000" w:themeColor="text1"/>
          <w:sz w:val="23"/>
          <w:szCs w:val="23"/>
        </w:rPr>
        <w:t>. A fiscalização de que trata este item não exclui nem reduz a responsabilidade do Contratado, inclusive perante terceiros por qualquer irregularidade, ainda que resultante de imperfeições técnicas ou vícios redibitórios e, na ocorrência desta, não implica em corresponsabilidade da Administração ou de seus agentes e prepostos, de conformidade com o art.70 da Lei Federal nº8.666, de 1993</w:t>
      </w:r>
      <w:r w:rsidR="002B23B2" w:rsidRPr="008742D4">
        <w:rPr>
          <w:rFonts w:ascii="Arial" w:hAnsi="Arial" w:cs="Arial"/>
          <w:b/>
          <w:color w:val="000000" w:themeColor="text1"/>
          <w:sz w:val="23"/>
          <w:szCs w:val="23"/>
        </w:rPr>
        <w:t>.</w:t>
      </w:r>
    </w:p>
    <w:p w:rsidR="002918F9" w:rsidRPr="008742D4" w:rsidRDefault="005B5069" w:rsidP="003057BB">
      <w:pPr>
        <w:tabs>
          <w:tab w:val="left" w:pos="567"/>
        </w:tabs>
        <w:spacing w:line="360" w:lineRule="auto"/>
        <w:ind w:left="-426" w:right="512"/>
        <w:jc w:val="both"/>
        <w:rPr>
          <w:rFonts w:ascii="Arial" w:hAnsi="Arial" w:cs="Arial"/>
          <w:color w:val="000000" w:themeColor="text1"/>
          <w:sz w:val="23"/>
          <w:szCs w:val="23"/>
        </w:rPr>
      </w:pPr>
      <w:r w:rsidRPr="008742D4">
        <w:rPr>
          <w:rFonts w:ascii="Arial" w:hAnsi="Arial" w:cs="Arial"/>
          <w:b/>
          <w:color w:val="000000" w:themeColor="text1"/>
          <w:sz w:val="23"/>
          <w:szCs w:val="23"/>
        </w:rPr>
        <w:t>10</w:t>
      </w:r>
      <w:r w:rsidR="002B23B2" w:rsidRPr="008742D4">
        <w:rPr>
          <w:rFonts w:ascii="Arial" w:hAnsi="Arial" w:cs="Arial"/>
          <w:b/>
          <w:color w:val="000000" w:themeColor="text1"/>
          <w:sz w:val="23"/>
          <w:szCs w:val="23"/>
        </w:rPr>
        <w:t>.3</w:t>
      </w:r>
      <w:r w:rsidR="002B23B2" w:rsidRPr="008742D4">
        <w:rPr>
          <w:rFonts w:ascii="Arial" w:hAnsi="Arial" w:cs="Arial"/>
          <w:color w:val="000000" w:themeColor="text1"/>
          <w:sz w:val="23"/>
          <w:szCs w:val="23"/>
        </w:rPr>
        <w:t>.</w:t>
      </w:r>
      <w:r w:rsidR="00A51DF2">
        <w:rPr>
          <w:rFonts w:ascii="Arial" w:hAnsi="Arial" w:cs="Arial"/>
          <w:color w:val="000000" w:themeColor="text1"/>
          <w:sz w:val="23"/>
          <w:szCs w:val="23"/>
        </w:rPr>
        <w:t xml:space="preserve"> </w:t>
      </w:r>
      <w:r w:rsidR="002B23B2" w:rsidRPr="008742D4">
        <w:rPr>
          <w:rFonts w:ascii="Arial" w:hAnsi="Arial" w:cs="Arial"/>
          <w:color w:val="000000" w:themeColor="text1"/>
          <w:sz w:val="23"/>
          <w:szCs w:val="23"/>
        </w:rPr>
        <w:t>O representante da Administração anotará em registro próprio todas as ocorrências relacionadas com a execução do Contrato, indicando dia, mês e ano,bem como o nome dos funcionários eventualmente envolvidos, determinando o que for necessário à regularização das falhas ou defeitos observados e encaminhando os apontamentos à autoridade competente para as providências cabíveis.</w:t>
      </w:r>
    </w:p>
    <w:p w:rsidR="002918F9" w:rsidRPr="008742D4" w:rsidRDefault="005B5069" w:rsidP="003057BB">
      <w:pPr>
        <w:tabs>
          <w:tab w:val="left" w:pos="567"/>
        </w:tabs>
        <w:spacing w:line="360" w:lineRule="auto"/>
        <w:ind w:left="-426" w:right="512"/>
        <w:jc w:val="both"/>
        <w:rPr>
          <w:rFonts w:ascii="Arial" w:hAnsi="Arial" w:cs="Arial"/>
          <w:b/>
          <w:color w:val="000000" w:themeColor="text1"/>
          <w:sz w:val="23"/>
          <w:szCs w:val="23"/>
        </w:rPr>
      </w:pPr>
      <w:r w:rsidRPr="008742D4">
        <w:rPr>
          <w:rFonts w:ascii="Arial" w:hAnsi="Arial" w:cs="Arial"/>
          <w:b/>
          <w:color w:val="000000" w:themeColor="text1"/>
          <w:sz w:val="23"/>
          <w:szCs w:val="23"/>
        </w:rPr>
        <w:t>10</w:t>
      </w:r>
      <w:r w:rsidR="002B23B2" w:rsidRPr="008742D4">
        <w:rPr>
          <w:rFonts w:ascii="Arial" w:hAnsi="Arial" w:cs="Arial"/>
          <w:b/>
          <w:color w:val="000000" w:themeColor="text1"/>
          <w:sz w:val="23"/>
          <w:szCs w:val="23"/>
        </w:rPr>
        <w:t>.4</w:t>
      </w:r>
      <w:r w:rsidR="002B23B2" w:rsidRPr="008742D4">
        <w:rPr>
          <w:rFonts w:ascii="Arial" w:hAnsi="Arial" w:cs="Arial"/>
          <w:color w:val="000000" w:themeColor="text1"/>
          <w:sz w:val="23"/>
          <w:szCs w:val="23"/>
        </w:rPr>
        <w:t>.</w:t>
      </w:r>
      <w:r w:rsidR="00A51DF2">
        <w:rPr>
          <w:rFonts w:ascii="Arial" w:hAnsi="Arial" w:cs="Arial"/>
          <w:color w:val="000000" w:themeColor="text1"/>
          <w:sz w:val="23"/>
          <w:szCs w:val="23"/>
        </w:rPr>
        <w:t xml:space="preserve"> </w:t>
      </w:r>
      <w:r w:rsidR="002B23B2" w:rsidRPr="008742D4">
        <w:rPr>
          <w:rFonts w:ascii="Arial" w:hAnsi="Arial" w:cs="Arial"/>
          <w:color w:val="000000" w:themeColor="text1"/>
          <w:sz w:val="23"/>
          <w:szCs w:val="23"/>
        </w:rPr>
        <w:t>O descumprimento total ou parcial das obrigações e responsabilidades assumidas pela Contratada ensejará a aplicação de sanções administrativas, previstas neste Projeto Básico e na legislação vigente, podendo culminar no cancelamento do Contrato caso o Contratado venha a sofrer sanção prevista nos incisos III ou IV do caput do art. 87 da Lei 8.666, de 1993, ou no art. 7º da Lei nº 10.520, de 2002</w:t>
      </w:r>
      <w:r w:rsidR="002B23B2" w:rsidRPr="008742D4">
        <w:rPr>
          <w:rFonts w:ascii="Arial" w:hAnsi="Arial" w:cs="Arial"/>
          <w:b/>
          <w:color w:val="000000" w:themeColor="text1"/>
          <w:sz w:val="23"/>
          <w:szCs w:val="23"/>
        </w:rPr>
        <w:t>.</w:t>
      </w:r>
    </w:p>
    <w:p w:rsidR="002918F9" w:rsidRPr="008742D4" w:rsidRDefault="005B5069" w:rsidP="003057BB">
      <w:pPr>
        <w:tabs>
          <w:tab w:val="left" w:pos="567"/>
        </w:tabs>
        <w:spacing w:line="360" w:lineRule="auto"/>
        <w:ind w:left="-426" w:right="512"/>
        <w:jc w:val="both"/>
        <w:rPr>
          <w:rFonts w:ascii="Arial" w:hAnsi="Arial" w:cs="Arial"/>
          <w:b/>
          <w:iCs/>
          <w:color w:val="000000" w:themeColor="text1"/>
          <w:sz w:val="23"/>
          <w:szCs w:val="23"/>
          <w:lang w:val="pt-BR"/>
        </w:rPr>
      </w:pPr>
      <w:r w:rsidRPr="008742D4">
        <w:rPr>
          <w:rFonts w:ascii="Arial" w:hAnsi="Arial" w:cs="Arial"/>
          <w:b/>
          <w:color w:val="000000" w:themeColor="text1"/>
          <w:sz w:val="23"/>
          <w:szCs w:val="23"/>
        </w:rPr>
        <w:t>10</w:t>
      </w:r>
      <w:r w:rsidR="002B23B2" w:rsidRPr="008742D4">
        <w:rPr>
          <w:rFonts w:ascii="Arial" w:hAnsi="Arial" w:cs="Arial"/>
          <w:b/>
          <w:color w:val="000000" w:themeColor="text1"/>
          <w:sz w:val="23"/>
          <w:szCs w:val="23"/>
        </w:rPr>
        <w:t>.5</w:t>
      </w:r>
      <w:r w:rsidR="002B23B2" w:rsidRPr="008742D4">
        <w:rPr>
          <w:rFonts w:ascii="Arial" w:hAnsi="Arial" w:cs="Arial"/>
          <w:color w:val="000000" w:themeColor="text1"/>
          <w:sz w:val="23"/>
          <w:szCs w:val="23"/>
        </w:rPr>
        <w:t>.</w:t>
      </w:r>
      <w:r w:rsidR="00A51DF2">
        <w:rPr>
          <w:rFonts w:ascii="Arial" w:hAnsi="Arial" w:cs="Arial"/>
          <w:color w:val="000000" w:themeColor="text1"/>
          <w:sz w:val="23"/>
          <w:szCs w:val="23"/>
        </w:rPr>
        <w:t xml:space="preserve"> </w:t>
      </w:r>
      <w:r w:rsidR="002B23B2" w:rsidRPr="008742D4">
        <w:rPr>
          <w:rFonts w:ascii="Arial" w:hAnsi="Arial" w:cs="Arial"/>
          <w:color w:val="000000" w:themeColor="text1"/>
          <w:sz w:val="23"/>
          <w:szCs w:val="23"/>
        </w:rPr>
        <w:t>As atividades de fiscalização devem ser realizadas de forma preventiva, rotineira e sistemática no momento da execução dos serviços</w:t>
      </w:r>
      <w:r w:rsidR="002B23B2" w:rsidRPr="008742D4">
        <w:rPr>
          <w:rFonts w:ascii="Arial" w:hAnsi="Arial" w:cs="Arial"/>
          <w:b/>
          <w:color w:val="000000" w:themeColor="text1"/>
          <w:sz w:val="23"/>
          <w:szCs w:val="23"/>
        </w:rPr>
        <w:t>.</w:t>
      </w:r>
    </w:p>
    <w:p w:rsidR="002918F9" w:rsidRPr="008742D4" w:rsidRDefault="005B5069" w:rsidP="003057BB">
      <w:pPr>
        <w:tabs>
          <w:tab w:val="left" w:pos="567"/>
        </w:tabs>
        <w:spacing w:line="360" w:lineRule="auto"/>
        <w:ind w:left="-426" w:right="512"/>
        <w:jc w:val="both"/>
        <w:rPr>
          <w:rFonts w:ascii="Arial" w:hAnsi="Arial" w:cs="Arial"/>
          <w:b/>
          <w:color w:val="000000" w:themeColor="text1"/>
          <w:sz w:val="23"/>
          <w:szCs w:val="23"/>
          <w:lang w:val="pt-BR"/>
        </w:rPr>
      </w:pPr>
      <w:r w:rsidRPr="008742D4">
        <w:rPr>
          <w:rFonts w:ascii="Arial" w:hAnsi="Arial" w:cs="Arial"/>
          <w:b/>
          <w:iCs/>
          <w:color w:val="000000" w:themeColor="text1"/>
          <w:sz w:val="23"/>
          <w:szCs w:val="23"/>
          <w:lang w:val="pt-BR"/>
        </w:rPr>
        <w:t>10</w:t>
      </w:r>
      <w:r w:rsidR="002B23B2" w:rsidRPr="008742D4">
        <w:rPr>
          <w:rFonts w:ascii="Arial" w:hAnsi="Arial" w:cs="Arial"/>
          <w:b/>
          <w:iCs/>
          <w:color w:val="000000" w:themeColor="text1"/>
          <w:sz w:val="23"/>
          <w:szCs w:val="23"/>
          <w:lang w:val="pt-BR"/>
        </w:rPr>
        <w:t>.6</w:t>
      </w:r>
      <w:r w:rsidR="002B23B2" w:rsidRPr="008742D4">
        <w:rPr>
          <w:rFonts w:ascii="Arial" w:hAnsi="Arial" w:cs="Arial"/>
          <w:iCs/>
          <w:color w:val="000000" w:themeColor="text1"/>
          <w:sz w:val="23"/>
          <w:szCs w:val="23"/>
          <w:lang w:val="pt-BR"/>
        </w:rPr>
        <w:t>.</w:t>
      </w:r>
      <w:r w:rsidR="003A2125">
        <w:rPr>
          <w:rFonts w:ascii="Arial" w:hAnsi="Arial" w:cs="Arial"/>
          <w:iCs/>
          <w:color w:val="000000" w:themeColor="text1"/>
          <w:sz w:val="23"/>
          <w:szCs w:val="23"/>
          <w:lang w:val="pt-BR"/>
        </w:rPr>
        <w:t xml:space="preserve"> </w:t>
      </w:r>
      <w:r w:rsidR="002B23B2" w:rsidRPr="008742D4">
        <w:rPr>
          <w:rFonts w:ascii="Arial" w:hAnsi="Arial" w:cs="Arial"/>
          <w:iCs/>
          <w:color w:val="000000" w:themeColor="text1"/>
          <w:sz w:val="23"/>
          <w:szCs w:val="23"/>
          <w:lang w:val="pt-BR"/>
        </w:rPr>
        <w:t>A contratada possibilitará a fiscalização, pela contratante, quanto à distribuição, controle e supervisão dos recursos alocados à execução dos serviços</w:t>
      </w:r>
      <w:r w:rsidR="002B23B2" w:rsidRPr="008742D4">
        <w:rPr>
          <w:rFonts w:ascii="Arial" w:hAnsi="Arial" w:cs="Arial"/>
          <w:b/>
          <w:iCs/>
          <w:color w:val="000000" w:themeColor="text1"/>
          <w:sz w:val="23"/>
          <w:szCs w:val="23"/>
          <w:lang w:val="pt-BR"/>
        </w:rPr>
        <w:t>.</w:t>
      </w:r>
    </w:p>
    <w:p w:rsidR="002918F9" w:rsidRPr="008742D4" w:rsidRDefault="005B5069" w:rsidP="003057BB">
      <w:pPr>
        <w:tabs>
          <w:tab w:val="left" w:pos="567"/>
        </w:tabs>
        <w:spacing w:line="360" w:lineRule="auto"/>
        <w:ind w:left="-426" w:right="512"/>
        <w:jc w:val="both"/>
        <w:rPr>
          <w:rFonts w:ascii="Arial" w:hAnsi="Arial" w:cs="Arial"/>
          <w:color w:val="000000" w:themeColor="text1"/>
          <w:sz w:val="23"/>
          <w:szCs w:val="23"/>
          <w:lang w:val="pt-BR"/>
        </w:rPr>
      </w:pPr>
      <w:r w:rsidRPr="008742D4">
        <w:rPr>
          <w:rFonts w:ascii="Arial" w:hAnsi="Arial" w:cs="Arial"/>
          <w:b/>
          <w:iCs/>
          <w:color w:val="000000" w:themeColor="text1"/>
          <w:sz w:val="23"/>
          <w:szCs w:val="23"/>
          <w:lang w:val="pt-BR"/>
        </w:rPr>
        <w:t>10</w:t>
      </w:r>
      <w:r w:rsidR="002B23B2" w:rsidRPr="008742D4">
        <w:rPr>
          <w:rFonts w:ascii="Arial" w:hAnsi="Arial" w:cs="Arial"/>
          <w:b/>
          <w:iCs/>
          <w:color w:val="000000" w:themeColor="text1"/>
          <w:sz w:val="23"/>
          <w:szCs w:val="23"/>
          <w:lang w:val="pt-BR"/>
        </w:rPr>
        <w:t>.7</w:t>
      </w:r>
      <w:r w:rsidR="002B23B2" w:rsidRPr="008742D4">
        <w:rPr>
          <w:rFonts w:ascii="Arial" w:hAnsi="Arial" w:cs="Arial"/>
          <w:iCs/>
          <w:color w:val="000000" w:themeColor="text1"/>
          <w:sz w:val="23"/>
          <w:szCs w:val="23"/>
          <w:lang w:val="pt-BR"/>
        </w:rPr>
        <w:t>.</w:t>
      </w:r>
      <w:r w:rsidR="003A2125">
        <w:rPr>
          <w:rFonts w:ascii="Arial" w:hAnsi="Arial" w:cs="Arial"/>
          <w:iCs/>
          <w:color w:val="000000" w:themeColor="text1"/>
          <w:sz w:val="23"/>
          <w:szCs w:val="23"/>
          <w:lang w:val="pt-BR"/>
        </w:rPr>
        <w:t xml:space="preserve"> </w:t>
      </w:r>
      <w:r w:rsidR="002B23B2" w:rsidRPr="008742D4">
        <w:rPr>
          <w:rFonts w:ascii="Arial" w:hAnsi="Arial" w:cs="Arial"/>
          <w:iCs/>
          <w:color w:val="000000" w:themeColor="text1"/>
          <w:sz w:val="23"/>
          <w:szCs w:val="23"/>
          <w:lang w:val="pt-BR"/>
        </w:rPr>
        <w:t>Os projetos, especificações e a planilha orçamentária são elementos que se complementam. Eventuais discrepâncias deverão ser resolvidas pela Fiscalização, que poderá solicitar a colaboração de técnicos da Secretaria.</w:t>
      </w:r>
    </w:p>
    <w:p w:rsidR="002918F9" w:rsidRPr="008742D4" w:rsidRDefault="005B5069" w:rsidP="003057BB">
      <w:pPr>
        <w:tabs>
          <w:tab w:val="left" w:pos="567"/>
        </w:tabs>
        <w:spacing w:line="360" w:lineRule="auto"/>
        <w:ind w:left="-426" w:right="512"/>
        <w:jc w:val="both"/>
        <w:rPr>
          <w:rFonts w:ascii="Arial" w:hAnsi="Arial" w:cs="Arial"/>
          <w:sz w:val="23"/>
          <w:szCs w:val="23"/>
          <w:lang w:val="pt-BR"/>
        </w:rPr>
      </w:pPr>
      <w:r w:rsidRPr="008742D4">
        <w:rPr>
          <w:rFonts w:ascii="Arial" w:hAnsi="Arial" w:cs="Arial"/>
          <w:b/>
          <w:iCs/>
          <w:color w:val="000000" w:themeColor="text1"/>
          <w:sz w:val="23"/>
          <w:szCs w:val="23"/>
          <w:lang w:val="pt-BR"/>
        </w:rPr>
        <w:t>10</w:t>
      </w:r>
      <w:r w:rsidR="002B23B2" w:rsidRPr="008742D4">
        <w:rPr>
          <w:rFonts w:ascii="Arial" w:hAnsi="Arial" w:cs="Arial"/>
          <w:b/>
          <w:iCs/>
          <w:color w:val="000000" w:themeColor="text1"/>
          <w:sz w:val="23"/>
          <w:szCs w:val="23"/>
          <w:lang w:val="pt-BR"/>
        </w:rPr>
        <w:t>.8</w:t>
      </w:r>
      <w:r w:rsidR="002B23B2" w:rsidRPr="008742D4">
        <w:rPr>
          <w:rFonts w:ascii="Arial" w:hAnsi="Arial" w:cs="Arial"/>
          <w:iCs/>
          <w:color w:val="000000" w:themeColor="text1"/>
          <w:sz w:val="23"/>
          <w:szCs w:val="23"/>
          <w:lang w:val="pt-BR"/>
        </w:rPr>
        <w:t>.</w:t>
      </w:r>
      <w:r w:rsidR="003A2125">
        <w:rPr>
          <w:rFonts w:ascii="Arial" w:hAnsi="Arial" w:cs="Arial"/>
          <w:iCs/>
          <w:color w:val="000000" w:themeColor="text1"/>
          <w:sz w:val="23"/>
          <w:szCs w:val="23"/>
          <w:lang w:val="pt-BR"/>
        </w:rPr>
        <w:t xml:space="preserve"> </w:t>
      </w:r>
      <w:r w:rsidR="002B23B2" w:rsidRPr="008742D4">
        <w:rPr>
          <w:rFonts w:ascii="Arial" w:hAnsi="Arial" w:cs="Arial"/>
          <w:iCs/>
          <w:color w:val="000000" w:themeColor="text1"/>
          <w:sz w:val="23"/>
          <w:szCs w:val="23"/>
          <w:lang w:val="pt-BR"/>
        </w:rPr>
        <w:t xml:space="preserve">Reserva-se à Fiscalização o direito de impugnar o andamento dos serviços e a aplicação de materiais ou equipamentos, quando não atenderem ao que está contido neste Projeto obrigando a Contratada </w:t>
      </w:r>
      <w:r w:rsidR="002B23B2" w:rsidRPr="008742D4">
        <w:rPr>
          <w:rFonts w:ascii="Arial" w:hAnsi="Arial" w:cs="Arial"/>
          <w:iCs/>
          <w:sz w:val="23"/>
          <w:szCs w:val="23"/>
          <w:lang w:val="pt-BR"/>
        </w:rPr>
        <w:t>a refazer os serviços rejeitados às suas expensas, a fim de adequá-los às especificações deste Projeto.</w:t>
      </w:r>
    </w:p>
    <w:p w:rsidR="002918F9" w:rsidRPr="008742D4" w:rsidRDefault="005B5069" w:rsidP="003057BB">
      <w:pPr>
        <w:tabs>
          <w:tab w:val="left" w:pos="567"/>
        </w:tabs>
        <w:spacing w:line="360" w:lineRule="auto"/>
        <w:ind w:left="-426" w:right="512"/>
        <w:jc w:val="both"/>
        <w:rPr>
          <w:rFonts w:ascii="Arial" w:hAnsi="Arial" w:cs="Arial"/>
          <w:sz w:val="23"/>
          <w:szCs w:val="23"/>
          <w:lang w:val="pt-BR"/>
        </w:rPr>
      </w:pPr>
      <w:r w:rsidRPr="008742D4">
        <w:rPr>
          <w:rFonts w:ascii="Arial" w:hAnsi="Arial" w:cs="Arial"/>
          <w:b/>
          <w:iCs/>
          <w:color w:val="000000" w:themeColor="text1"/>
          <w:sz w:val="23"/>
          <w:szCs w:val="23"/>
          <w:lang w:val="pt-BR"/>
        </w:rPr>
        <w:t>10</w:t>
      </w:r>
      <w:r w:rsidR="002B23B2" w:rsidRPr="008742D4">
        <w:rPr>
          <w:rFonts w:ascii="Arial" w:hAnsi="Arial" w:cs="Arial"/>
          <w:b/>
          <w:iCs/>
          <w:color w:val="000000" w:themeColor="text1"/>
          <w:sz w:val="23"/>
          <w:szCs w:val="23"/>
          <w:lang w:val="pt-BR"/>
        </w:rPr>
        <w:t>.9.</w:t>
      </w:r>
      <w:r w:rsidR="003A2125">
        <w:rPr>
          <w:rFonts w:ascii="Arial" w:hAnsi="Arial" w:cs="Arial"/>
          <w:b/>
          <w:iCs/>
          <w:color w:val="000000" w:themeColor="text1"/>
          <w:sz w:val="23"/>
          <w:szCs w:val="23"/>
          <w:lang w:val="pt-BR"/>
        </w:rPr>
        <w:t xml:space="preserve"> </w:t>
      </w:r>
      <w:r w:rsidR="002B23B2" w:rsidRPr="008742D4">
        <w:rPr>
          <w:rFonts w:ascii="Arial" w:hAnsi="Arial" w:cs="Arial"/>
          <w:iCs/>
          <w:color w:val="000000" w:themeColor="text1"/>
          <w:sz w:val="23"/>
          <w:szCs w:val="23"/>
          <w:lang w:val="pt-BR"/>
        </w:rPr>
        <w:t xml:space="preserve">A Contratada deverá manter </w:t>
      </w:r>
      <w:r w:rsidR="002B23B2" w:rsidRPr="008742D4">
        <w:rPr>
          <w:rFonts w:ascii="Arial" w:hAnsi="Arial" w:cs="Arial"/>
          <w:iCs/>
          <w:sz w:val="23"/>
          <w:szCs w:val="23"/>
          <w:lang w:val="pt-BR"/>
        </w:rPr>
        <w:t>nos locais de execução dos serviços, uma cópia das especificações deste Projeto, sempre à disposição da Fiscalização.</w:t>
      </w:r>
    </w:p>
    <w:p w:rsidR="002918F9" w:rsidRPr="008742D4" w:rsidRDefault="005B5069" w:rsidP="003057BB">
      <w:pPr>
        <w:tabs>
          <w:tab w:val="left" w:pos="567"/>
        </w:tabs>
        <w:spacing w:line="360" w:lineRule="auto"/>
        <w:ind w:left="-426" w:right="512"/>
        <w:jc w:val="both"/>
        <w:rPr>
          <w:rFonts w:ascii="Arial" w:hAnsi="Arial" w:cs="Arial"/>
          <w:sz w:val="23"/>
          <w:szCs w:val="23"/>
          <w:lang w:val="pt-BR"/>
        </w:rPr>
      </w:pPr>
      <w:r w:rsidRPr="008742D4">
        <w:rPr>
          <w:rFonts w:ascii="Arial" w:hAnsi="Arial" w:cs="Arial"/>
          <w:b/>
          <w:iCs/>
          <w:sz w:val="23"/>
          <w:szCs w:val="23"/>
          <w:lang w:val="pt-BR"/>
        </w:rPr>
        <w:t>10</w:t>
      </w:r>
      <w:r w:rsidR="002B23B2" w:rsidRPr="008742D4">
        <w:rPr>
          <w:rFonts w:ascii="Arial" w:hAnsi="Arial" w:cs="Arial"/>
          <w:b/>
          <w:iCs/>
          <w:sz w:val="23"/>
          <w:szCs w:val="23"/>
          <w:lang w:val="pt-BR"/>
        </w:rPr>
        <w:t>.10</w:t>
      </w:r>
      <w:r w:rsidR="002B23B2" w:rsidRPr="008742D4">
        <w:rPr>
          <w:rFonts w:ascii="Arial" w:hAnsi="Arial" w:cs="Arial"/>
          <w:iCs/>
          <w:sz w:val="23"/>
          <w:szCs w:val="23"/>
          <w:lang w:val="pt-BR"/>
        </w:rPr>
        <w:t>. A atuação da Fiscalização, não eximirá ou atenuará a responsabilidade da Contratada pelos defeitos verificados após a conclusão dos serviços.</w:t>
      </w:r>
    </w:p>
    <w:p w:rsidR="002918F9" w:rsidRPr="008742D4" w:rsidRDefault="005B5069" w:rsidP="003057BB">
      <w:pPr>
        <w:tabs>
          <w:tab w:val="left" w:pos="-426"/>
        </w:tabs>
        <w:spacing w:line="360" w:lineRule="auto"/>
        <w:ind w:left="-426" w:right="512"/>
        <w:jc w:val="both"/>
        <w:rPr>
          <w:rFonts w:ascii="Arial" w:hAnsi="Arial" w:cs="Arial"/>
          <w:sz w:val="23"/>
          <w:szCs w:val="23"/>
          <w:lang w:val="pt-BR"/>
        </w:rPr>
      </w:pPr>
      <w:r w:rsidRPr="008742D4">
        <w:rPr>
          <w:rFonts w:ascii="Arial" w:hAnsi="Arial" w:cs="Arial"/>
          <w:b/>
          <w:iCs/>
          <w:sz w:val="23"/>
          <w:szCs w:val="23"/>
          <w:lang w:val="pt-BR"/>
        </w:rPr>
        <w:t>10</w:t>
      </w:r>
      <w:r w:rsidR="002B23B2" w:rsidRPr="008742D4">
        <w:rPr>
          <w:rFonts w:ascii="Arial" w:hAnsi="Arial" w:cs="Arial"/>
          <w:b/>
          <w:iCs/>
          <w:sz w:val="23"/>
          <w:szCs w:val="23"/>
          <w:lang w:val="pt-BR"/>
        </w:rPr>
        <w:t>.11</w:t>
      </w:r>
      <w:r w:rsidR="002B23B2" w:rsidRPr="008742D4">
        <w:rPr>
          <w:rFonts w:ascii="Arial" w:hAnsi="Arial" w:cs="Arial"/>
          <w:iCs/>
          <w:sz w:val="23"/>
          <w:szCs w:val="23"/>
          <w:lang w:val="pt-BR"/>
        </w:rPr>
        <w:t>.</w:t>
      </w:r>
      <w:r w:rsidR="003A2125">
        <w:rPr>
          <w:rFonts w:ascii="Arial" w:hAnsi="Arial" w:cs="Arial"/>
          <w:iCs/>
          <w:sz w:val="23"/>
          <w:szCs w:val="23"/>
          <w:lang w:val="pt-BR"/>
        </w:rPr>
        <w:t xml:space="preserve"> </w:t>
      </w:r>
      <w:r w:rsidR="002B23B2" w:rsidRPr="008742D4">
        <w:rPr>
          <w:rFonts w:ascii="Arial" w:hAnsi="Arial" w:cs="Arial"/>
          <w:iCs/>
          <w:sz w:val="23"/>
          <w:szCs w:val="23"/>
          <w:lang w:val="pt-BR"/>
        </w:rPr>
        <w:t xml:space="preserve">A Contratada deverá facultar o acesso da Fiscalização, devidamente identificada, a </w:t>
      </w:r>
      <w:r w:rsidR="002B23B2" w:rsidRPr="008742D4">
        <w:rPr>
          <w:rFonts w:ascii="Arial" w:hAnsi="Arial" w:cs="Arial"/>
          <w:iCs/>
          <w:sz w:val="23"/>
          <w:szCs w:val="23"/>
          <w:lang w:val="pt-BR"/>
        </w:rPr>
        <w:lastRenderedPageBreak/>
        <w:t>qualquer local de execução dos serviços e a qualquer momento, ressalvados os impedimentos de ordem técnica ou ligados à incolumidade física. A Contratada deverá dispor de um representante credenciado, que será responsável pela interlocução com a Fiscalização.</w:t>
      </w:r>
    </w:p>
    <w:p w:rsidR="002918F9" w:rsidRPr="008742D4" w:rsidRDefault="005B5069" w:rsidP="003057BB">
      <w:pPr>
        <w:tabs>
          <w:tab w:val="left" w:pos="567"/>
        </w:tabs>
        <w:spacing w:line="360" w:lineRule="auto"/>
        <w:ind w:left="-426" w:right="512"/>
        <w:jc w:val="both"/>
        <w:rPr>
          <w:rFonts w:ascii="Arial" w:hAnsi="Arial" w:cs="Arial"/>
          <w:color w:val="000000" w:themeColor="text1"/>
          <w:sz w:val="23"/>
          <w:szCs w:val="23"/>
          <w:lang w:val="pt-BR"/>
        </w:rPr>
      </w:pPr>
      <w:r w:rsidRPr="008742D4">
        <w:rPr>
          <w:rFonts w:ascii="Arial" w:hAnsi="Arial" w:cs="Arial"/>
          <w:b/>
          <w:iCs/>
          <w:color w:val="000000" w:themeColor="text1"/>
          <w:sz w:val="23"/>
          <w:szCs w:val="23"/>
          <w:lang w:val="pt-BR"/>
        </w:rPr>
        <w:t>10</w:t>
      </w:r>
      <w:r w:rsidR="002B23B2" w:rsidRPr="008742D4">
        <w:rPr>
          <w:rFonts w:ascii="Arial" w:hAnsi="Arial" w:cs="Arial"/>
          <w:b/>
          <w:iCs/>
          <w:color w:val="000000" w:themeColor="text1"/>
          <w:sz w:val="23"/>
          <w:szCs w:val="23"/>
          <w:lang w:val="pt-BR"/>
        </w:rPr>
        <w:t>.12</w:t>
      </w:r>
      <w:r w:rsidR="002B23B2" w:rsidRPr="008742D4">
        <w:rPr>
          <w:rFonts w:ascii="Arial" w:hAnsi="Arial" w:cs="Arial"/>
          <w:iCs/>
          <w:color w:val="000000" w:themeColor="text1"/>
          <w:sz w:val="23"/>
          <w:szCs w:val="23"/>
          <w:lang w:val="pt-BR"/>
        </w:rPr>
        <w:t>.</w:t>
      </w:r>
      <w:r w:rsidR="003A2125">
        <w:rPr>
          <w:rFonts w:ascii="Arial" w:hAnsi="Arial" w:cs="Arial"/>
          <w:iCs/>
          <w:color w:val="000000" w:themeColor="text1"/>
          <w:sz w:val="23"/>
          <w:szCs w:val="23"/>
          <w:lang w:val="pt-BR"/>
        </w:rPr>
        <w:t xml:space="preserve"> </w:t>
      </w:r>
      <w:r w:rsidR="002B23B2" w:rsidRPr="008742D4">
        <w:rPr>
          <w:rFonts w:ascii="Arial" w:hAnsi="Arial" w:cs="Arial"/>
          <w:iCs/>
          <w:color w:val="000000" w:themeColor="text1"/>
          <w:sz w:val="23"/>
          <w:szCs w:val="23"/>
          <w:lang w:val="pt-BR"/>
        </w:rPr>
        <w:t xml:space="preserve">A Contratada deverá comunicar à FISCALIZAÇÃO, por escrito, quaisquer condições significativamente diferentes das indicadas neste Projeto ou que possam vir a alterar os prazos </w:t>
      </w:r>
      <w:r w:rsidR="002B23B2" w:rsidRPr="008742D4">
        <w:rPr>
          <w:rFonts w:ascii="Arial" w:hAnsi="Arial" w:cs="Arial"/>
          <w:iCs/>
          <w:sz w:val="23"/>
          <w:szCs w:val="23"/>
          <w:lang w:val="pt-BR"/>
        </w:rPr>
        <w:t>e as condições previstas para a execução</w:t>
      </w:r>
      <w:r w:rsidR="002B23B2" w:rsidRPr="008742D4">
        <w:rPr>
          <w:rFonts w:ascii="Arial" w:hAnsi="Arial" w:cs="Arial"/>
          <w:iCs/>
          <w:color w:val="000000" w:themeColor="text1"/>
          <w:sz w:val="23"/>
          <w:szCs w:val="23"/>
          <w:lang w:val="pt-BR"/>
        </w:rPr>
        <w:t>, quantidade e qualidade dos serviços contratados.</w:t>
      </w:r>
    </w:p>
    <w:p w:rsidR="002918F9" w:rsidRPr="008742D4" w:rsidRDefault="002918F9" w:rsidP="003057BB">
      <w:pPr>
        <w:tabs>
          <w:tab w:val="left" w:pos="567"/>
        </w:tabs>
        <w:spacing w:line="360" w:lineRule="auto"/>
        <w:ind w:left="-426" w:right="512"/>
        <w:jc w:val="both"/>
        <w:rPr>
          <w:rFonts w:ascii="Arial" w:hAnsi="Arial" w:cs="Arial"/>
          <w:color w:val="000000" w:themeColor="text1"/>
          <w:sz w:val="23"/>
          <w:szCs w:val="23"/>
          <w:lang w:val="pt-BR"/>
        </w:rPr>
      </w:pPr>
    </w:p>
    <w:p w:rsidR="002918F9" w:rsidRPr="008742D4" w:rsidRDefault="002B23B2" w:rsidP="003057BB">
      <w:pPr>
        <w:tabs>
          <w:tab w:val="left" w:pos="567"/>
        </w:tabs>
        <w:spacing w:line="360" w:lineRule="auto"/>
        <w:ind w:left="-426" w:right="512"/>
        <w:jc w:val="both"/>
        <w:rPr>
          <w:rFonts w:ascii="Arial" w:hAnsi="Arial" w:cs="Arial"/>
          <w:b/>
          <w:bCs/>
          <w:color w:val="000000" w:themeColor="text1"/>
          <w:sz w:val="23"/>
          <w:szCs w:val="23"/>
          <w:lang w:val="pt-BR"/>
        </w:rPr>
      </w:pPr>
      <w:r w:rsidRPr="008742D4">
        <w:rPr>
          <w:rFonts w:ascii="Arial" w:hAnsi="Arial" w:cs="Arial"/>
          <w:b/>
          <w:bCs/>
          <w:color w:val="000000" w:themeColor="text1"/>
          <w:sz w:val="23"/>
          <w:szCs w:val="23"/>
          <w:lang w:val="pt-BR"/>
        </w:rPr>
        <w:t>1</w:t>
      </w:r>
      <w:r w:rsidR="005B5069" w:rsidRPr="008742D4">
        <w:rPr>
          <w:rFonts w:ascii="Arial" w:hAnsi="Arial" w:cs="Arial"/>
          <w:b/>
          <w:bCs/>
          <w:color w:val="000000" w:themeColor="text1"/>
          <w:sz w:val="23"/>
          <w:szCs w:val="23"/>
          <w:lang w:val="pt-BR"/>
        </w:rPr>
        <w:t>1</w:t>
      </w:r>
      <w:r w:rsidRPr="008742D4">
        <w:rPr>
          <w:rFonts w:ascii="Arial" w:hAnsi="Arial" w:cs="Arial"/>
          <w:b/>
          <w:bCs/>
          <w:color w:val="000000" w:themeColor="text1"/>
          <w:sz w:val="23"/>
          <w:szCs w:val="23"/>
          <w:lang w:val="pt-BR"/>
        </w:rPr>
        <w:t>. OBRIGAÇÕES DA CONTRATANTE</w:t>
      </w:r>
    </w:p>
    <w:p w:rsidR="002918F9" w:rsidRPr="008742D4" w:rsidRDefault="002B23B2" w:rsidP="003057BB">
      <w:pPr>
        <w:tabs>
          <w:tab w:val="left" w:pos="567"/>
        </w:tabs>
        <w:spacing w:line="360" w:lineRule="auto"/>
        <w:ind w:left="-426" w:right="512"/>
        <w:jc w:val="both"/>
        <w:rPr>
          <w:rFonts w:ascii="Arial" w:hAnsi="Arial" w:cs="Arial"/>
          <w:color w:val="000000" w:themeColor="text1"/>
          <w:sz w:val="23"/>
          <w:szCs w:val="23"/>
          <w:lang w:val="pt-BR"/>
        </w:rPr>
      </w:pPr>
      <w:r w:rsidRPr="008742D4">
        <w:rPr>
          <w:rFonts w:ascii="Arial" w:hAnsi="Arial" w:cs="Arial"/>
          <w:b/>
          <w:color w:val="000000" w:themeColor="text1"/>
          <w:sz w:val="23"/>
          <w:szCs w:val="23"/>
          <w:lang w:val="pt-BR"/>
        </w:rPr>
        <w:t>1</w:t>
      </w:r>
      <w:r w:rsidR="005B5069" w:rsidRPr="008742D4">
        <w:rPr>
          <w:rFonts w:ascii="Arial" w:hAnsi="Arial" w:cs="Arial"/>
          <w:b/>
          <w:color w:val="000000" w:themeColor="text1"/>
          <w:sz w:val="23"/>
          <w:szCs w:val="23"/>
          <w:lang w:val="pt-BR"/>
        </w:rPr>
        <w:t>1</w:t>
      </w:r>
      <w:r w:rsidRPr="008742D4">
        <w:rPr>
          <w:rFonts w:ascii="Arial" w:hAnsi="Arial" w:cs="Arial"/>
          <w:b/>
          <w:color w:val="000000" w:themeColor="text1"/>
          <w:sz w:val="23"/>
          <w:szCs w:val="23"/>
          <w:lang w:val="pt-BR"/>
        </w:rPr>
        <w:t>.1</w:t>
      </w:r>
      <w:r w:rsidRPr="008742D4">
        <w:rPr>
          <w:rFonts w:ascii="Arial" w:hAnsi="Arial" w:cs="Arial"/>
          <w:color w:val="000000" w:themeColor="text1"/>
          <w:sz w:val="23"/>
          <w:szCs w:val="23"/>
          <w:lang w:val="pt-BR"/>
        </w:rPr>
        <w:t>.</w:t>
      </w:r>
      <w:r w:rsidR="003A2125">
        <w:rPr>
          <w:rFonts w:ascii="Arial" w:hAnsi="Arial" w:cs="Arial"/>
          <w:color w:val="000000" w:themeColor="text1"/>
          <w:sz w:val="23"/>
          <w:szCs w:val="23"/>
          <w:lang w:val="pt-BR"/>
        </w:rPr>
        <w:t xml:space="preserve"> </w:t>
      </w:r>
      <w:r w:rsidRPr="008742D4">
        <w:rPr>
          <w:rFonts w:ascii="Arial" w:hAnsi="Arial" w:cs="Arial"/>
          <w:color w:val="000000" w:themeColor="text1"/>
          <w:sz w:val="23"/>
          <w:szCs w:val="23"/>
          <w:lang w:val="pt-BR"/>
        </w:rPr>
        <w:t>Exigir o cumprimento de todas as obrigações assumidas pela Contratada, de acordo com as cláusulas contratuais e os termos de sua proposta;</w:t>
      </w:r>
    </w:p>
    <w:p w:rsidR="002918F9" w:rsidRPr="008742D4" w:rsidRDefault="002B23B2" w:rsidP="003057BB">
      <w:pPr>
        <w:tabs>
          <w:tab w:val="left" w:pos="567"/>
        </w:tabs>
        <w:spacing w:line="360" w:lineRule="auto"/>
        <w:ind w:left="-426" w:right="512"/>
        <w:jc w:val="both"/>
        <w:rPr>
          <w:rFonts w:ascii="Arial" w:hAnsi="Arial" w:cs="Arial"/>
          <w:color w:val="000000" w:themeColor="text1"/>
          <w:sz w:val="23"/>
          <w:szCs w:val="23"/>
          <w:lang w:val="pt-BR"/>
        </w:rPr>
      </w:pPr>
      <w:r w:rsidRPr="008742D4">
        <w:rPr>
          <w:rFonts w:ascii="Arial" w:hAnsi="Arial" w:cs="Arial"/>
          <w:b/>
          <w:color w:val="000000" w:themeColor="text1"/>
          <w:sz w:val="23"/>
          <w:szCs w:val="23"/>
          <w:lang w:val="pt-BR"/>
        </w:rPr>
        <w:t>1</w:t>
      </w:r>
      <w:r w:rsidR="005B5069" w:rsidRPr="008742D4">
        <w:rPr>
          <w:rFonts w:ascii="Arial" w:hAnsi="Arial" w:cs="Arial"/>
          <w:b/>
          <w:color w:val="000000" w:themeColor="text1"/>
          <w:sz w:val="23"/>
          <w:szCs w:val="23"/>
          <w:lang w:val="pt-BR"/>
        </w:rPr>
        <w:t>1</w:t>
      </w:r>
      <w:r w:rsidRPr="008742D4">
        <w:rPr>
          <w:rFonts w:ascii="Arial" w:hAnsi="Arial" w:cs="Arial"/>
          <w:b/>
          <w:color w:val="000000" w:themeColor="text1"/>
          <w:sz w:val="23"/>
          <w:szCs w:val="23"/>
          <w:lang w:val="pt-BR"/>
        </w:rPr>
        <w:t>.2</w:t>
      </w:r>
      <w:r w:rsidR="009E0DB2" w:rsidRPr="008742D4">
        <w:rPr>
          <w:rFonts w:ascii="Arial" w:hAnsi="Arial" w:cs="Arial"/>
          <w:color w:val="000000" w:themeColor="text1"/>
          <w:sz w:val="23"/>
          <w:szCs w:val="23"/>
          <w:lang w:val="pt-BR"/>
        </w:rPr>
        <w:t>.</w:t>
      </w:r>
      <w:r w:rsidR="003A2125">
        <w:rPr>
          <w:rFonts w:ascii="Arial" w:hAnsi="Arial" w:cs="Arial"/>
          <w:color w:val="000000" w:themeColor="text1"/>
          <w:sz w:val="23"/>
          <w:szCs w:val="23"/>
          <w:lang w:val="pt-BR"/>
        </w:rPr>
        <w:t xml:space="preserve"> </w:t>
      </w:r>
      <w:r w:rsidRPr="008742D4">
        <w:rPr>
          <w:rFonts w:ascii="Arial" w:hAnsi="Arial" w:cs="Arial"/>
          <w:color w:val="000000" w:themeColor="text1"/>
          <w:sz w:val="23"/>
          <w:szCs w:val="23"/>
          <w:lang w:val="pt-BR"/>
        </w:rPr>
        <w:t>Exercer o acompanhamento e a fiscalização do serviço, por comissão especialmente designada, anotando em registro próprio as falhas detectadas, indicando dia, mês e ano, bem como o nome dos empregados eventualmente envolvidos, encaminhando os apontamentos à autoridade competente para as providências cabíveis;</w:t>
      </w:r>
    </w:p>
    <w:p w:rsidR="002918F9" w:rsidRPr="008742D4" w:rsidRDefault="002B23B2" w:rsidP="003057BB">
      <w:pPr>
        <w:tabs>
          <w:tab w:val="left" w:pos="567"/>
        </w:tabs>
        <w:spacing w:line="360" w:lineRule="auto"/>
        <w:ind w:left="-426" w:right="512"/>
        <w:jc w:val="both"/>
        <w:rPr>
          <w:rFonts w:ascii="Arial" w:hAnsi="Arial" w:cs="Arial"/>
          <w:color w:val="000000" w:themeColor="text1"/>
          <w:sz w:val="23"/>
          <w:szCs w:val="23"/>
          <w:lang w:val="pt-BR"/>
        </w:rPr>
      </w:pPr>
      <w:r w:rsidRPr="008742D4">
        <w:rPr>
          <w:rFonts w:ascii="Arial" w:hAnsi="Arial" w:cs="Arial"/>
          <w:b/>
          <w:color w:val="000000" w:themeColor="text1"/>
          <w:sz w:val="23"/>
          <w:szCs w:val="23"/>
          <w:lang w:val="pt-BR"/>
        </w:rPr>
        <w:t>1</w:t>
      </w:r>
      <w:r w:rsidR="005B5069" w:rsidRPr="008742D4">
        <w:rPr>
          <w:rFonts w:ascii="Arial" w:hAnsi="Arial" w:cs="Arial"/>
          <w:b/>
          <w:color w:val="000000" w:themeColor="text1"/>
          <w:sz w:val="23"/>
          <w:szCs w:val="23"/>
          <w:lang w:val="pt-BR"/>
        </w:rPr>
        <w:t>1</w:t>
      </w:r>
      <w:r w:rsidRPr="008742D4">
        <w:rPr>
          <w:rFonts w:ascii="Arial" w:hAnsi="Arial" w:cs="Arial"/>
          <w:b/>
          <w:color w:val="000000" w:themeColor="text1"/>
          <w:sz w:val="23"/>
          <w:szCs w:val="23"/>
          <w:lang w:val="pt-BR"/>
        </w:rPr>
        <w:t>.3</w:t>
      </w:r>
      <w:r w:rsidRPr="008742D4">
        <w:rPr>
          <w:rFonts w:ascii="Arial" w:hAnsi="Arial" w:cs="Arial"/>
          <w:color w:val="000000" w:themeColor="text1"/>
          <w:sz w:val="23"/>
          <w:szCs w:val="23"/>
          <w:lang w:val="pt-BR"/>
        </w:rPr>
        <w:t>.</w:t>
      </w:r>
      <w:r w:rsidR="003A2125">
        <w:rPr>
          <w:rFonts w:ascii="Arial" w:hAnsi="Arial" w:cs="Arial"/>
          <w:color w:val="000000" w:themeColor="text1"/>
          <w:sz w:val="23"/>
          <w:szCs w:val="23"/>
          <w:lang w:val="pt-BR"/>
        </w:rPr>
        <w:t xml:space="preserve"> </w:t>
      </w:r>
      <w:r w:rsidRPr="008742D4">
        <w:rPr>
          <w:rFonts w:ascii="Arial" w:hAnsi="Arial" w:cs="Arial"/>
          <w:color w:val="000000" w:themeColor="text1"/>
          <w:sz w:val="23"/>
          <w:szCs w:val="23"/>
          <w:lang w:val="pt-BR"/>
        </w:rPr>
        <w:t xml:space="preserve">Notificar a Contratada por escrito </w:t>
      </w:r>
      <w:r w:rsidRPr="008742D4">
        <w:rPr>
          <w:rFonts w:ascii="Arial" w:hAnsi="Arial" w:cs="Arial"/>
          <w:sz w:val="23"/>
          <w:szCs w:val="23"/>
          <w:lang w:val="pt-BR"/>
        </w:rPr>
        <w:t xml:space="preserve">sobre a </w:t>
      </w:r>
      <w:r w:rsidRPr="008742D4">
        <w:rPr>
          <w:rFonts w:ascii="Arial" w:hAnsi="Arial" w:cs="Arial"/>
          <w:color w:val="000000" w:themeColor="text1"/>
          <w:sz w:val="23"/>
          <w:szCs w:val="23"/>
          <w:lang w:val="pt-BR"/>
        </w:rPr>
        <w:t>ocorrência de eventuais imperfeições, falhas ou irregularidades constatadas no curso da execução dos serviços, fixando prazo para a sua correção, certificando-se de que as soluções por ela propostas sejam as mais adequadas;</w:t>
      </w:r>
    </w:p>
    <w:p w:rsidR="002918F9" w:rsidRPr="008742D4" w:rsidRDefault="002B23B2" w:rsidP="003057BB">
      <w:pPr>
        <w:tabs>
          <w:tab w:val="left" w:pos="567"/>
        </w:tabs>
        <w:spacing w:line="360" w:lineRule="auto"/>
        <w:ind w:left="-426" w:right="512"/>
        <w:jc w:val="both"/>
        <w:rPr>
          <w:rFonts w:ascii="Arial" w:hAnsi="Arial" w:cs="Arial"/>
          <w:sz w:val="23"/>
          <w:szCs w:val="23"/>
          <w:lang w:val="pt-BR"/>
        </w:rPr>
      </w:pPr>
      <w:r w:rsidRPr="008742D4">
        <w:rPr>
          <w:rFonts w:ascii="Arial" w:hAnsi="Arial" w:cs="Arial"/>
          <w:b/>
          <w:color w:val="000000" w:themeColor="text1"/>
          <w:sz w:val="23"/>
          <w:szCs w:val="23"/>
          <w:lang w:val="pt-BR"/>
        </w:rPr>
        <w:t>1</w:t>
      </w:r>
      <w:r w:rsidR="005B5069" w:rsidRPr="008742D4">
        <w:rPr>
          <w:rFonts w:ascii="Arial" w:hAnsi="Arial" w:cs="Arial"/>
          <w:b/>
          <w:color w:val="000000" w:themeColor="text1"/>
          <w:sz w:val="23"/>
          <w:szCs w:val="23"/>
          <w:lang w:val="pt-BR"/>
        </w:rPr>
        <w:t>1</w:t>
      </w:r>
      <w:r w:rsidRPr="008742D4">
        <w:rPr>
          <w:rFonts w:ascii="Arial" w:hAnsi="Arial" w:cs="Arial"/>
          <w:b/>
          <w:color w:val="000000" w:themeColor="text1"/>
          <w:sz w:val="23"/>
          <w:szCs w:val="23"/>
          <w:lang w:val="pt-BR"/>
        </w:rPr>
        <w:t>.4</w:t>
      </w:r>
      <w:r w:rsidRPr="008742D4">
        <w:rPr>
          <w:rFonts w:ascii="Arial" w:hAnsi="Arial" w:cs="Arial"/>
          <w:color w:val="000000" w:themeColor="text1"/>
          <w:sz w:val="23"/>
          <w:szCs w:val="23"/>
          <w:lang w:val="pt-BR"/>
        </w:rPr>
        <w:t>.</w:t>
      </w:r>
      <w:r w:rsidR="003A2125">
        <w:rPr>
          <w:rFonts w:ascii="Arial" w:hAnsi="Arial" w:cs="Arial"/>
          <w:color w:val="000000" w:themeColor="text1"/>
          <w:sz w:val="23"/>
          <w:szCs w:val="23"/>
          <w:lang w:val="pt-BR"/>
        </w:rPr>
        <w:t xml:space="preserve"> </w:t>
      </w:r>
      <w:r w:rsidRPr="008742D4">
        <w:rPr>
          <w:rFonts w:ascii="Arial" w:hAnsi="Arial" w:cs="Arial"/>
          <w:sz w:val="23"/>
          <w:szCs w:val="23"/>
          <w:lang w:val="pt-BR"/>
        </w:rPr>
        <w:t>Pagar à Contratada o valor resultante da prestação do serviço, no prazo e condições estabelecidas neste Projeto Básico;</w:t>
      </w:r>
    </w:p>
    <w:p w:rsidR="002918F9" w:rsidRPr="008742D4" w:rsidRDefault="002B23B2" w:rsidP="003057BB">
      <w:pPr>
        <w:tabs>
          <w:tab w:val="left" w:pos="567"/>
        </w:tabs>
        <w:spacing w:line="360" w:lineRule="auto"/>
        <w:ind w:left="-426" w:right="512"/>
        <w:jc w:val="both"/>
        <w:rPr>
          <w:rFonts w:ascii="Arial" w:hAnsi="Arial" w:cs="Arial"/>
          <w:color w:val="000000" w:themeColor="text1"/>
          <w:sz w:val="23"/>
          <w:szCs w:val="23"/>
          <w:lang w:val="pt-BR"/>
        </w:rPr>
      </w:pPr>
      <w:r w:rsidRPr="008742D4">
        <w:rPr>
          <w:rFonts w:ascii="Arial" w:hAnsi="Arial" w:cs="Arial"/>
          <w:b/>
          <w:sz w:val="23"/>
          <w:szCs w:val="23"/>
          <w:lang w:val="pt-BR"/>
        </w:rPr>
        <w:t>1</w:t>
      </w:r>
      <w:r w:rsidR="005B5069" w:rsidRPr="008742D4">
        <w:rPr>
          <w:rFonts w:ascii="Arial" w:hAnsi="Arial" w:cs="Arial"/>
          <w:b/>
          <w:sz w:val="23"/>
          <w:szCs w:val="23"/>
          <w:lang w:val="pt-BR"/>
        </w:rPr>
        <w:t>1</w:t>
      </w:r>
      <w:r w:rsidRPr="008742D4">
        <w:rPr>
          <w:rFonts w:ascii="Arial" w:hAnsi="Arial" w:cs="Arial"/>
          <w:b/>
          <w:sz w:val="23"/>
          <w:szCs w:val="23"/>
          <w:lang w:val="pt-BR"/>
        </w:rPr>
        <w:t>.5</w:t>
      </w:r>
      <w:r w:rsidRPr="008742D4">
        <w:rPr>
          <w:rFonts w:ascii="Arial" w:hAnsi="Arial" w:cs="Arial"/>
          <w:color w:val="000000" w:themeColor="text1"/>
          <w:sz w:val="23"/>
          <w:szCs w:val="23"/>
          <w:lang w:val="pt-BR"/>
        </w:rPr>
        <w:t>.</w:t>
      </w:r>
      <w:r w:rsidR="003A2125">
        <w:rPr>
          <w:rFonts w:ascii="Arial" w:hAnsi="Arial" w:cs="Arial"/>
          <w:color w:val="000000" w:themeColor="text1"/>
          <w:sz w:val="23"/>
          <w:szCs w:val="23"/>
          <w:lang w:val="pt-BR"/>
        </w:rPr>
        <w:t xml:space="preserve"> </w:t>
      </w:r>
      <w:r w:rsidRPr="008742D4">
        <w:rPr>
          <w:rFonts w:ascii="Arial" w:hAnsi="Arial" w:cs="Arial"/>
          <w:color w:val="000000" w:themeColor="text1"/>
          <w:sz w:val="23"/>
          <w:szCs w:val="23"/>
          <w:lang w:val="pt-BR"/>
        </w:rPr>
        <w:t>Efetuar as retenções tributárias devidas sobre o valor da Nota fiscal/fatura de serviços da Contratada, no que couber;</w:t>
      </w:r>
    </w:p>
    <w:p w:rsidR="002918F9" w:rsidRPr="008742D4" w:rsidRDefault="002B23B2" w:rsidP="003057BB">
      <w:pPr>
        <w:tabs>
          <w:tab w:val="left" w:pos="567"/>
        </w:tabs>
        <w:spacing w:line="360" w:lineRule="auto"/>
        <w:ind w:left="-426" w:right="512"/>
        <w:jc w:val="both"/>
        <w:rPr>
          <w:rFonts w:ascii="Arial" w:hAnsi="Arial" w:cs="Arial"/>
          <w:color w:val="000000" w:themeColor="text1"/>
          <w:sz w:val="23"/>
          <w:szCs w:val="23"/>
          <w:lang w:val="pt-BR"/>
        </w:rPr>
      </w:pPr>
      <w:r w:rsidRPr="008742D4">
        <w:rPr>
          <w:rFonts w:ascii="Arial" w:hAnsi="Arial" w:cs="Arial"/>
          <w:b/>
          <w:color w:val="000000" w:themeColor="text1"/>
          <w:sz w:val="23"/>
          <w:szCs w:val="23"/>
          <w:lang w:val="pt-BR"/>
        </w:rPr>
        <w:t>1</w:t>
      </w:r>
      <w:r w:rsidR="005B5069" w:rsidRPr="008742D4">
        <w:rPr>
          <w:rFonts w:ascii="Arial" w:hAnsi="Arial" w:cs="Arial"/>
          <w:b/>
          <w:color w:val="000000" w:themeColor="text1"/>
          <w:sz w:val="23"/>
          <w:szCs w:val="23"/>
          <w:lang w:val="pt-BR"/>
        </w:rPr>
        <w:t>1</w:t>
      </w:r>
      <w:r w:rsidRPr="008742D4">
        <w:rPr>
          <w:rFonts w:ascii="Arial" w:hAnsi="Arial" w:cs="Arial"/>
          <w:b/>
          <w:color w:val="000000" w:themeColor="text1"/>
          <w:sz w:val="23"/>
          <w:szCs w:val="23"/>
          <w:lang w:val="pt-BR"/>
        </w:rPr>
        <w:t>.6</w:t>
      </w:r>
      <w:r w:rsidRPr="008742D4">
        <w:rPr>
          <w:rFonts w:ascii="Arial" w:hAnsi="Arial" w:cs="Arial"/>
          <w:color w:val="000000" w:themeColor="text1"/>
          <w:sz w:val="23"/>
          <w:szCs w:val="23"/>
          <w:lang w:val="pt-BR"/>
        </w:rPr>
        <w:t>.Não praticar atos de ingerência na administração da Contratada, tais como:</w:t>
      </w:r>
    </w:p>
    <w:p w:rsidR="002918F9" w:rsidRPr="008742D4" w:rsidRDefault="002B23B2" w:rsidP="003057BB">
      <w:pPr>
        <w:tabs>
          <w:tab w:val="left" w:pos="567"/>
        </w:tabs>
        <w:spacing w:line="360" w:lineRule="auto"/>
        <w:ind w:right="512"/>
        <w:jc w:val="both"/>
        <w:rPr>
          <w:rFonts w:ascii="Arial" w:hAnsi="Arial" w:cs="Arial"/>
          <w:color w:val="000000" w:themeColor="text1"/>
          <w:sz w:val="23"/>
          <w:szCs w:val="23"/>
          <w:lang w:val="pt-BR"/>
        </w:rPr>
      </w:pPr>
      <w:r w:rsidRPr="008742D4">
        <w:rPr>
          <w:rFonts w:ascii="Arial" w:hAnsi="Arial" w:cs="Arial"/>
          <w:color w:val="000000" w:themeColor="text1"/>
          <w:sz w:val="23"/>
          <w:szCs w:val="23"/>
          <w:lang w:val="pt-BR"/>
        </w:rPr>
        <w:t>1</w:t>
      </w:r>
      <w:r w:rsidR="00B22B0F" w:rsidRPr="008742D4">
        <w:rPr>
          <w:rFonts w:ascii="Arial" w:hAnsi="Arial" w:cs="Arial"/>
          <w:color w:val="000000" w:themeColor="text1"/>
          <w:sz w:val="23"/>
          <w:szCs w:val="23"/>
          <w:lang w:val="pt-BR"/>
        </w:rPr>
        <w:t>1</w:t>
      </w:r>
      <w:r w:rsidRPr="008742D4">
        <w:rPr>
          <w:rFonts w:ascii="Arial" w:hAnsi="Arial" w:cs="Arial"/>
          <w:color w:val="000000" w:themeColor="text1"/>
          <w:sz w:val="23"/>
          <w:szCs w:val="23"/>
          <w:lang w:val="pt-BR"/>
        </w:rPr>
        <w:t>.6.1.exercer o poder de mando sobre os empregados da Contratada, devendo reportar-se somente aos prepostos ou responsáveis por ela indicados;</w:t>
      </w:r>
    </w:p>
    <w:p w:rsidR="002918F9" w:rsidRPr="008742D4" w:rsidRDefault="009E0DB2" w:rsidP="003057BB">
      <w:pPr>
        <w:tabs>
          <w:tab w:val="left" w:pos="0"/>
        </w:tabs>
        <w:spacing w:line="360" w:lineRule="auto"/>
        <w:ind w:right="512"/>
        <w:jc w:val="both"/>
        <w:rPr>
          <w:rFonts w:ascii="Arial" w:hAnsi="Arial" w:cs="Arial"/>
          <w:color w:val="000000" w:themeColor="text1"/>
          <w:sz w:val="23"/>
          <w:szCs w:val="23"/>
          <w:lang w:val="pt-BR"/>
        </w:rPr>
      </w:pPr>
      <w:r w:rsidRPr="008742D4">
        <w:rPr>
          <w:rFonts w:ascii="Arial" w:hAnsi="Arial" w:cs="Arial"/>
          <w:color w:val="000000" w:themeColor="text1"/>
          <w:sz w:val="23"/>
          <w:szCs w:val="23"/>
          <w:lang w:val="pt-BR"/>
        </w:rPr>
        <w:t>1</w:t>
      </w:r>
      <w:r w:rsidR="00B22B0F" w:rsidRPr="008742D4">
        <w:rPr>
          <w:rFonts w:ascii="Arial" w:hAnsi="Arial" w:cs="Arial"/>
          <w:color w:val="000000" w:themeColor="text1"/>
          <w:sz w:val="23"/>
          <w:szCs w:val="23"/>
          <w:lang w:val="pt-BR"/>
        </w:rPr>
        <w:t>1</w:t>
      </w:r>
      <w:r w:rsidRPr="008742D4">
        <w:rPr>
          <w:rFonts w:ascii="Arial" w:hAnsi="Arial" w:cs="Arial"/>
          <w:color w:val="000000" w:themeColor="text1"/>
          <w:sz w:val="23"/>
          <w:szCs w:val="23"/>
          <w:lang w:val="pt-BR"/>
        </w:rPr>
        <w:t>.6.2.</w:t>
      </w:r>
      <w:r w:rsidR="002B23B2" w:rsidRPr="008742D4">
        <w:rPr>
          <w:rFonts w:ascii="Arial" w:hAnsi="Arial" w:cs="Arial"/>
          <w:color w:val="000000" w:themeColor="text1"/>
          <w:sz w:val="23"/>
          <w:szCs w:val="23"/>
          <w:lang w:val="pt-BR"/>
        </w:rPr>
        <w:t>direcionar a contratação de pessoas para trabalhar;</w:t>
      </w:r>
    </w:p>
    <w:p w:rsidR="002918F9" w:rsidRPr="008742D4" w:rsidRDefault="002B23B2" w:rsidP="003057BB">
      <w:pPr>
        <w:tabs>
          <w:tab w:val="left" w:pos="0"/>
        </w:tabs>
        <w:spacing w:line="360" w:lineRule="auto"/>
        <w:ind w:right="512"/>
        <w:jc w:val="both"/>
        <w:rPr>
          <w:rFonts w:ascii="Arial" w:hAnsi="Arial" w:cs="Arial"/>
          <w:color w:val="000000" w:themeColor="text1"/>
          <w:sz w:val="23"/>
          <w:szCs w:val="23"/>
          <w:lang w:val="pt-BR"/>
        </w:rPr>
      </w:pPr>
      <w:r w:rsidRPr="008742D4">
        <w:rPr>
          <w:rFonts w:ascii="Arial" w:hAnsi="Arial" w:cs="Arial"/>
          <w:color w:val="000000" w:themeColor="text1"/>
          <w:sz w:val="23"/>
          <w:szCs w:val="23"/>
          <w:lang w:val="pt-BR"/>
        </w:rPr>
        <w:t>1</w:t>
      </w:r>
      <w:r w:rsidR="00B22B0F" w:rsidRPr="008742D4">
        <w:rPr>
          <w:rFonts w:ascii="Arial" w:hAnsi="Arial" w:cs="Arial"/>
          <w:color w:val="000000" w:themeColor="text1"/>
          <w:sz w:val="23"/>
          <w:szCs w:val="23"/>
          <w:lang w:val="pt-BR"/>
        </w:rPr>
        <w:t>1</w:t>
      </w:r>
      <w:r w:rsidRPr="008742D4">
        <w:rPr>
          <w:rFonts w:ascii="Arial" w:hAnsi="Arial" w:cs="Arial"/>
          <w:color w:val="000000" w:themeColor="text1"/>
          <w:sz w:val="23"/>
          <w:szCs w:val="23"/>
          <w:lang w:val="pt-BR"/>
        </w:rPr>
        <w:t>.6.3.considerar os trabalhadores da Contratada como colaboradores eventuais do próprio órgão ou entidade responsável pela contratação, especialmente para efeito de concessão de diárias e passagens.</w:t>
      </w:r>
    </w:p>
    <w:p w:rsidR="002918F9" w:rsidRPr="008742D4" w:rsidRDefault="002B23B2" w:rsidP="003057BB">
      <w:pPr>
        <w:tabs>
          <w:tab w:val="left" w:pos="567"/>
        </w:tabs>
        <w:spacing w:line="360" w:lineRule="auto"/>
        <w:ind w:left="-426" w:right="512"/>
        <w:jc w:val="both"/>
        <w:rPr>
          <w:rFonts w:ascii="Arial" w:hAnsi="Arial" w:cs="Arial"/>
          <w:color w:val="000000" w:themeColor="text1"/>
          <w:sz w:val="23"/>
          <w:szCs w:val="23"/>
          <w:lang w:val="pt-BR"/>
        </w:rPr>
      </w:pPr>
      <w:r w:rsidRPr="008742D4">
        <w:rPr>
          <w:rFonts w:ascii="Arial" w:hAnsi="Arial" w:cs="Arial"/>
          <w:b/>
          <w:color w:val="000000" w:themeColor="text1"/>
          <w:sz w:val="23"/>
          <w:szCs w:val="23"/>
          <w:lang w:val="pt-BR"/>
        </w:rPr>
        <w:t>1</w:t>
      </w:r>
      <w:r w:rsidR="005B5069" w:rsidRPr="008742D4">
        <w:rPr>
          <w:rFonts w:ascii="Arial" w:hAnsi="Arial" w:cs="Arial"/>
          <w:b/>
          <w:color w:val="000000" w:themeColor="text1"/>
          <w:sz w:val="23"/>
          <w:szCs w:val="23"/>
          <w:lang w:val="pt-BR"/>
        </w:rPr>
        <w:t>1</w:t>
      </w:r>
      <w:r w:rsidRPr="008742D4">
        <w:rPr>
          <w:rFonts w:ascii="Arial" w:hAnsi="Arial" w:cs="Arial"/>
          <w:b/>
          <w:color w:val="000000" w:themeColor="text1"/>
          <w:sz w:val="23"/>
          <w:szCs w:val="23"/>
          <w:lang w:val="pt-BR"/>
        </w:rPr>
        <w:t>.7</w:t>
      </w:r>
      <w:r w:rsidRPr="008742D4">
        <w:rPr>
          <w:rFonts w:ascii="Arial" w:hAnsi="Arial" w:cs="Arial"/>
          <w:color w:val="000000" w:themeColor="text1"/>
          <w:sz w:val="23"/>
          <w:szCs w:val="23"/>
          <w:lang w:val="pt-BR"/>
        </w:rPr>
        <w:t>.</w:t>
      </w:r>
      <w:r w:rsidR="003A2125">
        <w:rPr>
          <w:rFonts w:ascii="Arial" w:hAnsi="Arial" w:cs="Arial"/>
          <w:color w:val="000000" w:themeColor="text1"/>
          <w:sz w:val="23"/>
          <w:szCs w:val="23"/>
          <w:lang w:val="pt-BR"/>
        </w:rPr>
        <w:t xml:space="preserve"> </w:t>
      </w:r>
      <w:r w:rsidRPr="008742D4">
        <w:rPr>
          <w:rFonts w:ascii="Arial" w:hAnsi="Arial" w:cs="Arial"/>
          <w:color w:val="000000" w:themeColor="text1"/>
          <w:sz w:val="23"/>
          <w:szCs w:val="23"/>
          <w:lang w:val="pt-BR"/>
        </w:rPr>
        <w:t>Fornecer, por escrito, as informações necessárias para o desenvolvimento dos serviços objeto do contrato;</w:t>
      </w:r>
    </w:p>
    <w:p w:rsidR="002918F9" w:rsidRPr="008742D4" w:rsidRDefault="002B23B2" w:rsidP="003057BB">
      <w:pPr>
        <w:tabs>
          <w:tab w:val="left" w:pos="-426"/>
        </w:tabs>
        <w:spacing w:line="360" w:lineRule="auto"/>
        <w:ind w:left="-426" w:right="512"/>
        <w:jc w:val="both"/>
        <w:rPr>
          <w:rFonts w:ascii="Arial" w:hAnsi="Arial" w:cs="Arial"/>
          <w:sz w:val="23"/>
          <w:szCs w:val="23"/>
          <w:lang w:val="pt-BR"/>
        </w:rPr>
      </w:pPr>
      <w:r w:rsidRPr="008742D4">
        <w:rPr>
          <w:rFonts w:ascii="Arial" w:hAnsi="Arial" w:cs="Arial"/>
          <w:b/>
          <w:sz w:val="23"/>
          <w:szCs w:val="23"/>
          <w:lang w:val="pt-BR"/>
        </w:rPr>
        <w:lastRenderedPageBreak/>
        <w:t>1</w:t>
      </w:r>
      <w:r w:rsidR="005B5069" w:rsidRPr="008742D4">
        <w:rPr>
          <w:rFonts w:ascii="Arial" w:hAnsi="Arial" w:cs="Arial"/>
          <w:b/>
          <w:sz w:val="23"/>
          <w:szCs w:val="23"/>
          <w:lang w:val="pt-BR"/>
        </w:rPr>
        <w:t>1</w:t>
      </w:r>
      <w:r w:rsidRPr="008742D4">
        <w:rPr>
          <w:rFonts w:ascii="Arial" w:hAnsi="Arial" w:cs="Arial"/>
          <w:b/>
          <w:sz w:val="23"/>
          <w:szCs w:val="23"/>
          <w:lang w:val="pt-BR"/>
        </w:rPr>
        <w:t>.8.</w:t>
      </w:r>
      <w:r w:rsidR="003A2125">
        <w:rPr>
          <w:rFonts w:ascii="Arial" w:hAnsi="Arial" w:cs="Arial"/>
          <w:b/>
          <w:sz w:val="23"/>
          <w:szCs w:val="23"/>
          <w:lang w:val="pt-BR"/>
        </w:rPr>
        <w:t xml:space="preserve"> </w:t>
      </w:r>
      <w:r w:rsidRPr="008742D4">
        <w:rPr>
          <w:rFonts w:ascii="Arial" w:hAnsi="Arial" w:cs="Arial"/>
          <w:sz w:val="23"/>
          <w:szCs w:val="23"/>
          <w:lang w:val="pt-BR"/>
        </w:rPr>
        <w:t xml:space="preserve">Cientificar o órgão de representação judicial da Prefeitura Municipal de Itaboraí acerca das medidas adotadas em razão do descumprimento das obrigações pela Contratada; </w:t>
      </w:r>
    </w:p>
    <w:p w:rsidR="002918F9" w:rsidRPr="008742D4" w:rsidRDefault="002B23B2" w:rsidP="003057BB">
      <w:pPr>
        <w:tabs>
          <w:tab w:val="left" w:pos="567"/>
        </w:tabs>
        <w:spacing w:line="360" w:lineRule="auto"/>
        <w:ind w:left="-426" w:right="512"/>
        <w:jc w:val="both"/>
        <w:rPr>
          <w:rFonts w:ascii="Arial" w:hAnsi="Arial" w:cs="Arial"/>
          <w:color w:val="000000" w:themeColor="text1"/>
          <w:sz w:val="23"/>
          <w:szCs w:val="23"/>
          <w:lang w:val="pt-BR"/>
        </w:rPr>
      </w:pPr>
      <w:r w:rsidRPr="008742D4">
        <w:rPr>
          <w:rFonts w:ascii="Arial" w:hAnsi="Arial" w:cs="Arial"/>
          <w:b/>
          <w:color w:val="000000" w:themeColor="text1"/>
          <w:sz w:val="23"/>
          <w:szCs w:val="23"/>
          <w:lang w:val="pt-BR"/>
        </w:rPr>
        <w:t>1</w:t>
      </w:r>
      <w:r w:rsidR="005B5069" w:rsidRPr="008742D4">
        <w:rPr>
          <w:rFonts w:ascii="Arial" w:hAnsi="Arial" w:cs="Arial"/>
          <w:b/>
          <w:color w:val="000000" w:themeColor="text1"/>
          <w:sz w:val="23"/>
          <w:szCs w:val="23"/>
          <w:lang w:val="pt-BR"/>
        </w:rPr>
        <w:t>1</w:t>
      </w:r>
      <w:r w:rsidRPr="008742D4">
        <w:rPr>
          <w:rFonts w:ascii="Arial" w:hAnsi="Arial" w:cs="Arial"/>
          <w:b/>
          <w:color w:val="000000" w:themeColor="text1"/>
          <w:sz w:val="23"/>
          <w:szCs w:val="23"/>
          <w:lang w:val="pt-BR"/>
        </w:rPr>
        <w:t>.9.</w:t>
      </w:r>
      <w:r w:rsidR="003A2125">
        <w:rPr>
          <w:rFonts w:ascii="Arial" w:hAnsi="Arial" w:cs="Arial"/>
          <w:b/>
          <w:color w:val="000000" w:themeColor="text1"/>
          <w:sz w:val="23"/>
          <w:szCs w:val="23"/>
          <w:lang w:val="pt-BR"/>
        </w:rPr>
        <w:t xml:space="preserve"> </w:t>
      </w:r>
      <w:r w:rsidRPr="008742D4">
        <w:rPr>
          <w:rFonts w:ascii="Arial" w:hAnsi="Arial" w:cs="Arial"/>
          <w:color w:val="000000" w:themeColor="text1"/>
          <w:sz w:val="23"/>
          <w:szCs w:val="23"/>
          <w:lang w:val="pt-BR"/>
        </w:rPr>
        <w:t>Arquivar, dentre outros documentos, especificações técnicas, orçamentos, termos de recebimento, contratos e aditamentos, além de relatórios de inspeções técnicas após o recebimento do serviço e notificações expedidas;</w:t>
      </w:r>
    </w:p>
    <w:p w:rsidR="002918F9" w:rsidRPr="008742D4" w:rsidRDefault="002B23B2" w:rsidP="003057BB">
      <w:pPr>
        <w:tabs>
          <w:tab w:val="left" w:pos="567"/>
        </w:tabs>
        <w:spacing w:line="360" w:lineRule="auto"/>
        <w:ind w:left="-426" w:right="512"/>
        <w:jc w:val="both"/>
        <w:rPr>
          <w:rFonts w:ascii="Arial" w:hAnsi="Arial" w:cs="Arial"/>
          <w:color w:val="000000" w:themeColor="text1"/>
          <w:sz w:val="23"/>
          <w:szCs w:val="23"/>
          <w:lang w:val="pt-BR"/>
        </w:rPr>
      </w:pPr>
      <w:r w:rsidRPr="008742D4">
        <w:rPr>
          <w:rFonts w:ascii="Arial" w:hAnsi="Arial" w:cs="Arial"/>
          <w:b/>
          <w:iCs/>
          <w:color w:val="000000" w:themeColor="text1"/>
          <w:sz w:val="23"/>
          <w:szCs w:val="23"/>
          <w:lang w:val="pt-BR"/>
        </w:rPr>
        <w:t>1</w:t>
      </w:r>
      <w:r w:rsidR="005B5069" w:rsidRPr="008742D4">
        <w:rPr>
          <w:rFonts w:ascii="Arial" w:hAnsi="Arial" w:cs="Arial"/>
          <w:b/>
          <w:iCs/>
          <w:color w:val="000000" w:themeColor="text1"/>
          <w:sz w:val="23"/>
          <w:szCs w:val="23"/>
          <w:lang w:val="pt-BR"/>
        </w:rPr>
        <w:t>1</w:t>
      </w:r>
      <w:r w:rsidRPr="008742D4">
        <w:rPr>
          <w:rFonts w:ascii="Arial" w:hAnsi="Arial" w:cs="Arial"/>
          <w:b/>
          <w:iCs/>
          <w:color w:val="000000" w:themeColor="text1"/>
          <w:sz w:val="23"/>
          <w:szCs w:val="23"/>
          <w:lang w:val="pt-BR"/>
        </w:rPr>
        <w:t>.10.</w:t>
      </w:r>
      <w:r w:rsidR="003A2125">
        <w:rPr>
          <w:rFonts w:ascii="Arial" w:hAnsi="Arial" w:cs="Arial"/>
          <w:b/>
          <w:iCs/>
          <w:color w:val="000000" w:themeColor="text1"/>
          <w:sz w:val="23"/>
          <w:szCs w:val="23"/>
          <w:lang w:val="pt-BR"/>
        </w:rPr>
        <w:t xml:space="preserve"> </w:t>
      </w:r>
      <w:r w:rsidRPr="008742D4">
        <w:rPr>
          <w:rFonts w:ascii="Arial" w:hAnsi="Arial" w:cs="Arial"/>
          <w:iCs/>
          <w:color w:val="000000" w:themeColor="text1"/>
          <w:sz w:val="23"/>
          <w:szCs w:val="23"/>
          <w:lang w:val="pt-BR"/>
        </w:rPr>
        <w:t xml:space="preserve">Fiscalizar o </w:t>
      </w:r>
      <w:r w:rsidRPr="008742D4">
        <w:rPr>
          <w:rFonts w:ascii="Arial" w:hAnsi="Arial" w:cs="Arial"/>
          <w:color w:val="000000" w:themeColor="text1"/>
          <w:sz w:val="23"/>
          <w:szCs w:val="23"/>
          <w:lang w:val="pt-BR"/>
        </w:rPr>
        <w:t>cumprimento</w:t>
      </w:r>
      <w:r w:rsidRPr="008742D4">
        <w:rPr>
          <w:rFonts w:ascii="Arial" w:hAnsi="Arial" w:cs="Arial"/>
          <w:iCs/>
          <w:color w:val="000000" w:themeColor="text1"/>
          <w:sz w:val="23"/>
          <w:szCs w:val="23"/>
          <w:lang w:val="pt-BR"/>
        </w:rPr>
        <w:t xml:space="preserve"> dos requisitos legais, </w:t>
      </w:r>
      <w:r w:rsidRPr="008742D4">
        <w:rPr>
          <w:rFonts w:ascii="Arial" w:hAnsi="Arial" w:cs="Arial"/>
          <w:color w:val="000000" w:themeColor="text1"/>
          <w:sz w:val="23"/>
          <w:szCs w:val="23"/>
          <w:lang w:val="pt-BR"/>
        </w:rPr>
        <w:t>quando a contratada houver se beneficiado da preferência estabelecida pelo art. 3º, § 5º, da Lei nº 8.666, de 1993.</w:t>
      </w:r>
    </w:p>
    <w:p w:rsidR="002918F9" w:rsidRPr="008742D4" w:rsidRDefault="002918F9" w:rsidP="003057BB">
      <w:pPr>
        <w:tabs>
          <w:tab w:val="left" w:pos="567"/>
        </w:tabs>
        <w:spacing w:line="360" w:lineRule="auto"/>
        <w:ind w:left="-426" w:right="512"/>
        <w:jc w:val="both"/>
        <w:rPr>
          <w:rFonts w:ascii="Arial" w:hAnsi="Arial" w:cs="Arial"/>
          <w:color w:val="000000" w:themeColor="text1"/>
          <w:sz w:val="23"/>
          <w:szCs w:val="23"/>
          <w:lang w:val="pt-BR"/>
        </w:rPr>
      </w:pPr>
    </w:p>
    <w:p w:rsidR="002918F9" w:rsidRPr="008742D4" w:rsidRDefault="002B23B2" w:rsidP="003057BB">
      <w:pPr>
        <w:tabs>
          <w:tab w:val="left" w:pos="567"/>
        </w:tabs>
        <w:spacing w:line="360" w:lineRule="auto"/>
        <w:ind w:left="-426" w:right="512"/>
        <w:jc w:val="both"/>
        <w:rPr>
          <w:rFonts w:ascii="Arial" w:hAnsi="Arial" w:cs="Arial"/>
          <w:b/>
          <w:bCs/>
          <w:color w:val="000000" w:themeColor="text1"/>
          <w:sz w:val="23"/>
          <w:szCs w:val="23"/>
          <w:lang w:val="pt-BR"/>
        </w:rPr>
      </w:pPr>
      <w:r w:rsidRPr="008742D4">
        <w:rPr>
          <w:rFonts w:ascii="Arial" w:hAnsi="Arial" w:cs="Arial"/>
          <w:b/>
          <w:bCs/>
          <w:color w:val="000000" w:themeColor="text1"/>
          <w:sz w:val="23"/>
          <w:szCs w:val="23"/>
          <w:lang w:val="pt-BR"/>
        </w:rPr>
        <w:t>1</w:t>
      </w:r>
      <w:r w:rsidR="005B5069" w:rsidRPr="008742D4">
        <w:rPr>
          <w:rFonts w:ascii="Arial" w:hAnsi="Arial" w:cs="Arial"/>
          <w:b/>
          <w:bCs/>
          <w:color w:val="000000" w:themeColor="text1"/>
          <w:sz w:val="23"/>
          <w:szCs w:val="23"/>
          <w:lang w:val="pt-BR"/>
        </w:rPr>
        <w:t>2</w:t>
      </w:r>
      <w:r w:rsidRPr="008742D4">
        <w:rPr>
          <w:rFonts w:ascii="Arial" w:hAnsi="Arial" w:cs="Arial"/>
          <w:b/>
          <w:bCs/>
          <w:color w:val="000000" w:themeColor="text1"/>
          <w:sz w:val="23"/>
          <w:szCs w:val="23"/>
          <w:lang w:val="pt-BR"/>
        </w:rPr>
        <w:t>.OBRIGAÇÕES DA CONTRATADA</w:t>
      </w:r>
    </w:p>
    <w:p w:rsidR="002918F9" w:rsidRPr="008742D4" w:rsidRDefault="002B23B2" w:rsidP="003057BB">
      <w:pPr>
        <w:tabs>
          <w:tab w:val="left" w:pos="567"/>
        </w:tabs>
        <w:spacing w:after="120" w:line="360" w:lineRule="auto"/>
        <w:ind w:left="-426"/>
        <w:jc w:val="both"/>
        <w:rPr>
          <w:rFonts w:ascii="Arial" w:hAnsi="Arial" w:cs="Arial"/>
          <w:sz w:val="23"/>
          <w:szCs w:val="23"/>
        </w:rPr>
      </w:pPr>
      <w:r w:rsidRPr="008742D4">
        <w:rPr>
          <w:rFonts w:ascii="Arial" w:hAnsi="Arial" w:cs="Arial"/>
          <w:b/>
          <w:sz w:val="23"/>
          <w:szCs w:val="23"/>
        </w:rPr>
        <w:t>1</w:t>
      </w:r>
      <w:r w:rsidR="005B5069" w:rsidRPr="008742D4">
        <w:rPr>
          <w:rFonts w:ascii="Arial" w:hAnsi="Arial" w:cs="Arial"/>
          <w:b/>
          <w:sz w:val="23"/>
          <w:szCs w:val="23"/>
        </w:rPr>
        <w:t>2</w:t>
      </w:r>
      <w:r w:rsidRPr="008742D4">
        <w:rPr>
          <w:rFonts w:ascii="Arial" w:hAnsi="Arial" w:cs="Arial"/>
          <w:b/>
          <w:sz w:val="23"/>
          <w:szCs w:val="23"/>
        </w:rPr>
        <w:t>.</w:t>
      </w:r>
      <w:r w:rsidR="001E13B0" w:rsidRPr="008742D4">
        <w:rPr>
          <w:rFonts w:ascii="Arial" w:hAnsi="Arial" w:cs="Arial"/>
          <w:b/>
          <w:sz w:val="23"/>
          <w:szCs w:val="23"/>
        </w:rPr>
        <w:t>1</w:t>
      </w:r>
      <w:r w:rsidRPr="008742D4">
        <w:rPr>
          <w:rFonts w:ascii="Arial" w:hAnsi="Arial" w:cs="Arial"/>
          <w:b/>
          <w:sz w:val="23"/>
          <w:szCs w:val="23"/>
        </w:rPr>
        <w:t>.</w:t>
      </w:r>
      <w:r w:rsidR="003A2125">
        <w:rPr>
          <w:rFonts w:ascii="Arial" w:hAnsi="Arial" w:cs="Arial"/>
          <w:b/>
          <w:sz w:val="23"/>
          <w:szCs w:val="23"/>
        </w:rPr>
        <w:t xml:space="preserve"> </w:t>
      </w:r>
      <w:r w:rsidRPr="008742D4">
        <w:rPr>
          <w:rFonts w:ascii="Arial" w:hAnsi="Arial" w:cs="Arial"/>
          <w:sz w:val="23"/>
          <w:szCs w:val="23"/>
        </w:rPr>
        <w:t xml:space="preserve">Deverão ser obedecidas rigorosamente todas as coordenadas, cotas e elevações fixadas em projeto. </w:t>
      </w:r>
      <w:r w:rsidRPr="008742D4">
        <w:rPr>
          <w:rFonts w:ascii="Arial" w:hAnsi="Arial" w:cs="Arial"/>
          <w:sz w:val="23"/>
          <w:szCs w:val="23"/>
        </w:rPr>
        <w:tab/>
      </w:r>
    </w:p>
    <w:p w:rsidR="002918F9" w:rsidRPr="008742D4" w:rsidRDefault="002B23B2" w:rsidP="003057BB">
      <w:pPr>
        <w:tabs>
          <w:tab w:val="left" w:pos="567"/>
        </w:tabs>
        <w:spacing w:after="120" w:line="360" w:lineRule="auto"/>
        <w:ind w:left="-426"/>
        <w:jc w:val="both"/>
        <w:rPr>
          <w:rFonts w:ascii="Arial" w:hAnsi="Arial" w:cs="Arial"/>
          <w:sz w:val="23"/>
          <w:szCs w:val="23"/>
        </w:rPr>
      </w:pPr>
      <w:r w:rsidRPr="008742D4">
        <w:rPr>
          <w:rFonts w:ascii="Arial" w:hAnsi="Arial" w:cs="Arial"/>
          <w:b/>
          <w:sz w:val="23"/>
          <w:szCs w:val="23"/>
        </w:rPr>
        <w:t>1</w:t>
      </w:r>
      <w:r w:rsidR="005B5069" w:rsidRPr="008742D4">
        <w:rPr>
          <w:rFonts w:ascii="Arial" w:hAnsi="Arial" w:cs="Arial"/>
          <w:b/>
          <w:sz w:val="23"/>
          <w:szCs w:val="23"/>
        </w:rPr>
        <w:t>2</w:t>
      </w:r>
      <w:r w:rsidRPr="008742D4">
        <w:rPr>
          <w:rFonts w:ascii="Arial" w:hAnsi="Arial" w:cs="Arial"/>
          <w:b/>
          <w:sz w:val="23"/>
          <w:szCs w:val="23"/>
        </w:rPr>
        <w:t>.</w:t>
      </w:r>
      <w:r w:rsidR="001E13B0" w:rsidRPr="008742D4">
        <w:rPr>
          <w:rFonts w:ascii="Arial" w:hAnsi="Arial" w:cs="Arial"/>
          <w:b/>
          <w:sz w:val="23"/>
          <w:szCs w:val="23"/>
        </w:rPr>
        <w:t>2</w:t>
      </w:r>
      <w:r w:rsidRPr="008742D4">
        <w:rPr>
          <w:rFonts w:ascii="Arial" w:hAnsi="Arial" w:cs="Arial"/>
          <w:b/>
          <w:sz w:val="23"/>
          <w:szCs w:val="23"/>
        </w:rPr>
        <w:t>.</w:t>
      </w:r>
      <w:r w:rsidR="003A2125">
        <w:rPr>
          <w:rFonts w:ascii="Arial" w:hAnsi="Arial" w:cs="Arial"/>
          <w:b/>
          <w:sz w:val="23"/>
          <w:szCs w:val="23"/>
        </w:rPr>
        <w:t xml:space="preserve"> </w:t>
      </w:r>
      <w:r w:rsidRPr="008742D4">
        <w:rPr>
          <w:rFonts w:ascii="Arial" w:hAnsi="Arial" w:cs="Arial"/>
          <w:sz w:val="23"/>
          <w:szCs w:val="23"/>
        </w:rPr>
        <w:t>A Contratada deverá providenciar ligações provisórias de água e energia para utilização na obra, cabendo a ela despesas e providências correspondentes.</w:t>
      </w:r>
    </w:p>
    <w:p w:rsidR="002918F9" w:rsidRPr="008742D4" w:rsidRDefault="002B23B2" w:rsidP="003057BB">
      <w:pPr>
        <w:tabs>
          <w:tab w:val="left" w:pos="567"/>
        </w:tabs>
        <w:spacing w:after="120" w:line="360" w:lineRule="auto"/>
        <w:ind w:left="-426"/>
        <w:jc w:val="both"/>
        <w:rPr>
          <w:rFonts w:ascii="Arial" w:hAnsi="Arial" w:cs="Arial"/>
          <w:sz w:val="23"/>
          <w:szCs w:val="23"/>
        </w:rPr>
      </w:pPr>
      <w:r w:rsidRPr="008742D4">
        <w:rPr>
          <w:rFonts w:ascii="Arial" w:hAnsi="Arial" w:cs="Arial"/>
          <w:b/>
          <w:sz w:val="23"/>
          <w:szCs w:val="23"/>
        </w:rPr>
        <w:t>1</w:t>
      </w:r>
      <w:r w:rsidR="005B5069" w:rsidRPr="008742D4">
        <w:rPr>
          <w:rFonts w:ascii="Arial" w:hAnsi="Arial" w:cs="Arial"/>
          <w:b/>
          <w:sz w:val="23"/>
          <w:szCs w:val="23"/>
        </w:rPr>
        <w:t>2</w:t>
      </w:r>
      <w:r w:rsidRPr="008742D4">
        <w:rPr>
          <w:rFonts w:ascii="Arial" w:hAnsi="Arial" w:cs="Arial"/>
          <w:b/>
          <w:sz w:val="23"/>
          <w:szCs w:val="23"/>
        </w:rPr>
        <w:t>.</w:t>
      </w:r>
      <w:r w:rsidR="001E13B0" w:rsidRPr="008742D4">
        <w:rPr>
          <w:rFonts w:ascii="Arial" w:hAnsi="Arial" w:cs="Arial"/>
          <w:b/>
          <w:sz w:val="23"/>
          <w:szCs w:val="23"/>
        </w:rPr>
        <w:t>3</w:t>
      </w:r>
      <w:r w:rsidRPr="008742D4">
        <w:rPr>
          <w:rFonts w:ascii="Arial" w:hAnsi="Arial" w:cs="Arial"/>
          <w:b/>
          <w:sz w:val="23"/>
          <w:szCs w:val="23"/>
        </w:rPr>
        <w:t>.</w:t>
      </w:r>
      <w:r w:rsidR="003A2125">
        <w:rPr>
          <w:rFonts w:ascii="Arial" w:hAnsi="Arial" w:cs="Arial"/>
          <w:b/>
          <w:sz w:val="23"/>
          <w:szCs w:val="23"/>
        </w:rPr>
        <w:t xml:space="preserve"> </w:t>
      </w:r>
      <w:r w:rsidRPr="008742D4">
        <w:rPr>
          <w:rFonts w:ascii="Arial" w:hAnsi="Arial" w:cs="Arial"/>
          <w:sz w:val="23"/>
          <w:szCs w:val="23"/>
        </w:rPr>
        <w:t>Periodicamente a obra deverá ser limpa, removendo-se entulhos e detritos no decorrer dos trabalhos de construção. Madeiras de formas e andaimes deverão ser limpas e empilhadas, livres de pregos.</w:t>
      </w:r>
    </w:p>
    <w:p w:rsidR="002918F9" w:rsidRPr="008742D4" w:rsidRDefault="002B23B2" w:rsidP="003057BB">
      <w:pPr>
        <w:tabs>
          <w:tab w:val="left" w:pos="567"/>
        </w:tabs>
        <w:spacing w:after="120" w:line="360" w:lineRule="auto"/>
        <w:ind w:left="-426"/>
        <w:jc w:val="both"/>
        <w:rPr>
          <w:rFonts w:ascii="Arial" w:hAnsi="Arial" w:cs="Arial"/>
          <w:sz w:val="23"/>
          <w:szCs w:val="23"/>
        </w:rPr>
      </w:pPr>
      <w:r w:rsidRPr="008742D4">
        <w:rPr>
          <w:rFonts w:ascii="Arial" w:hAnsi="Arial" w:cs="Arial"/>
          <w:b/>
          <w:sz w:val="23"/>
          <w:szCs w:val="23"/>
        </w:rPr>
        <w:t>1</w:t>
      </w:r>
      <w:r w:rsidR="005B5069" w:rsidRPr="008742D4">
        <w:rPr>
          <w:rFonts w:ascii="Arial" w:hAnsi="Arial" w:cs="Arial"/>
          <w:b/>
          <w:sz w:val="23"/>
          <w:szCs w:val="23"/>
        </w:rPr>
        <w:t>2</w:t>
      </w:r>
      <w:r w:rsidRPr="008742D4">
        <w:rPr>
          <w:rFonts w:ascii="Arial" w:hAnsi="Arial" w:cs="Arial"/>
          <w:b/>
          <w:sz w:val="23"/>
          <w:szCs w:val="23"/>
        </w:rPr>
        <w:t>.</w:t>
      </w:r>
      <w:r w:rsidR="001E13B0" w:rsidRPr="008742D4">
        <w:rPr>
          <w:rFonts w:ascii="Arial" w:hAnsi="Arial" w:cs="Arial"/>
          <w:b/>
          <w:sz w:val="23"/>
          <w:szCs w:val="23"/>
        </w:rPr>
        <w:t>4</w:t>
      </w:r>
      <w:r w:rsidRPr="008742D4">
        <w:rPr>
          <w:rFonts w:ascii="Arial" w:hAnsi="Arial" w:cs="Arial"/>
          <w:sz w:val="23"/>
          <w:szCs w:val="23"/>
        </w:rPr>
        <w:t>.</w:t>
      </w:r>
      <w:r w:rsidR="003A2125">
        <w:rPr>
          <w:rFonts w:ascii="Arial" w:hAnsi="Arial" w:cs="Arial"/>
          <w:sz w:val="23"/>
          <w:szCs w:val="23"/>
        </w:rPr>
        <w:t xml:space="preserve"> </w:t>
      </w:r>
      <w:r w:rsidRPr="008742D4">
        <w:rPr>
          <w:rFonts w:ascii="Arial" w:hAnsi="Arial" w:cs="Arial"/>
          <w:sz w:val="23"/>
          <w:szCs w:val="23"/>
        </w:rPr>
        <w:t>A Contratada e suas sub-empreiteiras deverão fornecer a cada um de seus empregados, crachá de identificação com nome do empregado e nome da empresa, para que seja usado pelo empregado de modo visível, enquanto trabalhar na obra. Da mesma forma, todos os empregados deverão utilizar capacete e outros equipamentos de segurança, que deverão ser identificados com o nome ou logomarca da empresa.</w:t>
      </w:r>
    </w:p>
    <w:p w:rsidR="002918F9" w:rsidRPr="008742D4" w:rsidRDefault="002B23B2" w:rsidP="003057BB">
      <w:pPr>
        <w:spacing w:line="360" w:lineRule="auto"/>
        <w:ind w:left="-426" w:right="510"/>
        <w:jc w:val="both"/>
        <w:rPr>
          <w:rFonts w:ascii="Arial" w:hAnsi="Arial" w:cs="Arial"/>
          <w:iCs/>
          <w:sz w:val="23"/>
          <w:szCs w:val="23"/>
          <w:lang w:val="pt-BR"/>
        </w:rPr>
      </w:pPr>
      <w:r w:rsidRPr="008742D4">
        <w:rPr>
          <w:rFonts w:ascii="Arial" w:hAnsi="Arial" w:cs="Arial"/>
          <w:b/>
          <w:iCs/>
          <w:sz w:val="23"/>
          <w:szCs w:val="23"/>
          <w:lang w:val="pt-BR"/>
        </w:rPr>
        <w:t>1</w:t>
      </w:r>
      <w:r w:rsidR="005B5069" w:rsidRPr="008742D4">
        <w:rPr>
          <w:rFonts w:ascii="Arial" w:hAnsi="Arial" w:cs="Arial"/>
          <w:b/>
          <w:iCs/>
          <w:sz w:val="23"/>
          <w:szCs w:val="23"/>
          <w:lang w:val="pt-BR"/>
        </w:rPr>
        <w:t>2</w:t>
      </w:r>
      <w:r w:rsidRPr="008742D4">
        <w:rPr>
          <w:rFonts w:ascii="Arial" w:hAnsi="Arial" w:cs="Arial"/>
          <w:b/>
          <w:iCs/>
          <w:sz w:val="23"/>
          <w:szCs w:val="23"/>
          <w:lang w:val="pt-BR"/>
        </w:rPr>
        <w:t>.</w:t>
      </w:r>
      <w:r w:rsidR="001E13B0" w:rsidRPr="008742D4">
        <w:rPr>
          <w:rFonts w:ascii="Arial" w:hAnsi="Arial" w:cs="Arial"/>
          <w:b/>
          <w:iCs/>
          <w:sz w:val="23"/>
          <w:szCs w:val="23"/>
          <w:lang w:val="pt-BR"/>
        </w:rPr>
        <w:t>5</w:t>
      </w:r>
      <w:r w:rsidRPr="008742D4">
        <w:rPr>
          <w:rFonts w:ascii="Arial" w:hAnsi="Arial" w:cs="Arial"/>
          <w:b/>
          <w:iCs/>
          <w:sz w:val="23"/>
          <w:szCs w:val="23"/>
          <w:lang w:val="pt-BR"/>
        </w:rPr>
        <w:t>.</w:t>
      </w:r>
      <w:r w:rsidR="003A2125">
        <w:rPr>
          <w:rFonts w:ascii="Arial" w:hAnsi="Arial" w:cs="Arial"/>
          <w:b/>
          <w:iCs/>
          <w:sz w:val="23"/>
          <w:szCs w:val="23"/>
          <w:lang w:val="pt-BR"/>
        </w:rPr>
        <w:t xml:space="preserve"> </w:t>
      </w:r>
      <w:r w:rsidRPr="008742D4">
        <w:rPr>
          <w:rFonts w:ascii="Arial" w:hAnsi="Arial" w:cs="Arial"/>
          <w:iCs/>
          <w:sz w:val="23"/>
          <w:szCs w:val="23"/>
          <w:lang w:val="pt-BR"/>
        </w:rPr>
        <w:t>A CONTRATADA deverá fornecer toda a mão-de-obra necessária para executar totalmente as atividades relacionadas com os serviços especificados.</w:t>
      </w:r>
    </w:p>
    <w:p w:rsidR="002918F9" w:rsidRPr="008742D4" w:rsidRDefault="002B23B2" w:rsidP="003057BB">
      <w:pPr>
        <w:spacing w:line="360" w:lineRule="auto"/>
        <w:ind w:left="-426" w:right="510"/>
        <w:jc w:val="both"/>
        <w:rPr>
          <w:rFonts w:ascii="Arial" w:hAnsi="Arial" w:cs="Arial"/>
          <w:iCs/>
          <w:sz w:val="23"/>
          <w:szCs w:val="23"/>
          <w:lang w:val="pt-BR"/>
        </w:rPr>
      </w:pPr>
      <w:r w:rsidRPr="008742D4">
        <w:rPr>
          <w:rFonts w:ascii="Arial" w:hAnsi="Arial" w:cs="Arial"/>
          <w:b/>
          <w:iCs/>
          <w:sz w:val="23"/>
          <w:szCs w:val="23"/>
          <w:lang w:val="pt-BR"/>
        </w:rPr>
        <w:t>1</w:t>
      </w:r>
      <w:r w:rsidR="005B5069" w:rsidRPr="008742D4">
        <w:rPr>
          <w:rFonts w:ascii="Arial" w:hAnsi="Arial" w:cs="Arial"/>
          <w:b/>
          <w:iCs/>
          <w:sz w:val="23"/>
          <w:szCs w:val="23"/>
          <w:lang w:val="pt-BR"/>
        </w:rPr>
        <w:t>2</w:t>
      </w:r>
      <w:r w:rsidRPr="008742D4">
        <w:rPr>
          <w:rFonts w:ascii="Arial" w:hAnsi="Arial" w:cs="Arial"/>
          <w:b/>
          <w:iCs/>
          <w:sz w:val="23"/>
          <w:szCs w:val="23"/>
          <w:lang w:val="pt-BR"/>
        </w:rPr>
        <w:t>.</w:t>
      </w:r>
      <w:r w:rsidR="001E13B0" w:rsidRPr="008742D4">
        <w:rPr>
          <w:rFonts w:ascii="Arial" w:hAnsi="Arial" w:cs="Arial"/>
          <w:b/>
          <w:iCs/>
          <w:sz w:val="23"/>
          <w:szCs w:val="23"/>
          <w:lang w:val="pt-BR"/>
        </w:rPr>
        <w:t>6</w:t>
      </w:r>
      <w:r w:rsidRPr="008742D4">
        <w:rPr>
          <w:rFonts w:ascii="Arial" w:hAnsi="Arial" w:cs="Arial"/>
          <w:b/>
          <w:iCs/>
          <w:sz w:val="23"/>
          <w:szCs w:val="23"/>
          <w:lang w:val="pt-BR"/>
        </w:rPr>
        <w:t>.</w:t>
      </w:r>
      <w:r w:rsidR="003A2125">
        <w:rPr>
          <w:rFonts w:ascii="Arial" w:hAnsi="Arial" w:cs="Arial"/>
          <w:b/>
          <w:iCs/>
          <w:sz w:val="23"/>
          <w:szCs w:val="23"/>
          <w:lang w:val="pt-BR"/>
        </w:rPr>
        <w:t xml:space="preserve"> </w:t>
      </w:r>
      <w:r w:rsidRPr="008742D4">
        <w:rPr>
          <w:rFonts w:ascii="Arial" w:hAnsi="Arial" w:cs="Arial"/>
          <w:iCs/>
          <w:sz w:val="23"/>
          <w:szCs w:val="23"/>
          <w:lang w:val="pt-BR"/>
        </w:rPr>
        <w:t>No primeiro mês da prestação dos serviços a CONTRATADA deverá apresentar:</w:t>
      </w:r>
    </w:p>
    <w:p w:rsidR="002918F9" w:rsidRPr="008742D4" w:rsidRDefault="002B23B2" w:rsidP="003057BB">
      <w:pPr>
        <w:numPr>
          <w:ilvl w:val="0"/>
          <w:numId w:val="4"/>
        </w:numPr>
        <w:spacing w:line="360" w:lineRule="auto"/>
        <w:ind w:left="-426" w:right="510" w:firstLine="0"/>
        <w:jc w:val="both"/>
        <w:rPr>
          <w:rFonts w:ascii="Arial" w:hAnsi="Arial" w:cs="Arial"/>
          <w:iCs/>
          <w:sz w:val="23"/>
          <w:szCs w:val="23"/>
          <w:lang w:val="pt-BR"/>
        </w:rPr>
      </w:pPr>
      <w:r w:rsidRPr="008742D4">
        <w:rPr>
          <w:rFonts w:ascii="Arial" w:hAnsi="Arial" w:cs="Arial"/>
          <w:iCs/>
          <w:sz w:val="23"/>
          <w:szCs w:val="23"/>
          <w:lang w:val="pt-BR"/>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rsidR="002918F9" w:rsidRPr="008742D4" w:rsidRDefault="002B23B2" w:rsidP="003057BB">
      <w:pPr>
        <w:pStyle w:val="PargrafodaLista"/>
        <w:numPr>
          <w:ilvl w:val="0"/>
          <w:numId w:val="4"/>
        </w:numPr>
        <w:spacing w:line="360" w:lineRule="auto"/>
        <w:ind w:left="-426" w:right="510" w:firstLine="0"/>
        <w:rPr>
          <w:rFonts w:ascii="Arial" w:hAnsi="Arial" w:cs="Arial"/>
          <w:iCs/>
          <w:sz w:val="23"/>
          <w:szCs w:val="23"/>
          <w:lang w:val="pt-BR"/>
        </w:rPr>
      </w:pPr>
      <w:r w:rsidRPr="008742D4">
        <w:rPr>
          <w:rFonts w:ascii="Arial" w:hAnsi="Arial" w:cs="Arial"/>
          <w:iCs/>
          <w:sz w:val="23"/>
          <w:szCs w:val="23"/>
          <w:lang w:val="pt-BR"/>
        </w:rPr>
        <w:t xml:space="preserve">Carteira de Trabalho e Previdência Social (CTPS) dos empregados admitidos e dos responsáveis técnicos pela execução dos serviços, quando for o caso, devidamente assinada </w:t>
      </w:r>
      <w:r w:rsidRPr="008742D4">
        <w:rPr>
          <w:rFonts w:ascii="Arial" w:hAnsi="Arial" w:cs="Arial"/>
          <w:iCs/>
          <w:sz w:val="23"/>
          <w:szCs w:val="23"/>
          <w:lang w:val="pt-BR"/>
        </w:rPr>
        <w:lastRenderedPageBreak/>
        <w:t>pela CONTRATADA;</w:t>
      </w:r>
    </w:p>
    <w:p w:rsidR="002918F9" w:rsidRPr="008742D4" w:rsidRDefault="002B23B2" w:rsidP="003057BB">
      <w:pPr>
        <w:pStyle w:val="PargrafodaLista"/>
        <w:numPr>
          <w:ilvl w:val="0"/>
          <w:numId w:val="4"/>
        </w:numPr>
        <w:spacing w:line="360" w:lineRule="auto"/>
        <w:ind w:left="-426" w:right="510" w:firstLine="0"/>
        <w:rPr>
          <w:rFonts w:ascii="Arial" w:hAnsi="Arial" w:cs="Arial"/>
          <w:iCs/>
          <w:sz w:val="23"/>
          <w:szCs w:val="23"/>
          <w:lang w:val="pt-BR"/>
        </w:rPr>
      </w:pPr>
      <w:r w:rsidRPr="008742D4">
        <w:rPr>
          <w:rFonts w:ascii="Arial" w:hAnsi="Arial" w:cs="Arial"/>
          <w:iCs/>
          <w:sz w:val="23"/>
          <w:szCs w:val="23"/>
          <w:lang w:val="pt-BR"/>
        </w:rPr>
        <w:t>Exames médicos admissionais dos empregados da CONTRATADA que prestarão os serviços;</w:t>
      </w:r>
    </w:p>
    <w:p w:rsidR="002918F9" w:rsidRPr="008742D4" w:rsidRDefault="002B23B2" w:rsidP="003057BB">
      <w:pPr>
        <w:pStyle w:val="PargrafodaLista"/>
        <w:numPr>
          <w:ilvl w:val="0"/>
          <w:numId w:val="4"/>
        </w:numPr>
        <w:spacing w:line="360" w:lineRule="auto"/>
        <w:ind w:left="-426" w:right="510" w:firstLine="0"/>
        <w:rPr>
          <w:rFonts w:ascii="Arial" w:hAnsi="Arial" w:cs="Arial"/>
          <w:iCs/>
          <w:sz w:val="23"/>
          <w:szCs w:val="23"/>
          <w:lang w:val="pt-BR"/>
        </w:rPr>
      </w:pPr>
      <w:r w:rsidRPr="008742D4">
        <w:rPr>
          <w:rFonts w:ascii="Arial" w:hAnsi="Arial" w:cs="Arial"/>
          <w:iCs/>
          <w:sz w:val="23"/>
          <w:szCs w:val="23"/>
          <w:lang w:val="pt-BR"/>
        </w:rPr>
        <w:t>Em nenhuma hipótese será permitido o acesso às dependências das obras, de empregados não inclusos na relação;</w:t>
      </w:r>
    </w:p>
    <w:p w:rsidR="002918F9" w:rsidRPr="008742D4" w:rsidRDefault="002B23B2" w:rsidP="003057BB">
      <w:pPr>
        <w:pStyle w:val="PargrafodaLista"/>
        <w:numPr>
          <w:ilvl w:val="0"/>
          <w:numId w:val="4"/>
        </w:numPr>
        <w:spacing w:line="360" w:lineRule="auto"/>
        <w:ind w:left="-426" w:right="510" w:firstLine="0"/>
        <w:rPr>
          <w:rFonts w:ascii="Arial" w:hAnsi="Arial" w:cs="Arial"/>
          <w:iCs/>
          <w:sz w:val="23"/>
          <w:szCs w:val="23"/>
          <w:lang w:val="pt-BR"/>
        </w:rPr>
      </w:pPr>
      <w:r w:rsidRPr="008742D4">
        <w:rPr>
          <w:rFonts w:ascii="Arial" w:hAnsi="Arial" w:cs="Arial"/>
          <w:iCs/>
          <w:sz w:val="23"/>
          <w:szCs w:val="23"/>
          <w:lang w:val="pt-BR"/>
        </w:rPr>
        <w:t>Qualquer alteração referente a esta relação deverá ser imediatamente comunicada à Fiscalização;</w:t>
      </w:r>
    </w:p>
    <w:p w:rsidR="002918F9" w:rsidRPr="008742D4" w:rsidRDefault="002B23B2" w:rsidP="003057BB">
      <w:pPr>
        <w:pStyle w:val="PargrafodaLista"/>
        <w:numPr>
          <w:ilvl w:val="0"/>
          <w:numId w:val="4"/>
        </w:numPr>
        <w:spacing w:line="360" w:lineRule="auto"/>
        <w:ind w:left="-426" w:right="510" w:firstLine="0"/>
        <w:rPr>
          <w:rFonts w:ascii="Arial" w:hAnsi="Arial" w:cs="Arial"/>
          <w:iCs/>
          <w:sz w:val="23"/>
          <w:szCs w:val="23"/>
          <w:lang w:val="pt-BR"/>
        </w:rPr>
      </w:pPr>
      <w:r w:rsidRPr="008742D4">
        <w:rPr>
          <w:rFonts w:ascii="Arial" w:hAnsi="Arial" w:cs="Arial"/>
          <w:iCs/>
          <w:sz w:val="23"/>
          <w:szCs w:val="23"/>
          <w:lang w:val="pt-BR"/>
        </w:rPr>
        <w:t>Em caso de extinção ou rescisão do Contrato, em relação aos empregados que forem demitidos, ou após a demissão de qualquer empregado durante a execução do contrato, apresentar cópia da documentação adicional abaixo relacionada:</w:t>
      </w:r>
    </w:p>
    <w:p w:rsidR="002918F9" w:rsidRPr="008742D4" w:rsidRDefault="00B06C2D" w:rsidP="003057BB">
      <w:pPr>
        <w:spacing w:line="360" w:lineRule="auto"/>
        <w:ind w:left="360" w:right="510"/>
        <w:rPr>
          <w:rFonts w:ascii="Arial" w:hAnsi="Arial" w:cs="Arial"/>
          <w:iCs/>
          <w:sz w:val="23"/>
          <w:szCs w:val="23"/>
          <w:lang w:val="pt-BR"/>
        </w:rPr>
      </w:pPr>
      <w:r w:rsidRPr="008742D4">
        <w:rPr>
          <w:rFonts w:ascii="Arial" w:hAnsi="Arial" w:cs="Arial"/>
          <w:iCs/>
          <w:sz w:val="23"/>
          <w:szCs w:val="23"/>
          <w:lang w:val="pt-BR"/>
        </w:rPr>
        <w:t>i) Termos</w:t>
      </w:r>
      <w:r w:rsidR="002B23B2" w:rsidRPr="008742D4">
        <w:rPr>
          <w:rFonts w:ascii="Arial" w:hAnsi="Arial" w:cs="Arial"/>
          <w:iCs/>
          <w:sz w:val="23"/>
          <w:szCs w:val="23"/>
          <w:lang w:val="pt-BR"/>
        </w:rPr>
        <w:t xml:space="preserve"> de rescisão dos contratos de trabalho dos empregados prestadores de serviço, devidamente homologados, quando exigível pelo sindicato da categoria;</w:t>
      </w:r>
    </w:p>
    <w:p w:rsidR="002918F9" w:rsidRPr="008742D4" w:rsidRDefault="00B06C2D" w:rsidP="003057BB">
      <w:pPr>
        <w:pStyle w:val="PargrafodaLista"/>
        <w:spacing w:line="360" w:lineRule="auto"/>
        <w:ind w:left="426" w:right="510"/>
        <w:rPr>
          <w:rFonts w:ascii="Arial" w:hAnsi="Arial" w:cs="Arial"/>
          <w:iCs/>
          <w:sz w:val="23"/>
          <w:szCs w:val="23"/>
          <w:lang w:val="pt-BR"/>
        </w:rPr>
      </w:pPr>
      <w:proofErr w:type="spellStart"/>
      <w:r w:rsidRPr="008742D4">
        <w:rPr>
          <w:rFonts w:ascii="Arial" w:hAnsi="Arial" w:cs="Arial"/>
          <w:iCs/>
          <w:sz w:val="23"/>
          <w:szCs w:val="23"/>
          <w:lang w:val="pt-BR"/>
        </w:rPr>
        <w:t>ii</w:t>
      </w:r>
      <w:proofErr w:type="spellEnd"/>
      <w:r w:rsidRPr="008742D4">
        <w:rPr>
          <w:rFonts w:ascii="Arial" w:hAnsi="Arial" w:cs="Arial"/>
          <w:iCs/>
          <w:sz w:val="23"/>
          <w:szCs w:val="23"/>
          <w:lang w:val="pt-BR"/>
        </w:rPr>
        <w:t>) Guias</w:t>
      </w:r>
      <w:r w:rsidR="002B23B2" w:rsidRPr="008742D4">
        <w:rPr>
          <w:rFonts w:ascii="Arial" w:hAnsi="Arial" w:cs="Arial"/>
          <w:iCs/>
          <w:sz w:val="23"/>
          <w:szCs w:val="23"/>
          <w:lang w:val="pt-BR"/>
        </w:rPr>
        <w:t xml:space="preserve"> de recolhimento da contribuição previdenciária e do FGTS, referentes às rescisões contratuais; e</w:t>
      </w:r>
    </w:p>
    <w:p w:rsidR="002918F9" w:rsidRPr="008742D4" w:rsidRDefault="00B06C2D" w:rsidP="003057BB">
      <w:pPr>
        <w:pStyle w:val="PargrafodaLista"/>
        <w:spacing w:line="360" w:lineRule="auto"/>
        <w:ind w:left="426" w:right="510"/>
        <w:rPr>
          <w:rFonts w:ascii="Arial" w:hAnsi="Arial" w:cs="Arial"/>
          <w:iCs/>
          <w:sz w:val="23"/>
          <w:szCs w:val="23"/>
          <w:lang w:val="pt-BR"/>
        </w:rPr>
      </w:pPr>
      <w:proofErr w:type="spellStart"/>
      <w:r w:rsidRPr="008742D4">
        <w:rPr>
          <w:rFonts w:ascii="Arial" w:hAnsi="Arial" w:cs="Arial"/>
          <w:iCs/>
          <w:sz w:val="23"/>
          <w:szCs w:val="23"/>
          <w:lang w:val="pt-BR"/>
        </w:rPr>
        <w:t>iii</w:t>
      </w:r>
      <w:proofErr w:type="spellEnd"/>
      <w:r w:rsidRPr="008742D4">
        <w:rPr>
          <w:rFonts w:ascii="Arial" w:hAnsi="Arial" w:cs="Arial"/>
          <w:iCs/>
          <w:sz w:val="23"/>
          <w:szCs w:val="23"/>
          <w:lang w:val="pt-BR"/>
        </w:rPr>
        <w:t>) Extratos</w:t>
      </w:r>
      <w:r w:rsidR="002B23B2" w:rsidRPr="008742D4">
        <w:rPr>
          <w:rFonts w:ascii="Arial" w:hAnsi="Arial" w:cs="Arial"/>
          <w:iCs/>
          <w:sz w:val="23"/>
          <w:szCs w:val="23"/>
          <w:lang w:val="pt-BR"/>
        </w:rPr>
        <w:t xml:space="preserve"> dos depósitos efetuados nas contas-depósito vinculadas individuais do FGTS de cada empregado demitido.</w:t>
      </w:r>
    </w:p>
    <w:p w:rsidR="002918F9" w:rsidRPr="008742D4" w:rsidRDefault="002B23B2" w:rsidP="003057BB">
      <w:pPr>
        <w:pStyle w:val="PargrafodaLista"/>
        <w:numPr>
          <w:ilvl w:val="0"/>
          <w:numId w:val="4"/>
        </w:numPr>
        <w:spacing w:line="360" w:lineRule="auto"/>
        <w:ind w:left="-426" w:right="510" w:firstLine="0"/>
        <w:rPr>
          <w:rFonts w:ascii="Arial" w:hAnsi="Arial" w:cs="Arial"/>
          <w:iCs/>
          <w:sz w:val="23"/>
          <w:szCs w:val="23"/>
          <w:lang w:val="pt-BR"/>
        </w:rPr>
      </w:pPr>
      <w:r w:rsidRPr="008742D4">
        <w:rPr>
          <w:rFonts w:ascii="Arial" w:hAnsi="Arial" w:cs="Arial"/>
          <w:iCs/>
          <w:sz w:val="23"/>
          <w:szCs w:val="23"/>
          <w:lang w:val="pt-BR"/>
        </w:rPr>
        <w:t>Providenciar no prazo máximo de até 30 (trinta) dias a contar da data de assinatura do contrato, cópia do documento referente ao Programa de Controle Médico de Saúde Ocupacional (PCMSO), conforme determina a NR7. O PCMSO da empresa Contratada deverá ser planejado e implantado, obrigatoriamente, com base nos riscos à saúde dos trabalhadores, especialmente os identificados nas avaliações previstas nas outras Normas Regulamentadoras;</w:t>
      </w:r>
    </w:p>
    <w:p w:rsidR="002918F9" w:rsidRPr="008742D4" w:rsidRDefault="002B23B2" w:rsidP="003057BB">
      <w:pPr>
        <w:pStyle w:val="PargrafodaLista"/>
        <w:numPr>
          <w:ilvl w:val="0"/>
          <w:numId w:val="4"/>
        </w:numPr>
        <w:spacing w:line="360" w:lineRule="auto"/>
        <w:ind w:left="-426" w:right="510" w:firstLine="0"/>
        <w:rPr>
          <w:rFonts w:ascii="Arial" w:hAnsi="Arial" w:cs="Arial"/>
          <w:iCs/>
          <w:sz w:val="23"/>
          <w:szCs w:val="23"/>
          <w:lang w:val="pt-BR"/>
        </w:rPr>
      </w:pPr>
      <w:r w:rsidRPr="008742D4">
        <w:rPr>
          <w:rFonts w:ascii="Arial" w:hAnsi="Arial" w:cs="Arial"/>
          <w:iCs/>
          <w:sz w:val="23"/>
          <w:szCs w:val="23"/>
          <w:lang w:val="pt-BR"/>
        </w:rPr>
        <w:t>Providenciar no prazo máximo de até 30 (trinta) dias a contar da data de assinatura do contrato, cópia do documento referente ao Programa de Prevenção de Riscos Ambientais (PPRA) através da “antecipação, reconhecimento, avaliação e consequente controle das ocorrências de riscos ambientais existentes ou que venham a existir” conforme a NR9;</w:t>
      </w:r>
    </w:p>
    <w:p w:rsidR="002918F9" w:rsidRPr="008742D4" w:rsidRDefault="002B23B2" w:rsidP="003057BB">
      <w:pPr>
        <w:pStyle w:val="PargrafodaLista"/>
        <w:numPr>
          <w:ilvl w:val="0"/>
          <w:numId w:val="4"/>
        </w:numPr>
        <w:spacing w:line="360" w:lineRule="auto"/>
        <w:ind w:left="-426" w:right="510" w:firstLine="0"/>
        <w:rPr>
          <w:rFonts w:ascii="Arial" w:hAnsi="Arial" w:cs="Arial"/>
          <w:iCs/>
          <w:sz w:val="23"/>
          <w:szCs w:val="23"/>
          <w:lang w:val="pt-BR"/>
        </w:rPr>
      </w:pPr>
      <w:r w:rsidRPr="008742D4">
        <w:rPr>
          <w:rFonts w:ascii="Arial" w:hAnsi="Arial" w:cs="Arial"/>
          <w:iCs/>
          <w:sz w:val="23"/>
          <w:szCs w:val="23"/>
          <w:lang w:val="pt-BR"/>
        </w:rPr>
        <w:t xml:space="preserve">Após a assinatura do contrato, no prazo máximo de 30 dias, a contratada deverá providenciar junto ao CREA e/ou ao CAU-BR, ou outro Conselho competente, as Anotações e Registros de Responsabilidade Técnica referentes ao objeto do contrato e especialidades </w:t>
      </w:r>
      <w:r w:rsidRPr="008742D4">
        <w:rPr>
          <w:rFonts w:ascii="Arial" w:hAnsi="Arial" w:cs="Arial"/>
          <w:iCs/>
          <w:sz w:val="23"/>
          <w:szCs w:val="23"/>
          <w:lang w:val="pt-BR"/>
        </w:rPr>
        <w:lastRenderedPageBreak/>
        <w:t>pertinentes, nos termos das normas vigentes.</w:t>
      </w:r>
    </w:p>
    <w:p w:rsidR="002918F9" w:rsidRPr="008742D4" w:rsidRDefault="002B23B2" w:rsidP="003057BB">
      <w:pPr>
        <w:tabs>
          <w:tab w:val="left" w:pos="567"/>
        </w:tabs>
        <w:spacing w:after="120" w:line="360" w:lineRule="auto"/>
        <w:ind w:left="-426"/>
        <w:jc w:val="both"/>
        <w:rPr>
          <w:rFonts w:ascii="Arial" w:hAnsi="Arial" w:cs="Arial"/>
          <w:sz w:val="23"/>
          <w:szCs w:val="23"/>
        </w:rPr>
      </w:pPr>
      <w:r w:rsidRPr="008742D4">
        <w:rPr>
          <w:rFonts w:ascii="Arial" w:hAnsi="Arial" w:cs="Arial"/>
          <w:b/>
          <w:sz w:val="23"/>
          <w:szCs w:val="23"/>
        </w:rPr>
        <w:t>1</w:t>
      </w:r>
      <w:r w:rsidR="005B5069" w:rsidRPr="008742D4">
        <w:rPr>
          <w:rFonts w:ascii="Arial" w:hAnsi="Arial" w:cs="Arial"/>
          <w:b/>
          <w:sz w:val="23"/>
          <w:szCs w:val="23"/>
        </w:rPr>
        <w:t>2</w:t>
      </w:r>
      <w:r w:rsidR="001E13B0" w:rsidRPr="008742D4">
        <w:rPr>
          <w:rFonts w:ascii="Arial" w:hAnsi="Arial" w:cs="Arial"/>
          <w:b/>
          <w:sz w:val="23"/>
          <w:szCs w:val="23"/>
        </w:rPr>
        <w:t>.7</w:t>
      </w:r>
      <w:r w:rsidRPr="008742D4">
        <w:rPr>
          <w:rFonts w:ascii="Arial" w:hAnsi="Arial" w:cs="Arial"/>
          <w:b/>
          <w:sz w:val="23"/>
          <w:szCs w:val="23"/>
        </w:rPr>
        <w:t>.</w:t>
      </w:r>
      <w:r w:rsidRPr="008742D4">
        <w:rPr>
          <w:rFonts w:ascii="Arial" w:hAnsi="Arial" w:cs="Arial"/>
          <w:sz w:val="23"/>
          <w:szCs w:val="23"/>
        </w:rPr>
        <w:t xml:space="preserve"> A Contratada providenciará DIÁRIO DE OBRA/LIVRO DE OCORRÊNCIAS (livro de capa resistente) com páginas numeradas e rubricadas pela Fiscalização, onde serão anotadas todas as ocorrências, conclusão dos eventos, atividades em execução formais, solicitações e informações diversas que, a critério das partes, devam ser objeto de registro. Ao final da execução dos serviços, o referido Diário será de propriedade da Administração do Contratante.</w:t>
      </w:r>
    </w:p>
    <w:p w:rsidR="002918F9" w:rsidRPr="008742D4" w:rsidRDefault="002B23B2" w:rsidP="003057BB">
      <w:pPr>
        <w:tabs>
          <w:tab w:val="left" w:pos="567"/>
        </w:tabs>
        <w:spacing w:after="120" w:line="360" w:lineRule="auto"/>
        <w:ind w:left="-426"/>
        <w:jc w:val="both"/>
        <w:rPr>
          <w:rFonts w:ascii="Arial" w:hAnsi="Arial" w:cs="Arial"/>
          <w:sz w:val="23"/>
          <w:szCs w:val="23"/>
        </w:rPr>
      </w:pPr>
      <w:r w:rsidRPr="008742D4">
        <w:rPr>
          <w:rFonts w:ascii="Arial" w:hAnsi="Arial" w:cs="Arial"/>
          <w:b/>
          <w:sz w:val="23"/>
          <w:szCs w:val="23"/>
        </w:rPr>
        <w:t>1</w:t>
      </w:r>
      <w:r w:rsidR="005B5069" w:rsidRPr="008742D4">
        <w:rPr>
          <w:rFonts w:ascii="Arial" w:hAnsi="Arial" w:cs="Arial"/>
          <w:b/>
          <w:sz w:val="23"/>
          <w:szCs w:val="23"/>
        </w:rPr>
        <w:t>2</w:t>
      </w:r>
      <w:r w:rsidRPr="008742D4">
        <w:rPr>
          <w:rFonts w:ascii="Arial" w:hAnsi="Arial" w:cs="Arial"/>
          <w:b/>
          <w:sz w:val="23"/>
          <w:szCs w:val="23"/>
        </w:rPr>
        <w:t>.</w:t>
      </w:r>
      <w:r w:rsidR="001E13B0" w:rsidRPr="008742D4">
        <w:rPr>
          <w:rFonts w:ascii="Arial" w:hAnsi="Arial" w:cs="Arial"/>
          <w:b/>
          <w:sz w:val="23"/>
          <w:szCs w:val="23"/>
        </w:rPr>
        <w:t>8</w:t>
      </w:r>
      <w:r w:rsidRPr="008742D4">
        <w:rPr>
          <w:rFonts w:ascii="Arial" w:hAnsi="Arial" w:cs="Arial"/>
          <w:b/>
          <w:sz w:val="23"/>
          <w:szCs w:val="23"/>
        </w:rPr>
        <w:t>.</w:t>
      </w:r>
      <w:r w:rsidR="00561399">
        <w:rPr>
          <w:rFonts w:ascii="Arial" w:hAnsi="Arial" w:cs="Arial"/>
          <w:b/>
          <w:sz w:val="23"/>
          <w:szCs w:val="23"/>
        </w:rPr>
        <w:t xml:space="preserve"> </w:t>
      </w:r>
      <w:r w:rsidRPr="008742D4">
        <w:rPr>
          <w:rFonts w:ascii="Arial" w:hAnsi="Arial" w:cs="Arial"/>
          <w:sz w:val="23"/>
          <w:szCs w:val="23"/>
        </w:rPr>
        <w:t>A Contratada se obriga a manter no escritório da obra, além do Diário de Obra, um conjunto de todas as plantas e especificações independentes das necessárias a execução, a fim de permitir uma perfeita fiscalização.</w:t>
      </w:r>
    </w:p>
    <w:p w:rsidR="002918F9" w:rsidRPr="008742D4" w:rsidRDefault="002B23B2" w:rsidP="003057BB">
      <w:pPr>
        <w:tabs>
          <w:tab w:val="left" w:pos="567"/>
        </w:tabs>
        <w:spacing w:line="360" w:lineRule="auto"/>
        <w:ind w:left="-426" w:right="512"/>
        <w:jc w:val="both"/>
        <w:rPr>
          <w:rFonts w:ascii="Arial" w:hAnsi="Arial" w:cs="Arial"/>
          <w:b/>
          <w:bCs/>
          <w:color w:val="000000" w:themeColor="text1"/>
          <w:sz w:val="23"/>
          <w:szCs w:val="23"/>
          <w:lang w:val="pt-BR"/>
        </w:rPr>
      </w:pPr>
      <w:r w:rsidRPr="008742D4">
        <w:rPr>
          <w:rFonts w:ascii="Arial" w:hAnsi="Arial" w:cs="Arial"/>
          <w:b/>
          <w:color w:val="000000" w:themeColor="text1"/>
          <w:sz w:val="23"/>
          <w:szCs w:val="23"/>
          <w:lang w:val="pt-BR"/>
        </w:rPr>
        <w:t>1</w:t>
      </w:r>
      <w:r w:rsidR="005B5069" w:rsidRPr="008742D4">
        <w:rPr>
          <w:rFonts w:ascii="Arial" w:hAnsi="Arial" w:cs="Arial"/>
          <w:b/>
          <w:color w:val="000000" w:themeColor="text1"/>
          <w:sz w:val="23"/>
          <w:szCs w:val="23"/>
          <w:lang w:val="pt-BR"/>
        </w:rPr>
        <w:t>2</w:t>
      </w:r>
      <w:r w:rsidRPr="008742D4">
        <w:rPr>
          <w:rFonts w:ascii="Arial" w:hAnsi="Arial" w:cs="Arial"/>
          <w:b/>
          <w:color w:val="000000" w:themeColor="text1"/>
          <w:sz w:val="23"/>
          <w:szCs w:val="23"/>
          <w:lang w:val="pt-BR"/>
        </w:rPr>
        <w:t>.</w:t>
      </w:r>
      <w:r w:rsidR="001E13B0" w:rsidRPr="008742D4">
        <w:rPr>
          <w:rFonts w:ascii="Arial" w:hAnsi="Arial" w:cs="Arial"/>
          <w:b/>
          <w:color w:val="000000" w:themeColor="text1"/>
          <w:sz w:val="23"/>
          <w:szCs w:val="23"/>
          <w:lang w:val="pt-BR"/>
        </w:rPr>
        <w:t>9</w:t>
      </w:r>
      <w:r w:rsidRPr="008742D4">
        <w:rPr>
          <w:rFonts w:ascii="Arial" w:hAnsi="Arial" w:cs="Arial"/>
          <w:color w:val="000000" w:themeColor="text1"/>
          <w:sz w:val="23"/>
          <w:szCs w:val="23"/>
          <w:lang w:val="pt-BR"/>
        </w:rPr>
        <w:t>.</w:t>
      </w:r>
      <w:r w:rsidR="00561399">
        <w:rPr>
          <w:rFonts w:ascii="Arial" w:hAnsi="Arial" w:cs="Arial"/>
          <w:color w:val="000000" w:themeColor="text1"/>
          <w:sz w:val="23"/>
          <w:szCs w:val="23"/>
          <w:lang w:val="pt-BR"/>
        </w:rPr>
        <w:t xml:space="preserve"> </w:t>
      </w:r>
      <w:r w:rsidRPr="008742D4">
        <w:rPr>
          <w:rFonts w:ascii="Arial" w:hAnsi="Arial" w:cs="Arial"/>
          <w:color w:val="000000" w:themeColor="text1"/>
          <w:sz w:val="23"/>
          <w:szCs w:val="23"/>
          <w:lang w:val="pt-BR"/>
        </w:rPr>
        <w:t xml:space="preserve">Executar os serviços conforme especificações deste </w:t>
      </w:r>
      <w:r w:rsidRPr="008742D4">
        <w:rPr>
          <w:rFonts w:ascii="Arial" w:hAnsi="Arial" w:cs="Arial"/>
          <w:sz w:val="23"/>
          <w:szCs w:val="23"/>
          <w:lang w:val="pt-BR"/>
        </w:rPr>
        <w:t xml:space="preserve">PROJETO BÁSICO e </w:t>
      </w:r>
      <w:r w:rsidRPr="008742D4">
        <w:rPr>
          <w:rFonts w:ascii="Arial" w:hAnsi="Arial" w:cs="Arial"/>
          <w:color w:val="000000" w:themeColor="text1"/>
          <w:sz w:val="23"/>
          <w:szCs w:val="23"/>
          <w:lang w:val="pt-BR"/>
        </w:rPr>
        <w:t>de sua proposta, com a alocação dos empregados necessários ao perfeito cumprimento das cláusulas contratuais, além de fornecer e utilizar os materiais e equipamentos, ferramentas e utensílios necessários, na qualidade e quantidade mínimas especificados.</w:t>
      </w:r>
    </w:p>
    <w:p w:rsidR="002918F9" w:rsidRPr="008742D4" w:rsidRDefault="002B23B2" w:rsidP="003057BB">
      <w:pPr>
        <w:tabs>
          <w:tab w:val="left" w:pos="567"/>
        </w:tabs>
        <w:spacing w:line="360" w:lineRule="auto"/>
        <w:ind w:left="-426" w:right="512"/>
        <w:jc w:val="both"/>
        <w:rPr>
          <w:rFonts w:ascii="Arial" w:hAnsi="Arial" w:cs="Arial"/>
          <w:b/>
          <w:bCs/>
          <w:color w:val="000000" w:themeColor="text1"/>
          <w:sz w:val="23"/>
          <w:szCs w:val="23"/>
          <w:lang w:val="pt-BR"/>
        </w:rPr>
      </w:pPr>
      <w:r w:rsidRPr="008742D4">
        <w:rPr>
          <w:rFonts w:ascii="Arial" w:hAnsi="Arial" w:cs="Arial"/>
          <w:b/>
          <w:color w:val="000000" w:themeColor="text1"/>
          <w:sz w:val="23"/>
          <w:szCs w:val="23"/>
          <w:lang w:val="pt-BR"/>
        </w:rPr>
        <w:t>1</w:t>
      </w:r>
      <w:r w:rsidR="005B5069" w:rsidRPr="008742D4">
        <w:rPr>
          <w:rFonts w:ascii="Arial" w:hAnsi="Arial" w:cs="Arial"/>
          <w:b/>
          <w:color w:val="000000" w:themeColor="text1"/>
          <w:sz w:val="23"/>
          <w:szCs w:val="23"/>
          <w:lang w:val="pt-BR"/>
        </w:rPr>
        <w:t>2</w:t>
      </w:r>
      <w:r w:rsidRPr="008742D4">
        <w:rPr>
          <w:rFonts w:ascii="Arial" w:hAnsi="Arial" w:cs="Arial"/>
          <w:b/>
          <w:color w:val="000000" w:themeColor="text1"/>
          <w:sz w:val="23"/>
          <w:szCs w:val="23"/>
          <w:lang w:val="pt-BR"/>
        </w:rPr>
        <w:t>.1</w:t>
      </w:r>
      <w:r w:rsidR="001E13B0" w:rsidRPr="008742D4">
        <w:rPr>
          <w:rFonts w:ascii="Arial" w:hAnsi="Arial" w:cs="Arial"/>
          <w:b/>
          <w:color w:val="000000" w:themeColor="text1"/>
          <w:sz w:val="23"/>
          <w:szCs w:val="23"/>
          <w:lang w:val="pt-BR"/>
        </w:rPr>
        <w:t>0</w:t>
      </w:r>
      <w:r w:rsidRPr="008742D4">
        <w:rPr>
          <w:rFonts w:ascii="Arial" w:hAnsi="Arial" w:cs="Arial"/>
          <w:color w:val="000000" w:themeColor="text1"/>
          <w:sz w:val="23"/>
          <w:szCs w:val="23"/>
          <w:lang w:val="pt-BR"/>
        </w:rPr>
        <w:t>. Reparar, corrigir, remover ou substituir, às suas expensas, no total ou em parte, no prazo fixado pelo fiscal do contrato, os serviços/obras efetuados em que se verificarem vícios, defeitos ou incorreções resultantes da execução ou dos materiais empregados;</w:t>
      </w:r>
    </w:p>
    <w:p w:rsidR="002918F9" w:rsidRPr="008742D4" w:rsidRDefault="002B23B2" w:rsidP="003057BB">
      <w:pPr>
        <w:tabs>
          <w:tab w:val="left" w:pos="567"/>
        </w:tabs>
        <w:spacing w:line="360" w:lineRule="auto"/>
        <w:ind w:left="-426" w:right="512"/>
        <w:jc w:val="both"/>
        <w:rPr>
          <w:rFonts w:ascii="Arial" w:hAnsi="Arial" w:cs="Arial"/>
          <w:sz w:val="23"/>
          <w:szCs w:val="23"/>
          <w:lang w:val="pt-BR"/>
        </w:rPr>
      </w:pPr>
      <w:r w:rsidRPr="008742D4">
        <w:rPr>
          <w:rFonts w:ascii="Arial" w:hAnsi="Arial" w:cs="Arial"/>
          <w:b/>
          <w:color w:val="000000" w:themeColor="text1"/>
          <w:sz w:val="23"/>
          <w:szCs w:val="23"/>
          <w:lang w:val="pt-BR"/>
        </w:rPr>
        <w:t>1</w:t>
      </w:r>
      <w:r w:rsidR="005B5069" w:rsidRPr="008742D4">
        <w:rPr>
          <w:rFonts w:ascii="Arial" w:hAnsi="Arial" w:cs="Arial"/>
          <w:b/>
          <w:color w:val="000000" w:themeColor="text1"/>
          <w:sz w:val="23"/>
          <w:szCs w:val="23"/>
          <w:lang w:val="pt-BR"/>
        </w:rPr>
        <w:t>2</w:t>
      </w:r>
      <w:r w:rsidRPr="008742D4">
        <w:rPr>
          <w:rFonts w:ascii="Arial" w:hAnsi="Arial" w:cs="Arial"/>
          <w:b/>
          <w:color w:val="000000" w:themeColor="text1"/>
          <w:sz w:val="23"/>
          <w:szCs w:val="23"/>
          <w:lang w:val="pt-BR"/>
        </w:rPr>
        <w:t>.1</w:t>
      </w:r>
      <w:r w:rsidR="001E13B0" w:rsidRPr="008742D4">
        <w:rPr>
          <w:rFonts w:ascii="Arial" w:hAnsi="Arial" w:cs="Arial"/>
          <w:b/>
          <w:color w:val="000000" w:themeColor="text1"/>
          <w:sz w:val="23"/>
          <w:szCs w:val="23"/>
          <w:lang w:val="pt-BR"/>
        </w:rPr>
        <w:t>1</w:t>
      </w:r>
      <w:r w:rsidRPr="008742D4">
        <w:rPr>
          <w:rFonts w:ascii="Arial" w:hAnsi="Arial" w:cs="Arial"/>
          <w:color w:val="000000" w:themeColor="text1"/>
          <w:sz w:val="23"/>
          <w:szCs w:val="23"/>
          <w:lang w:val="pt-BR"/>
        </w:rPr>
        <w:t>.</w:t>
      </w:r>
      <w:r w:rsidR="00561399">
        <w:rPr>
          <w:rFonts w:ascii="Arial" w:hAnsi="Arial" w:cs="Arial"/>
          <w:color w:val="000000" w:themeColor="text1"/>
          <w:sz w:val="23"/>
          <w:szCs w:val="23"/>
          <w:lang w:val="pt-BR"/>
        </w:rPr>
        <w:t xml:space="preserve"> </w:t>
      </w:r>
      <w:r w:rsidRPr="008742D4">
        <w:rPr>
          <w:rFonts w:ascii="Arial" w:hAnsi="Arial" w:cs="Arial"/>
          <w:color w:val="000000" w:themeColor="text1"/>
          <w:sz w:val="23"/>
          <w:szCs w:val="23"/>
          <w:lang w:val="pt-BR"/>
        </w:rPr>
        <w:t xml:space="preserve">Responsabilizar-se pelos vícios e danos decorrentes da execução do objeto, bem como por todo e qualquer dano causado ao Município, devendo ressarcir imediatamente a Administração em sua integralidade, ficando a Contratante autorizada a descontar da garantia prestada, caso exigida no Edital, ou dos pagamentos devidos à Contratada, o valor correspondente aos danos sofridos </w:t>
      </w:r>
      <w:r w:rsidRPr="008742D4">
        <w:rPr>
          <w:rFonts w:ascii="Arial" w:hAnsi="Arial" w:cs="Arial"/>
          <w:sz w:val="23"/>
          <w:szCs w:val="23"/>
          <w:lang w:val="pt-BR"/>
        </w:rPr>
        <w:t>após a apuração através de procedimento administrativo no qual se assegure o contraditório e a ampla defesa;</w:t>
      </w:r>
    </w:p>
    <w:p w:rsidR="002918F9" w:rsidRPr="008742D4" w:rsidRDefault="002B23B2" w:rsidP="003057BB">
      <w:pPr>
        <w:tabs>
          <w:tab w:val="left" w:pos="567"/>
        </w:tabs>
        <w:spacing w:line="360" w:lineRule="auto"/>
        <w:ind w:left="-426" w:right="512"/>
        <w:jc w:val="both"/>
        <w:rPr>
          <w:rFonts w:ascii="Arial" w:hAnsi="Arial" w:cs="Arial"/>
          <w:color w:val="00B0F0"/>
          <w:sz w:val="23"/>
          <w:szCs w:val="23"/>
          <w:lang w:val="pt-BR"/>
        </w:rPr>
      </w:pPr>
      <w:r w:rsidRPr="008742D4">
        <w:rPr>
          <w:rFonts w:ascii="Arial" w:hAnsi="Arial" w:cs="Arial"/>
          <w:b/>
          <w:color w:val="000000" w:themeColor="text1"/>
          <w:sz w:val="23"/>
          <w:szCs w:val="23"/>
          <w:lang w:val="pt-BR"/>
        </w:rPr>
        <w:t>1</w:t>
      </w:r>
      <w:r w:rsidR="005B5069" w:rsidRPr="008742D4">
        <w:rPr>
          <w:rFonts w:ascii="Arial" w:hAnsi="Arial" w:cs="Arial"/>
          <w:b/>
          <w:color w:val="000000" w:themeColor="text1"/>
          <w:sz w:val="23"/>
          <w:szCs w:val="23"/>
          <w:lang w:val="pt-BR"/>
        </w:rPr>
        <w:t>2</w:t>
      </w:r>
      <w:r w:rsidR="001E13B0" w:rsidRPr="008742D4">
        <w:rPr>
          <w:rFonts w:ascii="Arial" w:hAnsi="Arial" w:cs="Arial"/>
          <w:b/>
          <w:color w:val="000000" w:themeColor="text1"/>
          <w:sz w:val="23"/>
          <w:szCs w:val="23"/>
          <w:lang w:val="pt-BR"/>
        </w:rPr>
        <w:t>.11</w:t>
      </w:r>
      <w:r w:rsidRPr="008742D4">
        <w:rPr>
          <w:rFonts w:ascii="Arial" w:hAnsi="Arial" w:cs="Arial"/>
          <w:b/>
          <w:color w:val="000000" w:themeColor="text1"/>
          <w:sz w:val="23"/>
          <w:szCs w:val="23"/>
          <w:lang w:val="pt-BR"/>
        </w:rPr>
        <w:t xml:space="preserve">.1. </w:t>
      </w:r>
      <w:r w:rsidRPr="008742D4">
        <w:rPr>
          <w:rFonts w:ascii="Arial" w:hAnsi="Arial" w:cs="Arial"/>
          <w:color w:val="000000" w:themeColor="text1"/>
          <w:sz w:val="23"/>
          <w:szCs w:val="23"/>
          <w:lang w:val="pt-BR"/>
        </w:rPr>
        <w:t>Responder pela qualidade das obras, materiais e serviços executados/</w:t>
      </w:r>
      <w:r w:rsidR="001E13B0" w:rsidRPr="008742D4">
        <w:rPr>
          <w:rFonts w:ascii="Arial" w:hAnsi="Arial" w:cs="Arial"/>
          <w:color w:val="000000" w:themeColor="text1"/>
          <w:sz w:val="23"/>
          <w:szCs w:val="23"/>
          <w:lang w:val="pt-BR"/>
        </w:rPr>
        <w:t>fornecidos, competindo</w:t>
      </w:r>
      <w:r w:rsidRPr="008742D4">
        <w:rPr>
          <w:rFonts w:ascii="Arial" w:hAnsi="Arial" w:cs="Arial"/>
          <w:color w:val="000000" w:themeColor="text1"/>
          <w:sz w:val="23"/>
          <w:szCs w:val="23"/>
          <w:lang w:val="pt-BR"/>
        </w:rPr>
        <w:t>-lhe promover as readequações necessárias sempre que detectadas impropriedades que possam comprometer a consecução do objeto contratado</w:t>
      </w:r>
    </w:p>
    <w:p w:rsidR="002918F9" w:rsidRPr="008742D4" w:rsidRDefault="002B23B2" w:rsidP="003057BB">
      <w:pPr>
        <w:tabs>
          <w:tab w:val="left" w:pos="567"/>
        </w:tabs>
        <w:spacing w:line="360" w:lineRule="auto"/>
        <w:ind w:left="-426" w:right="512"/>
        <w:jc w:val="both"/>
        <w:rPr>
          <w:rFonts w:ascii="Arial" w:hAnsi="Arial" w:cs="Arial"/>
          <w:color w:val="000000" w:themeColor="text1"/>
          <w:sz w:val="23"/>
          <w:szCs w:val="23"/>
          <w:lang w:val="pt-BR"/>
        </w:rPr>
      </w:pPr>
      <w:r w:rsidRPr="008742D4">
        <w:rPr>
          <w:rFonts w:ascii="Arial" w:hAnsi="Arial" w:cs="Arial"/>
          <w:b/>
          <w:color w:val="000000" w:themeColor="text1"/>
          <w:sz w:val="23"/>
          <w:szCs w:val="23"/>
          <w:lang w:val="pt-BR"/>
        </w:rPr>
        <w:t>1</w:t>
      </w:r>
      <w:r w:rsidR="005B5069" w:rsidRPr="008742D4">
        <w:rPr>
          <w:rFonts w:ascii="Arial" w:hAnsi="Arial" w:cs="Arial"/>
          <w:b/>
          <w:color w:val="000000" w:themeColor="text1"/>
          <w:sz w:val="23"/>
          <w:szCs w:val="23"/>
          <w:lang w:val="pt-BR"/>
        </w:rPr>
        <w:t>2</w:t>
      </w:r>
      <w:r w:rsidRPr="008742D4">
        <w:rPr>
          <w:rFonts w:ascii="Arial" w:hAnsi="Arial" w:cs="Arial"/>
          <w:b/>
          <w:color w:val="000000" w:themeColor="text1"/>
          <w:sz w:val="23"/>
          <w:szCs w:val="23"/>
          <w:lang w:val="pt-BR"/>
        </w:rPr>
        <w:t>.1</w:t>
      </w:r>
      <w:r w:rsidR="001E13B0" w:rsidRPr="008742D4">
        <w:rPr>
          <w:rFonts w:ascii="Arial" w:hAnsi="Arial" w:cs="Arial"/>
          <w:b/>
          <w:color w:val="000000" w:themeColor="text1"/>
          <w:sz w:val="23"/>
          <w:szCs w:val="23"/>
          <w:lang w:val="pt-BR"/>
        </w:rPr>
        <w:t>2</w:t>
      </w:r>
      <w:r w:rsidRPr="008742D4">
        <w:rPr>
          <w:rFonts w:ascii="Arial" w:hAnsi="Arial" w:cs="Arial"/>
          <w:color w:val="000000" w:themeColor="text1"/>
          <w:sz w:val="23"/>
          <w:szCs w:val="23"/>
          <w:lang w:val="pt-BR"/>
        </w:rPr>
        <w:t>. Utilizar empregados habilitados e com conhecimentos básicos do objeto a ser executado, em conformidade com as normas e determinações em vigor;</w:t>
      </w:r>
    </w:p>
    <w:p w:rsidR="002918F9" w:rsidRPr="008742D4" w:rsidRDefault="002B23B2" w:rsidP="003057BB">
      <w:pPr>
        <w:tabs>
          <w:tab w:val="left" w:pos="567"/>
        </w:tabs>
        <w:spacing w:line="360" w:lineRule="auto"/>
        <w:ind w:left="-426" w:right="512"/>
        <w:jc w:val="both"/>
        <w:rPr>
          <w:rFonts w:ascii="Arial" w:hAnsi="Arial" w:cs="Arial"/>
          <w:color w:val="000000" w:themeColor="text1"/>
          <w:sz w:val="23"/>
          <w:szCs w:val="23"/>
          <w:lang w:val="pt-BR"/>
        </w:rPr>
      </w:pPr>
      <w:r w:rsidRPr="008742D4">
        <w:rPr>
          <w:rFonts w:ascii="Arial" w:hAnsi="Arial" w:cs="Arial"/>
          <w:b/>
          <w:color w:val="000000" w:themeColor="text1"/>
          <w:sz w:val="23"/>
          <w:szCs w:val="23"/>
          <w:lang w:val="pt-BR"/>
        </w:rPr>
        <w:t>1</w:t>
      </w:r>
      <w:r w:rsidR="005B5069" w:rsidRPr="008742D4">
        <w:rPr>
          <w:rFonts w:ascii="Arial" w:hAnsi="Arial" w:cs="Arial"/>
          <w:b/>
          <w:color w:val="000000" w:themeColor="text1"/>
          <w:sz w:val="23"/>
          <w:szCs w:val="23"/>
          <w:lang w:val="pt-BR"/>
        </w:rPr>
        <w:t>2</w:t>
      </w:r>
      <w:r w:rsidRPr="008742D4">
        <w:rPr>
          <w:rFonts w:ascii="Arial" w:hAnsi="Arial" w:cs="Arial"/>
          <w:b/>
          <w:color w:val="000000" w:themeColor="text1"/>
          <w:sz w:val="23"/>
          <w:szCs w:val="23"/>
          <w:lang w:val="pt-BR"/>
        </w:rPr>
        <w:t>.1</w:t>
      </w:r>
      <w:r w:rsidR="001E13B0" w:rsidRPr="008742D4">
        <w:rPr>
          <w:rFonts w:ascii="Arial" w:hAnsi="Arial" w:cs="Arial"/>
          <w:b/>
          <w:color w:val="000000" w:themeColor="text1"/>
          <w:sz w:val="23"/>
          <w:szCs w:val="23"/>
          <w:lang w:val="pt-BR"/>
        </w:rPr>
        <w:t>3</w:t>
      </w:r>
      <w:r w:rsidRPr="008742D4">
        <w:rPr>
          <w:rFonts w:ascii="Arial" w:hAnsi="Arial" w:cs="Arial"/>
          <w:color w:val="000000" w:themeColor="text1"/>
          <w:sz w:val="23"/>
          <w:szCs w:val="23"/>
          <w:lang w:val="pt-BR"/>
        </w:rPr>
        <w:t>. Comunicar ao Fiscal do contrato, no prazo de 24 (vinte e quatro) horas, qualquer ocorrência anormal ou acidente que se verifique no local dos serviços.</w:t>
      </w:r>
    </w:p>
    <w:p w:rsidR="002918F9" w:rsidRPr="008742D4" w:rsidRDefault="002B23B2" w:rsidP="003057BB">
      <w:pPr>
        <w:tabs>
          <w:tab w:val="left" w:pos="567"/>
        </w:tabs>
        <w:spacing w:line="360" w:lineRule="auto"/>
        <w:ind w:left="-426" w:right="512"/>
        <w:jc w:val="both"/>
        <w:rPr>
          <w:rFonts w:ascii="Arial" w:hAnsi="Arial" w:cs="Arial"/>
          <w:iCs/>
          <w:color w:val="000000" w:themeColor="text1"/>
          <w:sz w:val="23"/>
          <w:szCs w:val="23"/>
          <w:lang w:val="pt-BR"/>
        </w:rPr>
      </w:pPr>
      <w:r w:rsidRPr="008742D4">
        <w:rPr>
          <w:rFonts w:ascii="Arial" w:hAnsi="Arial" w:cs="Arial"/>
          <w:b/>
          <w:iCs/>
          <w:color w:val="000000" w:themeColor="text1"/>
          <w:sz w:val="23"/>
          <w:szCs w:val="23"/>
          <w:lang w:val="pt-BR"/>
        </w:rPr>
        <w:t>1</w:t>
      </w:r>
      <w:r w:rsidR="005B5069" w:rsidRPr="008742D4">
        <w:rPr>
          <w:rFonts w:ascii="Arial" w:hAnsi="Arial" w:cs="Arial"/>
          <w:b/>
          <w:iCs/>
          <w:color w:val="000000" w:themeColor="text1"/>
          <w:sz w:val="23"/>
          <w:szCs w:val="23"/>
          <w:lang w:val="pt-BR"/>
        </w:rPr>
        <w:t>2</w:t>
      </w:r>
      <w:r w:rsidR="001E13B0" w:rsidRPr="008742D4">
        <w:rPr>
          <w:rFonts w:ascii="Arial" w:hAnsi="Arial" w:cs="Arial"/>
          <w:b/>
          <w:iCs/>
          <w:color w:val="000000" w:themeColor="text1"/>
          <w:sz w:val="23"/>
          <w:szCs w:val="23"/>
          <w:lang w:val="pt-BR"/>
        </w:rPr>
        <w:t>.14</w:t>
      </w:r>
      <w:r w:rsidRPr="008742D4">
        <w:rPr>
          <w:rFonts w:ascii="Arial" w:hAnsi="Arial" w:cs="Arial"/>
          <w:b/>
          <w:iCs/>
          <w:color w:val="000000" w:themeColor="text1"/>
          <w:sz w:val="23"/>
          <w:szCs w:val="23"/>
          <w:lang w:val="pt-BR"/>
        </w:rPr>
        <w:t>.</w:t>
      </w:r>
      <w:r w:rsidRPr="008742D4">
        <w:rPr>
          <w:rFonts w:ascii="Arial" w:hAnsi="Arial" w:cs="Arial"/>
          <w:iCs/>
          <w:color w:val="000000" w:themeColor="text1"/>
          <w:sz w:val="23"/>
          <w:szCs w:val="23"/>
          <w:lang w:val="pt-BR"/>
        </w:rPr>
        <w:t xml:space="preserve"> Assegurar aos seus trabalhadores ambiente de trabalho, inclusive equipamentos e instalações, em condições adequadas ao cumprimento das normas de saúde, segurança e </w:t>
      </w:r>
      <w:r w:rsidRPr="008742D4">
        <w:rPr>
          <w:rFonts w:ascii="Arial" w:hAnsi="Arial" w:cs="Arial"/>
          <w:iCs/>
          <w:color w:val="000000" w:themeColor="text1"/>
          <w:sz w:val="23"/>
          <w:szCs w:val="23"/>
          <w:lang w:val="pt-BR"/>
        </w:rPr>
        <w:lastRenderedPageBreak/>
        <w:t>bem-estar no trabalho;</w:t>
      </w:r>
    </w:p>
    <w:p w:rsidR="002918F9" w:rsidRPr="008742D4" w:rsidRDefault="002B23B2" w:rsidP="003057BB">
      <w:pPr>
        <w:pStyle w:val="PargrafodaLista"/>
        <w:tabs>
          <w:tab w:val="left" w:pos="567"/>
        </w:tabs>
        <w:spacing w:line="360" w:lineRule="auto"/>
        <w:ind w:left="-426" w:right="512"/>
        <w:rPr>
          <w:rFonts w:ascii="Arial" w:hAnsi="Arial" w:cs="Arial"/>
          <w:color w:val="000000" w:themeColor="text1"/>
          <w:sz w:val="23"/>
          <w:szCs w:val="23"/>
          <w:lang w:val="pt-BR"/>
        </w:rPr>
      </w:pPr>
      <w:r w:rsidRPr="008742D4">
        <w:rPr>
          <w:rFonts w:ascii="Arial" w:hAnsi="Arial" w:cs="Arial"/>
          <w:b/>
          <w:color w:val="000000" w:themeColor="text1"/>
          <w:sz w:val="23"/>
          <w:szCs w:val="23"/>
          <w:lang w:val="pt-BR"/>
        </w:rPr>
        <w:t>1</w:t>
      </w:r>
      <w:r w:rsidR="005B5069" w:rsidRPr="008742D4">
        <w:rPr>
          <w:rFonts w:ascii="Arial" w:hAnsi="Arial" w:cs="Arial"/>
          <w:b/>
          <w:color w:val="000000" w:themeColor="text1"/>
          <w:sz w:val="23"/>
          <w:szCs w:val="23"/>
          <w:lang w:val="pt-BR"/>
        </w:rPr>
        <w:t>2</w:t>
      </w:r>
      <w:r w:rsidRPr="008742D4">
        <w:rPr>
          <w:rFonts w:ascii="Arial" w:hAnsi="Arial" w:cs="Arial"/>
          <w:b/>
          <w:color w:val="000000" w:themeColor="text1"/>
          <w:sz w:val="23"/>
          <w:szCs w:val="23"/>
          <w:lang w:val="pt-BR"/>
        </w:rPr>
        <w:t>.1</w:t>
      </w:r>
      <w:r w:rsidR="00DD181A" w:rsidRPr="008742D4">
        <w:rPr>
          <w:rFonts w:ascii="Arial" w:hAnsi="Arial" w:cs="Arial"/>
          <w:b/>
          <w:color w:val="000000" w:themeColor="text1"/>
          <w:sz w:val="23"/>
          <w:szCs w:val="23"/>
          <w:lang w:val="pt-BR"/>
        </w:rPr>
        <w:t>5</w:t>
      </w:r>
      <w:r w:rsidRPr="008742D4">
        <w:rPr>
          <w:rFonts w:ascii="Arial" w:hAnsi="Arial" w:cs="Arial"/>
          <w:color w:val="000000" w:themeColor="text1"/>
          <w:sz w:val="23"/>
          <w:szCs w:val="23"/>
          <w:lang w:val="pt-BR"/>
        </w:rPr>
        <w:t>.</w:t>
      </w:r>
      <w:r w:rsidR="00561399">
        <w:rPr>
          <w:rFonts w:ascii="Arial" w:hAnsi="Arial" w:cs="Arial"/>
          <w:color w:val="000000" w:themeColor="text1"/>
          <w:sz w:val="23"/>
          <w:szCs w:val="23"/>
          <w:lang w:val="pt-BR"/>
        </w:rPr>
        <w:t xml:space="preserve"> </w:t>
      </w:r>
      <w:r w:rsidRPr="008742D4">
        <w:rPr>
          <w:rFonts w:ascii="Arial" w:hAnsi="Arial" w:cs="Arial"/>
          <w:color w:val="000000" w:themeColor="text1"/>
          <w:sz w:val="23"/>
          <w:szCs w:val="23"/>
          <w:lang w:val="pt-BR"/>
        </w:rPr>
        <w:t>Prestar todo esclarecimento ou informação solicitada pela Contratante ou por seus prepostos, garantindo-lhes o acesso, a qualquer tempo, ao local dos trabalhos, bem como aos documentos relativos à execução do objeto.</w:t>
      </w:r>
    </w:p>
    <w:p w:rsidR="002918F9" w:rsidRPr="008742D4" w:rsidRDefault="002B23B2" w:rsidP="003057BB">
      <w:pPr>
        <w:pStyle w:val="PargrafodaLista"/>
        <w:tabs>
          <w:tab w:val="left" w:pos="567"/>
        </w:tabs>
        <w:spacing w:line="360" w:lineRule="auto"/>
        <w:ind w:left="-426" w:right="512"/>
        <w:rPr>
          <w:rFonts w:ascii="Arial" w:hAnsi="Arial" w:cs="Arial"/>
          <w:color w:val="000000" w:themeColor="text1"/>
          <w:sz w:val="23"/>
          <w:szCs w:val="23"/>
          <w:lang w:val="pt-BR"/>
        </w:rPr>
      </w:pPr>
      <w:r w:rsidRPr="008742D4">
        <w:rPr>
          <w:rFonts w:ascii="Arial" w:hAnsi="Arial" w:cs="Arial"/>
          <w:b/>
          <w:color w:val="000000" w:themeColor="text1"/>
          <w:sz w:val="23"/>
          <w:szCs w:val="23"/>
          <w:lang w:val="pt-BR"/>
        </w:rPr>
        <w:t>1</w:t>
      </w:r>
      <w:r w:rsidR="005B5069" w:rsidRPr="008742D4">
        <w:rPr>
          <w:rFonts w:ascii="Arial" w:hAnsi="Arial" w:cs="Arial"/>
          <w:b/>
          <w:color w:val="000000" w:themeColor="text1"/>
          <w:sz w:val="23"/>
          <w:szCs w:val="23"/>
          <w:lang w:val="pt-BR"/>
        </w:rPr>
        <w:t>2</w:t>
      </w:r>
      <w:r w:rsidRPr="008742D4">
        <w:rPr>
          <w:rFonts w:ascii="Arial" w:hAnsi="Arial" w:cs="Arial"/>
          <w:b/>
          <w:color w:val="000000" w:themeColor="text1"/>
          <w:sz w:val="23"/>
          <w:szCs w:val="23"/>
          <w:lang w:val="pt-BR"/>
        </w:rPr>
        <w:t>.1</w:t>
      </w:r>
      <w:r w:rsidR="00DD181A" w:rsidRPr="008742D4">
        <w:rPr>
          <w:rFonts w:ascii="Arial" w:hAnsi="Arial" w:cs="Arial"/>
          <w:b/>
          <w:color w:val="000000" w:themeColor="text1"/>
          <w:sz w:val="23"/>
          <w:szCs w:val="23"/>
          <w:lang w:val="pt-BR"/>
        </w:rPr>
        <w:t>6</w:t>
      </w:r>
      <w:r w:rsidRPr="008742D4">
        <w:rPr>
          <w:rFonts w:ascii="Arial" w:hAnsi="Arial" w:cs="Arial"/>
          <w:color w:val="000000" w:themeColor="text1"/>
          <w:sz w:val="23"/>
          <w:szCs w:val="23"/>
          <w:lang w:val="pt-BR"/>
        </w:rPr>
        <w:t>.</w:t>
      </w:r>
      <w:r w:rsidR="00561399">
        <w:rPr>
          <w:rFonts w:ascii="Arial" w:hAnsi="Arial" w:cs="Arial"/>
          <w:color w:val="000000" w:themeColor="text1"/>
          <w:sz w:val="23"/>
          <w:szCs w:val="23"/>
          <w:lang w:val="pt-BR"/>
        </w:rPr>
        <w:t xml:space="preserve"> </w:t>
      </w:r>
      <w:r w:rsidRPr="008742D4">
        <w:rPr>
          <w:rFonts w:ascii="Arial" w:hAnsi="Arial" w:cs="Arial"/>
          <w:color w:val="000000" w:themeColor="text1"/>
          <w:sz w:val="23"/>
          <w:szCs w:val="23"/>
          <w:lang w:val="pt-BR"/>
        </w:rPr>
        <w:t>Paralisar, por determinação da Contratante, qualquer atividade que não esteja sendo executada de acordo com a boa técnica ou que ponha em risco a segurança de pessoas ou bens de terceiros.</w:t>
      </w:r>
    </w:p>
    <w:p w:rsidR="002918F9" w:rsidRPr="008742D4" w:rsidRDefault="002B23B2" w:rsidP="003057BB">
      <w:pPr>
        <w:pStyle w:val="PargrafodaLista"/>
        <w:tabs>
          <w:tab w:val="left" w:pos="567"/>
        </w:tabs>
        <w:spacing w:line="360" w:lineRule="auto"/>
        <w:ind w:left="-426" w:right="512"/>
        <w:rPr>
          <w:rFonts w:ascii="Arial" w:hAnsi="Arial" w:cs="Arial"/>
          <w:color w:val="000000" w:themeColor="text1"/>
          <w:sz w:val="23"/>
          <w:szCs w:val="23"/>
          <w:lang w:val="pt-BR"/>
        </w:rPr>
      </w:pPr>
      <w:r w:rsidRPr="008742D4">
        <w:rPr>
          <w:rFonts w:ascii="Arial" w:hAnsi="Arial" w:cs="Arial"/>
          <w:b/>
          <w:color w:val="000000" w:themeColor="text1"/>
          <w:sz w:val="23"/>
          <w:szCs w:val="23"/>
          <w:lang w:val="pt-BR"/>
        </w:rPr>
        <w:t>1</w:t>
      </w:r>
      <w:r w:rsidR="005B5069" w:rsidRPr="008742D4">
        <w:rPr>
          <w:rFonts w:ascii="Arial" w:hAnsi="Arial" w:cs="Arial"/>
          <w:b/>
          <w:color w:val="000000" w:themeColor="text1"/>
          <w:sz w:val="23"/>
          <w:szCs w:val="23"/>
          <w:lang w:val="pt-BR"/>
        </w:rPr>
        <w:t>2</w:t>
      </w:r>
      <w:r w:rsidRPr="008742D4">
        <w:rPr>
          <w:rFonts w:ascii="Arial" w:hAnsi="Arial" w:cs="Arial"/>
          <w:b/>
          <w:color w:val="000000" w:themeColor="text1"/>
          <w:sz w:val="23"/>
          <w:szCs w:val="23"/>
          <w:lang w:val="pt-BR"/>
        </w:rPr>
        <w:t>.1</w:t>
      </w:r>
      <w:r w:rsidR="00DD181A" w:rsidRPr="008742D4">
        <w:rPr>
          <w:rFonts w:ascii="Arial" w:hAnsi="Arial" w:cs="Arial"/>
          <w:b/>
          <w:color w:val="000000" w:themeColor="text1"/>
          <w:sz w:val="23"/>
          <w:szCs w:val="23"/>
          <w:lang w:val="pt-BR"/>
        </w:rPr>
        <w:t>7</w:t>
      </w:r>
      <w:r w:rsidRPr="008742D4">
        <w:rPr>
          <w:rFonts w:ascii="Arial" w:hAnsi="Arial" w:cs="Arial"/>
          <w:sz w:val="23"/>
          <w:szCs w:val="23"/>
          <w:lang w:val="pt-BR"/>
        </w:rPr>
        <w:t>.</w:t>
      </w:r>
      <w:r w:rsidR="00561399">
        <w:rPr>
          <w:rFonts w:ascii="Arial" w:hAnsi="Arial" w:cs="Arial"/>
          <w:sz w:val="23"/>
          <w:szCs w:val="23"/>
          <w:lang w:val="pt-BR"/>
        </w:rPr>
        <w:t xml:space="preserve"> </w:t>
      </w:r>
      <w:r w:rsidRPr="008742D4">
        <w:rPr>
          <w:rFonts w:ascii="Arial" w:hAnsi="Arial" w:cs="Arial"/>
          <w:sz w:val="23"/>
          <w:szCs w:val="23"/>
          <w:lang w:val="pt-BR"/>
        </w:rPr>
        <w:t>Promover a organização técnica e administrativa dos serviços, de modo a conduzi-los eficaz e eficientemente, de acordo com os documentos e especificações que integram este Projeto Básico, no prazo determinado</w:t>
      </w:r>
      <w:r w:rsidRPr="008742D4">
        <w:rPr>
          <w:rFonts w:ascii="Arial" w:hAnsi="Arial" w:cs="Arial"/>
          <w:color w:val="000000" w:themeColor="text1"/>
          <w:sz w:val="23"/>
          <w:szCs w:val="23"/>
          <w:lang w:val="pt-BR"/>
        </w:rPr>
        <w:t>.</w:t>
      </w:r>
    </w:p>
    <w:p w:rsidR="002918F9" w:rsidRPr="008742D4" w:rsidRDefault="002B23B2" w:rsidP="003057BB">
      <w:pPr>
        <w:tabs>
          <w:tab w:val="left" w:pos="567"/>
        </w:tabs>
        <w:spacing w:line="360" w:lineRule="auto"/>
        <w:ind w:left="-426" w:right="512"/>
        <w:jc w:val="both"/>
        <w:rPr>
          <w:rFonts w:ascii="Arial" w:hAnsi="Arial" w:cs="Arial"/>
          <w:sz w:val="23"/>
          <w:szCs w:val="23"/>
          <w:lang w:val="pt-BR"/>
        </w:rPr>
      </w:pPr>
      <w:r w:rsidRPr="008742D4">
        <w:rPr>
          <w:rFonts w:ascii="Arial" w:hAnsi="Arial" w:cs="Arial"/>
          <w:b/>
          <w:sz w:val="23"/>
          <w:szCs w:val="23"/>
          <w:lang w:val="pt-BR"/>
        </w:rPr>
        <w:t>1</w:t>
      </w:r>
      <w:r w:rsidR="005B5069" w:rsidRPr="008742D4">
        <w:rPr>
          <w:rFonts w:ascii="Arial" w:hAnsi="Arial" w:cs="Arial"/>
          <w:b/>
          <w:sz w:val="23"/>
          <w:szCs w:val="23"/>
          <w:lang w:val="pt-BR"/>
        </w:rPr>
        <w:t>2</w:t>
      </w:r>
      <w:r w:rsidRPr="008742D4">
        <w:rPr>
          <w:rFonts w:ascii="Arial" w:hAnsi="Arial" w:cs="Arial"/>
          <w:b/>
          <w:sz w:val="23"/>
          <w:szCs w:val="23"/>
          <w:lang w:val="pt-BR"/>
        </w:rPr>
        <w:t>.1</w:t>
      </w:r>
      <w:r w:rsidR="00DD181A" w:rsidRPr="008742D4">
        <w:rPr>
          <w:rFonts w:ascii="Arial" w:hAnsi="Arial" w:cs="Arial"/>
          <w:b/>
          <w:sz w:val="23"/>
          <w:szCs w:val="23"/>
          <w:lang w:val="pt-BR"/>
        </w:rPr>
        <w:t>8</w:t>
      </w:r>
      <w:r w:rsidRPr="008742D4">
        <w:rPr>
          <w:rFonts w:ascii="Arial" w:hAnsi="Arial" w:cs="Arial"/>
          <w:sz w:val="23"/>
          <w:szCs w:val="23"/>
          <w:lang w:val="pt-BR"/>
        </w:rPr>
        <w:t>.</w:t>
      </w:r>
      <w:r w:rsidR="00561399">
        <w:rPr>
          <w:rFonts w:ascii="Arial" w:hAnsi="Arial" w:cs="Arial"/>
          <w:sz w:val="23"/>
          <w:szCs w:val="23"/>
          <w:lang w:val="pt-BR"/>
        </w:rPr>
        <w:t xml:space="preserve"> </w:t>
      </w:r>
      <w:r w:rsidRPr="008742D4">
        <w:rPr>
          <w:rFonts w:ascii="Arial" w:hAnsi="Arial" w:cs="Arial"/>
          <w:sz w:val="23"/>
          <w:szCs w:val="23"/>
          <w:lang w:val="pt-BR"/>
        </w:rPr>
        <w:t>Submeter previamente, por escrito, à Contratante, para análise e aprovação, quaisquer mudanças nos métodos executivos que fujam às especificações deste Projeto B</w:t>
      </w:r>
      <w:r w:rsidR="005B5069" w:rsidRPr="008742D4">
        <w:rPr>
          <w:rFonts w:ascii="Arial" w:hAnsi="Arial" w:cs="Arial"/>
          <w:sz w:val="23"/>
          <w:szCs w:val="23"/>
          <w:lang w:val="pt-BR"/>
        </w:rPr>
        <w:t>á</w:t>
      </w:r>
      <w:r w:rsidRPr="008742D4">
        <w:rPr>
          <w:rFonts w:ascii="Arial" w:hAnsi="Arial" w:cs="Arial"/>
          <w:sz w:val="23"/>
          <w:szCs w:val="23"/>
          <w:lang w:val="pt-BR"/>
        </w:rPr>
        <w:t>sico.</w:t>
      </w:r>
    </w:p>
    <w:p w:rsidR="002918F9" w:rsidRPr="008742D4" w:rsidRDefault="002B23B2" w:rsidP="003057BB">
      <w:pPr>
        <w:tabs>
          <w:tab w:val="left" w:pos="567"/>
        </w:tabs>
        <w:spacing w:line="360" w:lineRule="auto"/>
        <w:ind w:left="-426" w:right="512"/>
        <w:jc w:val="both"/>
        <w:rPr>
          <w:rFonts w:ascii="Arial" w:hAnsi="Arial" w:cs="Arial"/>
          <w:color w:val="000000" w:themeColor="text1"/>
          <w:sz w:val="23"/>
          <w:szCs w:val="23"/>
          <w:lang w:val="pt-BR"/>
        </w:rPr>
      </w:pPr>
      <w:r w:rsidRPr="008742D4">
        <w:rPr>
          <w:rFonts w:ascii="Arial" w:hAnsi="Arial" w:cs="Arial"/>
          <w:b/>
          <w:color w:val="000000" w:themeColor="text1"/>
          <w:sz w:val="23"/>
          <w:szCs w:val="23"/>
          <w:lang w:val="pt-BR"/>
        </w:rPr>
        <w:t>1</w:t>
      </w:r>
      <w:r w:rsidR="005B5069" w:rsidRPr="008742D4">
        <w:rPr>
          <w:rFonts w:ascii="Arial" w:hAnsi="Arial" w:cs="Arial"/>
          <w:b/>
          <w:color w:val="000000" w:themeColor="text1"/>
          <w:sz w:val="23"/>
          <w:szCs w:val="23"/>
          <w:lang w:val="pt-BR"/>
        </w:rPr>
        <w:t>2</w:t>
      </w:r>
      <w:r w:rsidR="00DD181A" w:rsidRPr="008742D4">
        <w:rPr>
          <w:rFonts w:ascii="Arial" w:hAnsi="Arial" w:cs="Arial"/>
          <w:b/>
          <w:color w:val="000000" w:themeColor="text1"/>
          <w:sz w:val="23"/>
          <w:szCs w:val="23"/>
          <w:lang w:val="pt-BR"/>
        </w:rPr>
        <w:t>.19</w:t>
      </w:r>
      <w:r w:rsidRPr="008742D4">
        <w:rPr>
          <w:rFonts w:ascii="Arial" w:hAnsi="Arial" w:cs="Arial"/>
          <w:b/>
          <w:color w:val="000000" w:themeColor="text1"/>
          <w:sz w:val="23"/>
          <w:szCs w:val="23"/>
          <w:lang w:val="pt-BR"/>
        </w:rPr>
        <w:t>.</w:t>
      </w:r>
      <w:r w:rsidR="00561399">
        <w:rPr>
          <w:rFonts w:ascii="Arial" w:hAnsi="Arial" w:cs="Arial"/>
          <w:b/>
          <w:color w:val="000000" w:themeColor="text1"/>
          <w:sz w:val="23"/>
          <w:szCs w:val="23"/>
          <w:lang w:val="pt-BR"/>
        </w:rPr>
        <w:t xml:space="preserve"> </w:t>
      </w:r>
      <w:r w:rsidRPr="008742D4">
        <w:rPr>
          <w:rFonts w:ascii="Arial" w:hAnsi="Arial" w:cs="Arial"/>
          <w:color w:val="000000" w:themeColor="text1"/>
          <w:sz w:val="23"/>
          <w:szCs w:val="23"/>
          <w:lang w:val="pt-BR"/>
        </w:rPr>
        <w:t>Promover a guarda, manutenção e vigilância de materiais, ferramentas, e tudo o que for necessário à execução dos serviços durante a vigência do contrato.</w:t>
      </w:r>
    </w:p>
    <w:p w:rsidR="002918F9" w:rsidRPr="008742D4" w:rsidRDefault="002B23B2" w:rsidP="003057BB">
      <w:pPr>
        <w:tabs>
          <w:tab w:val="left" w:pos="567"/>
        </w:tabs>
        <w:spacing w:line="360" w:lineRule="auto"/>
        <w:ind w:left="-426" w:right="512"/>
        <w:jc w:val="both"/>
        <w:rPr>
          <w:rFonts w:ascii="Arial" w:hAnsi="Arial" w:cs="Arial"/>
          <w:color w:val="000000" w:themeColor="text1"/>
          <w:sz w:val="23"/>
          <w:szCs w:val="23"/>
          <w:lang w:val="pt-BR"/>
        </w:rPr>
      </w:pPr>
      <w:r w:rsidRPr="008742D4">
        <w:rPr>
          <w:rFonts w:ascii="Arial" w:hAnsi="Arial" w:cs="Arial"/>
          <w:b/>
          <w:color w:val="000000" w:themeColor="text1"/>
          <w:sz w:val="23"/>
          <w:szCs w:val="23"/>
          <w:lang w:val="pt-BR"/>
        </w:rPr>
        <w:t>1</w:t>
      </w:r>
      <w:r w:rsidR="005B5069" w:rsidRPr="008742D4">
        <w:rPr>
          <w:rFonts w:ascii="Arial" w:hAnsi="Arial" w:cs="Arial"/>
          <w:b/>
          <w:color w:val="000000" w:themeColor="text1"/>
          <w:sz w:val="23"/>
          <w:szCs w:val="23"/>
          <w:lang w:val="pt-BR"/>
        </w:rPr>
        <w:t>2</w:t>
      </w:r>
      <w:r w:rsidRPr="008742D4">
        <w:rPr>
          <w:rFonts w:ascii="Arial" w:hAnsi="Arial" w:cs="Arial"/>
          <w:b/>
          <w:color w:val="000000" w:themeColor="text1"/>
          <w:sz w:val="23"/>
          <w:szCs w:val="23"/>
          <w:lang w:val="pt-BR"/>
        </w:rPr>
        <w:t>.2</w:t>
      </w:r>
      <w:r w:rsidR="00DD181A" w:rsidRPr="008742D4">
        <w:rPr>
          <w:rFonts w:ascii="Arial" w:hAnsi="Arial" w:cs="Arial"/>
          <w:b/>
          <w:color w:val="000000" w:themeColor="text1"/>
          <w:sz w:val="23"/>
          <w:szCs w:val="23"/>
          <w:lang w:val="pt-BR"/>
        </w:rPr>
        <w:t>0</w:t>
      </w:r>
      <w:r w:rsidRPr="008742D4">
        <w:rPr>
          <w:rFonts w:ascii="Arial" w:hAnsi="Arial" w:cs="Arial"/>
          <w:b/>
          <w:color w:val="000000" w:themeColor="text1"/>
          <w:sz w:val="23"/>
          <w:szCs w:val="23"/>
          <w:lang w:val="pt-BR"/>
        </w:rPr>
        <w:t>.</w:t>
      </w:r>
      <w:r w:rsidR="00561399">
        <w:rPr>
          <w:rFonts w:ascii="Arial" w:hAnsi="Arial" w:cs="Arial"/>
          <w:b/>
          <w:color w:val="000000" w:themeColor="text1"/>
          <w:sz w:val="23"/>
          <w:szCs w:val="23"/>
          <w:lang w:val="pt-BR"/>
        </w:rPr>
        <w:t xml:space="preserve"> </w:t>
      </w:r>
      <w:r w:rsidRPr="008742D4">
        <w:rPr>
          <w:rFonts w:ascii="Arial" w:hAnsi="Arial" w:cs="Arial"/>
          <w:color w:val="000000" w:themeColor="text1"/>
          <w:sz w:val="23"/>
          <w:szCs w:val="23"/>
          <w:lang w:val="pt-BR"/>
        </w:rPr>
        <w:t>Manter, durante toda a vigência do contrato, em compatibilidade com as obrigações assumidas, todas as condições de habilitação e qualificação exigidas na licitação;</w:t>
      </w:r>
    </w:p>
    <w:p w:rsidR="002918F9" w:rsidRPr="008742D4" w:rsidRDefault="002B23B2" w:rsidP="003057BB">
      <w:pPr>
        <w:tabs>
          <w:tab w:val="left" w:pos="567"/>
        </w:tabs>
        <w:spacing w:line="360" w:lineRule="auto"/>
        <w:ind w:left="-426" w:right="512"/>
        <w:jc w:val="both"/>
        <w:rPr>
          <w:rFonts w:ascii="Arial" w:hAnsi="Arial" w:cs="Arial"/>
          <w:color w:val="000000" w:themeColor="text1"/>
          <w:sz w:val="23"/>
          <w:szCs w:val="23"/>
          <w:lang w:val="pt-BR"/>
        </w:rPr>
      </w:pPr>
      <w:r w:rsidRPr="008742D4">
        <w:rPr>
          <w:rFonts w:ascii="Arial" w:hAnsi="Arial" w:cs="Arial"/>
          <w:b/>
          <w:color w:val="000000" w:themeColor="text1"/>
          <w:sz w:val="23"/>
          <w:szCs w:val="23"/>
          <w:lang w:val="pt-BR"/>
        </w:rPr>
        <w:t>1</w:t>
      </w:r>
      <w:r w:rsidR="005B5069" w:rsidRPr="008742D4">
        <w:rPr>
          <w:rFonts w:ascii="Arial" w:hAnsi="Arial" w:cs="Arial"/>
          <w:b/>
          <w:color w:val="000000" w:themeColor="text1"/>
          <w:sz w:val="23"/>
          <w:szCs w:val="23"/>
          <w:lang w:val="pt-BR"/>
        </w:rPr>
        <w:t>2</w:t>
      </w:r>
      <w:r w:rsidRPr="008742D4">
        <w:rPr>
          <w:rFonts w:ascii="Arial" w:hAnsi="Arial" w:cs="Arial"/>
          <w:b/>
          <w:color w:val="000000" w:themeColor="text1"/>
          <w:sz w:val="23"/>
          <w:szCs w:val="23"/>
          <w:lang w:val="pt-BR"/>
        </w:rPr>
        <w:t>.2</w:t>
      </w:r>
      <w:r w:rsidR="00DD181A" w:rsidRPr="008742D4">
        <w:rPr>
          <w:rFonts w:ascii="Arial" w:hAnsi="Arial" w:cs="Arial"/>
          <w:b/>
          <w:color w:val="000000" w:themeColor="text1"/>
          <w:sz w:val="23"/>
          <w:szCs w:val="23"/>
          <w:lang w:val="pt-BR"/>
        </w:rPr>
        <w:t>1</w:t>
      </w:r>
      <w:r w:rsidRPr="008742D4">
        <w:rPr>
          <w:rFonts w:ascii="Arial" w:hAnsi="Arial" w:cs="Arial"/>
          <w:b/>
          <w:color w:val="000000" w:themeColor="text1"/>
          <w:sz w:val="23"/>
          <w:szCs w:val="23"/>
          <w:lang w:val="pt-BR"/>
        </w:rPr>
        <w:t>.</w:t>
      </w:r>
      <w:r w:rsidR="00561399">
        <w:rPr>
          <w:rFonts w:ascii="Arial" w:hAnsi="Arial" w:cs="Arial"/>
          <w:b/>
          <w:color w:val="000000" w:themeColor="text1"/>
          <w:sz w:val="23"/>
          <w:szCs w:val="23"/>
          <w:lang w:val="pt-BR"/>
        </w:rPr>
        <w:t xml:space="preserve"> </w:t>
      </w:r>
      <w:r w:rsidRPr="008742D4">
        <w:rPr>
          <w:rFonts w:ascii="Arial" w:hAnsi="Arial" w:cs="Arial"/>
          <w:color w:val="000000" w:themeColor="text1"/>
          <w:sz w:val="23"/>
          <w:szCs w:val="23"/>
          <w:lang w:val="pt-BR"/>
        </w:rPr>
        <w:t>Arcar com o ônus decorrente de eventual equívoco no dimensionamento dos quantitativos de sua proposta, inclusive quanto aos custos variáveis decorrentes de fatores futuros e incertos;</w:t>
      </w:r>
    </w:p>
    <w:p w:rsidR="002918F9" w:rsidRPr="008742D4" w:rsidRDefault="002B23B2" w:rsidP="003057BB">
      <w:pPr>
        <w:tabs>
          <w:tab w:val="left" w:pos="567"/>
        </w:tabs>
        <w:spacing w:line="360" w:lineRule="auto"/>
        <w:ind w:left="-426" w:right="512"/>
        <w:jc w:val="both"/>
        <w:rPr>
          <w:rFonts w:ascii="Arial" w:hAnsi="Arial" w:cs="Arial"/>
          <w:color w:val="000000" w:themeColor="text1"/>
          <w:sz w:val="23"/>
          <w:szCs w:val="23"/>
          <w:lang w:val="pt-BR"/>
        </w:rPr>
      </w:pPr>
      <w:r w:rsidRPr="008742D4">
        <w:rPr>
          <w:rFonts w:ascii="Arial" w:hAnsi="Arial" w:cs="Arial"/>
          <w:b/>
          <w:color w:val="000000" w:themeColor="text1"/>
          <w:sz w:val="23"/>
          <w:szCs w:val="23"/>
          <w:lang w:val="pt-BR"/>
        </w:rPr>
        <w:t>1</w:t>
      </w:r>
      <w:r w:rsidR="005B5069" w:rsidRPr="008742D4">
        <w:rPr>
          <w:rFonts w:ascii="Arial" w:hAnsi="Arial" w:cs="Arial"/>
          <w:b/>
          <w:color w:val="000000" w:themeColor="text1"/>
          <w:sz w:val="23"/>
          <w:szCs w:val="23"/>
          <w:lang w:val="pt-BR"/>
        </w:rPr>
        <w:t>2</w:t>
      </w:r>
      <w:r w:rsidRPr="008742D4">
        <w:rPr>
          <w:rFonts w:ascii="Arial" w:hAnsi="Arial" w:cs="Arial"/>
          <w:b/>
          <w:color w:val="000000" w:themeColor="text1"/>
          <w:sz w:val="23"/>
          <w:szCs w:val="23"/>
          <w:lang w:val="pt-BR"/>
        </w:rPr>
        <w:t>.2</w:t>
      </w:r>
      <w:r w:rsidR="00DD181A" w:rsidRPr="008742D4">
        <w:rPr>
          <w:rFonts w:ascii="Arial" w:hAnsi="Arial" w:cs="Arial"/>
          <w:b/>
          <w:color w:val="000000" w:themeColor="text1"/>
          <w:sz w:val="23"/>
          <w:szCs w:val="23"/>
          <w:lang w:val="pt-BR"/>
        </w:rPr>
        <w:t>2</w:t>
      </w:r>
      <w:r w:rsidRPr="008742D4">
        <w:rPr>
          <w:rFonts w:ascii="Arial" w:hAnsi="Arial" w:cs="Arial"/>
          <w:color w:val="000000" w:themeColor="text1"/>
          <w:sz w:val="23"/>
          <w:szCs w:val="23"/>
          <w:lang w:val="pt-BR"/>
        </w:rPr>
        <w:t>.</w:t>
      </w:r>
      <w:r w:rsidR="00561399">
        <w:rPr>
          <w:rFonts w:ascii="Arial" w:hAnsi="Arial" w:cs="Arial"/>
          <w:color w:val="000000" w:themeColor="text1"/>
          <w:sz w:val="23"/>
          <w:szCs w:val="23"/>
          <w:lang w:val="pt-BR"/>
        </w:rPr>
        <w:t xml:space="preserve"> </w:t>
      </w:r>
      <w:r w:rsidRPr="008742D4">
        <w:rPr>
          <w:rFonts w:ascii="Arial" w:hAnsi="Arial" w:cs="Arial"/>
          <w:color w:val="000000" w:themeColor="text1"/>
          <w:sz w:val="23"/>
          <w:szCs w:val="23"/>
          <w:lang w:val="pt-BR"/>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2918F9" w:rsidRPr="008742D4" w:rsidRDefault="002918F9" w:rsidP="003057BB">
      <w:pPr>
        <w:tabs>
          <w:tab w:val="left" w:pos="567"/>
        </w:tabs>
        <w:spacing w:line="360" w:lineRule="auto"/>
        <w:ind w:left="-426" w:right="512"/>
        <w:jc w:val="both"/>
        <w:rPr>
          <w:rFonts w:ascii="Arial" w:hAnsi="Arial" w:cs="Arial"/>
          <w:color w:val="000000" w:themeColor="text1"/>
          <w:sz w:val="23"/>
          <w:szCs w:val="23"/>
          <w:lang w:val="pt-BR"/>
        </w:rPr>
      </w:pPr>
    </w:p>
    <w:p w:rsidR="002918F9" w:rsidRPr="008742D4" w:rsidRDefault="002B23B2" w:rsidP="003057BB">
      <w:pPr>
        <w:tabs>
          <w:tab w:val="left" w:pos="0"/>
        </w:tabs>
        <w:spacing w:line="360" w:lineRule="auto"/>
        <w:ind w:left="-426" w:right="512"/>
        <w:jc w:val="both"/>
        <w:rPr>
          <w:rFonts w:ascii="Arial" w:hAnsi="Arial" w:cs="Arial"/>
          <w:b/>
          <w:color w:val="000000" w:themeColor="text1"/>
          <w:sz w:val="23"/>
          <w:szCs w:val="23"/>
          <w:lang w:val="pt-BR"/>
        </w:rPr>
      </w:pPr>
      <w:r w:rsidRPr="008742D4">
        <w:rPr>
          <w:rFonts w:ascii="Arial" w:hAnsi="Arial" w:cs="Arial"/>
          <w:b/>
          <w:color w:val="000000" w:themeColor="text1"/>
          <w:sz w:val="23"/>
          <w:szCs w:val="23"/>
          <w:lang w:val="pt-BR"/>
        </w:rPr>
        <w:t>1</w:t>
      </w:r>
      <w:r w:rsidR="005B5069" w:rsidRPr="008742D4">
        <w:rPr>
          <w:rFonts w:ascii="Arial" w:hAnsi="Arial" w:cs="Arial"/>
          <w:b/>
          <w:color w:val="000000" w:themeColor="text1"/>
          <w:sz w:val="23"/>
          <w:szCs w:val="23"/>
          <w:lang w:val="pt-BR"/>
        </w:rPr>
        <w:t>3</w:t>
      </w:r>
      <w:r w:rsidRPr="008742D4">
        <w:rPr>
          <w:rFonts w:ascii="Arial" w:hAnsi="Arial" w:cs="Arial"/>
          <w:b/>
          <w:color w:val="000000" w:themeColor="text1"/>
          <w:sz w:val="23"/>
          <w:szCs w:val="23"/>
          <w:lang w:val="pt-BR"/>
        </w:rPr>
        <w:t>.A SUBCONTRATAÇÃO</w:t>
      </w:r>
    </w:p>
    <w:p w:rsidR="002918F9" w:rsidRPr="008742D4" w:rsidRDefault="002B23B2" w:rsidP="003057BB">
      <w:pPr>
        <w:tabs>
          <w:tab w:val="left" w:pos="567"/>
        </w:tabs>
        <w:spacing w:line="360" w:lineRule="auto"/>
        <w:ind w:left="-426" w:right="512"/>
        <w:jc w:val="both"/>
        <w:rPr>
          <w:rFonts w:ascii="Arial" w:hAnsi="Arial" w:cs="Arial"/>
          <w:color w:val="000000" w:themeColor="text1"/>
          <w:sz w:val="23"/>
          <w:szCs w:val="23"/>
          <w:lang w:val="pt-BR"/>
        </w:rPr>
      </w:pPr>
      <w:r w:rsidRPr="008742D4">
        <w:rPr>
          <w:rFonts w:ascii="Arial" w:hAnsi="Arial" w:cs="Arial"/>
          <w:color w:val="000000" w:themeColor="text1"/>
          <w:sz w:val="23"/>
          <w:szCs w:val="23"/>
          <w:lang w:val="pt-BR"/>
        </w:rPr>
        <w:t>1</w:t>
      </w:r>
      <w:r w:rsidR="005B5069" w:rsidRPr="008742D4">
        <w:rPr>
          <w:rFonts w:ascii="Arial" w:hAnsi="Arial" w:cs="Arial"/>
          <w:color w:val="000000" w:themeColor="text1"/>
          <w:sz w:val="23"/>
          <w:szCs w:val="23"/>
          <w:lang w:val="pt-BR"/>
        </w:rPr>
        <w:t>3</w:t>
      </w:r>
      <w:r w:rsidRPr="008742D4">
        <w:rPr>
          <w:rFonts w:ascii="Arial" w:hAnsi="Arial" w:cs="Arial"/>
          <w:color w:val="000000" w:themeColor="text1"/>
          <w:sz w:val="23"/>
          <w:szCs w:val="23"/>
          <w:lang w:val="pt-BR"/>
        </w:rPr>
        <w:t xml:space="preserve">.1. A </w:t>
      </w:r>
      <w:r w:rsidRPr="008742D4">
        <w:rPr>
          <w:rStyle w:val="markedcontent"/>
          <w:rFonts w:ascii="Arial" w:hAnsi="Arial" w:cs="Arial"/>
          <w:sz w:val="23"/>
          <w:szCs w:val="23"/>
        </w:rPr>
        <w:t xml:space="preserve">empresa contratada, observado o disposto no artigo 72 da Lei 8666/93, poderá </w:t>
      </w:r>
      <w:r w:rsidRPr="008742D4">
        <w:rPr>
          <w:rStyle w:val="highlight"/>
          <w:rFonts w:ascii="Arial" w:hAnsi="Arial" w:cs="Arial"/>
          <w:sz w:val="23"/>
          <w:szCs w:val="23"/>
        </w:rPr>
        <w:t>subcontra</w:t>
      </w:r>
      <w:r w:rsidR="00DD181A" w:rsidRPr="008742D4">
        <w:rPr>
          <w:rStyle w:val="markedcontent"/>
          <w:rFonts w:ascii="Arial" w:hAnsi="Arial" w:cs="Arial"/>
          <w:sz w:val="23"/>
          <w:szCs w:val="23"/>
        </w:rPr>
        <w:t>tar os serviços em até 30% (trinta por cento</w:t>
      </w:r>
      <w:r w:rsidR="00C446F1" w:rsidRPr="008742D4">
        <w:rPr>
          <w:rStyle w:val="markedcontent"/>
          <w:rFonts w:ascii="Arial" w:hAnsi="Arial" w:cs="Arial"/>
          <w:sz w:val="23"/>
          <w:szCs w:val="23"/>
        </w:rPr>
        <w:t>) e</w:t>
      </w:r>
      <w:r w:rsidRPr="008742D4">
        <w:rPr>
          <w:rStyle w:val="markedcontent"/>
          <w:rFonts w:ascii="Arial" w:hAnsi="Arial" w:cs="Arial"/>
          <w:sz w:val="23"/>
          <w:szCs w:val="23"/>
        </w:rPr>
        <w:t xml:space="preserve"> mediante prévia e expressa autorização, na forma escrita, da Secretaria Municipal de Obras, desde que a subcontratada atenda todas as exigências de idoneidade sob todos os aspectos previstos no Edital, ficando também a empresa, no caso de subcontratação, responsável por todas as obrigações do cedente, permanecendo solidário a este.</w:t>
      </w:r>
    </w:p>
    <w:p w:rsidR="002918F9" w:rsidRPr="008742D4" w:rsidRDefault="002918F9" w:rsidP="003057BB">
      <w:pPr>
        <w:tabs>
          <w:tab w:val="left" w:pos="567"/>
        </w:tabs>
        <w:spacing w:line="360" w:lineRule="auto"/>
        <w:ind w:left="-426" w:right="512"/>
        <w:jc w:val="both"/>
        <w:rPr>
          <w:rFonts w:ascii="Arial" w:hAnsi="Arial" w:cs="Arial"/>
          <w:color w:val="000000" w:themeColor="text1"/>
          <w:sz w:val="23"/>
          <w:szCs w:val="23"/>
          <w:lang w:val="pt-BR"/>
        </w:rPr>
      </w:pPr>
    </w:p>
    <w:p w:rsidR="002918F9" w:rsidRPr="008742D4" w:rsidRDefault="002B23B2" w:rsidP="003057BB">
      <w:pPr>
        <w:tabs>
          <w:tab w:val="left" w:pos="142"/>
        </w:tabs>
        <w:spacing w:line="360" w:lineRule="auto"/>
        <w:ind w:left="-426" w:right="512"/>
        <w:jc w:val="both"/>
        <w:rPr>
          <w:rFonts w:ascii="Arial" w:hAnsi="Arial" w:cs="Arial"/>
          <w:b/>
          <w:color w:val="000000" w:themeColor="text1"/>
          <w:sz w:val="23"/>
          <w:szCs w:val="23"/>
          <w:lang w:val="pt-BR"/>
        </w:rPr>
      </w:pPr>
      <w:r w:rsidRPr="008742D4">
        <w:rPr>
          <w:rFonts w:ascii="Arial" w:hAnsi="Arial" w:cs="Arial"/>
          <w:b/>
          <w:color w:val="000000" w:themeColor="text1"/>
          <w:sz w:val="23"/>
          <w:szCs w:val="23"/>
          <w:lang w:val="pt-BR"/>
        </w:rPr>
        <w:t>1</w:t>
      </w:r>
      <w:r w:rsidR="005B5069" w:rsidRPr="008742D4">
        <w:rPr>
          <w:rFonts w:ascii="Arial" w:hAnsi="Arial" w:cs="Arial"/>
          <w:b/>
          <w:color w:val="000000" w:themeColor="text1"/>
          <w:sz w:val="23"/>
          <w:szCs w:val="23"/>
          <w:lang w:val="pt-BR"/>
        </w:rPr>
        <w:t>4</w:t>
      </w:r>
      <w:r w:rsidRPr="008742D4">
        <w:rPr>
          <w:rFonts w:ascii="Arial" w:hAnsi="Arial" w:cs="Arial"/>
          <w:b/>
          <w:color w:val="000000" w:themeColor="text1"/>
          <w:sz w:val="23"/>
          <w:szCs w:val="23"/>
          <w:lang w:val="pt-BR"/>
        </w:rPr>
        <w:t xml:space="preserve"> ALTERAÇÃO SUBJETIVA</w:t>
      </w:r>
    </w:p>
    <w:p w:rsidR="002918F9" w:rsidRPr="008742D4" w:rsidRDefault="002B23B2" w:rsidP="003057BB">
      <w:pPr>
        <w:tabs>
          <w:tab w:val="left" w:pos="567"/>
        </w:tabs>
        <w:spacing w:line="360" w:lineRule="auto"/>
        <w:ind w:left="-426" w:right="512"/>
        <w:rPr>
          <w:rFonts w:ascii="Arial" w:hAnsi="Arial" w:cs="Arial"/>
          <w:color w:val="000000" w:themeColor="text1"/>
          <w:sz w:val="23"/>
          <w:szCs w:val="23"/>
          <w:lang w:val="pt-BR"/>
        </w:rPr>
      </w:pPr>
      <w:r w:rsidRPr="008742D4">
        <w:rPr>
          <w:rFonts w:ascii="Arial" w:hAnsi="Arial" w:cs="Arial"/>
          <w:color w:val="000000" w:themeColor="text1"/>
          <w:sz w:val="23"/>
          <w:szCs w:val="23"/>
          <w:lang w:val="pt-BR"/>
        </w:rPr>
        <w:t>1</w:t>
      </w:r>
      <w:r w:rsidR="005B5069" w:rsidRPr="008742D4">
        <w:rPr>
          <w:rFonts w:ascii="Arial" w:hAnsi="Arial" w:cs="Arial"/>
          <w:color w:val="000000" w:themeColor="text1"/>
          <w:sz w:val="23"/>
          <w:szCs w:val="23"/>
          <w:lang w:val="pt-BR"/>
        </w:rPr>
        <w:t>4</w:t>
      </w:r>
      <w:r w:rsidRPr="008742D4">
        <w:rPr>
          <w:rFonts w:ascii="Arial" w:hAnsi="Arial" w:cs="Arial"/>
          <w:color w:val="000000" w:themeColor="text1"/>
          <w:sz w:val="23"/>
          <w:szCs w:val="23"/>
          <w:lang w:val="pt-BR"/>
        </w:rPr>
        <w:t>.1.</w:t>
      </w:r>
      <w:r w:rsidR="00561399">
        <w:rPr>
          <w:rFonts w:ascii="Arial" w:hAnsi="Arial" w:cs="Arial"/>
          <w:color w:val="000000" w:themeColor="text1"/>
          <w:sz w:val="23"/>
          <w:szCs w:val="23"/>
          <w:lang w:val="pt-BR"/>
        </w:rPr>
        <w:t xml:space="preserve"> </w:t>
      </w:r>
      <w:r w:rsidRPr="008742D4">
        <w:rPr>
          <w:rFonts w:ascii="Arial" w:hAnsi="Arial" w:cs="Arial"/>
          <w:color w:val="000000" w:themeColor="text1"/>
          <w:sz w:val="23"/>
          <w:szCs w:val="23"/>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918F9" w:rsidRPr="008742D4" w:rsidRDefault="002918F9" w:rsidP="003057BB">
      <w:pPr>
        <w:tabs>
          <w:tab w:val="left" w:pos="567"/>
        </w:tabs>
        <w:spacing w:line="360" w:lineRule="auto"/>
        <w:ind w:left="-426" w:right="512"/>
        <w:jc w:val="both"/>
        <w:rPr>
          <w:rFonts w:ascii="Arial" w:hAnsi="Arial" w:cs="Arial"/>
          <w:color w:val="000000" w:themeColor="text1"/>
          <w:sz w:val="23"/>
          <w:szCs w:val="23"/>
          <w:lang w:val="pt-BR"/>
        </w:rPr>
      </w:pPr>
    </w:p>
    <w:p w:rsidR="002918F9" w:rsidRPr="008742D4" w:rsidRDefault="002918F9" w:rsidP="003057BB">
      <w:pPr>
        <w:numPr>
          <w:ilvl w:val="0"/>
          <w:numId w:val="3"/>
        </w:numPr>
        <w:tabs>
          <w:tab w:val="left" w:pos="567"/>
        </w:tabs>
        <w:spacing w:before="120" w:after="120" w:line="360" w:lineRule="auto"/>
        <w:ind w:left="-426" w:right="512" w:firstLine="0"/>
        <w:jc w:val="both"/>
        <w:rPr>
          <w:rFonts w:ascii="Arial" w:hAnsi="Arial" w:cs="Arial"/>
          <w:b/>
          <w:vanish/>
          <w:color w:val="000000" w:themeColor="text1"/>
          <w:sz w:val="23"/>
          <w:szCs w:val="23"/>
          <w:lang w:val="pt-BR"/>
        </w:rPr>
      </w:pPr>
    </w:p>
    <w:p w:rsidR="002918F9" w:rsidRPr="008742D4" w:rsidRDefault="002918F9" w:rsidP="003057BB">
      <w:pPr>
        <w:numPr>
          <w:ilvl w:val="0"/>
          <w:numId w:val="3"/>
        </w:numPr>
        <w:tabs>
          <w:tab w:val="left" w:pos="567"/>
        </w:tabs>
        <w:spacing w:before="120" w:after="120" w:line="360" w:lineRule="auto"/>
        <w:ind w:left="-426" w:right="512" w:firstLine="0"/>
        <w:jc w:val="both"/>
        <w:rPr>
          <w:rFonts w:ascii="Arial" w:hAnsi="Arial" w:cs="Arial"/>
          <w:b/>
          <w:vanish/>
          <w:color w:val="000000" w:themeColor="text1"/>
          <w:sz w:val="23"/>
          <w:szCs w:val="23"/>
          <w:lang w:val="pt-BR"/>
        </w:rPr>
      </w:pPr>
    </w:p>
    <w:p w:rsidR="002918F9" w:rsidRPr="008742D4" w:rsidRDefault="002918F9" w:rsidP="003057BB">
      <w:pPr>
        <w:numPr>
          <w:ilvl w:val="0"/>
          <w:numId w:val="3"/>
        </w:numPr>
        <w:tabs>
          <w:tab w:val="left" w:pos="567"/>
        </w:tabs>
        <w:spacing w:before="120" w:after="120" w:line="360" w:lineRule="auto"/>
        <w:ind w:left="-426" w:right="512" w:firstLine="0"/>
        <w:jc w:val="both"/>
        <w:rPr>
          <w:rFonts w:ascii="Arial" w:hAnsi="Arial" w:cs="Arial"/>
          <w:b/>
          <w:vanish/>
          <w:color w:val="000000" w:themeColor="text1"/>
          <w:sz w:val="23"/>
          <w:szCs w:val="23"/>
          <w:lang w:val="pt-BR"/>
        </w:rPr>
      </w:pPr>
    </w:p>
    <w:p w:rsidR="002918F9" w:rsidRPr="008742D4" w:rsidRDefault="002B23B2" w:rsidP="003057BB">
      <w:pPr>
        <w:spacing w:line="360" w:lineRule="auto"/>
        <w:ind w:left="-426" w:right="512"/>
        <w:jc w:val="both"/>
        <w:rPr>
          <w:rFonts w:ascii="Arial" w:hAnsi="Arial" w:cs="Arial"/>
          <w:b/>
          <w:color w:val="000000" w:themeColor="text1"/>
          <w:sz w:val="23"/>
          <w:szCs w:val="23"/>
          <w:lang w:val="pt-BR"/>
        </w:rPr>
      </w:pPr>
      <w:r w:rsidRPr="008742D4">
        <w:rPr>
          <w:rFonts w:ascii="Arial" w:hAnsi="Arial" w:cs="Arial"/>
          <w:b/>
          <w:color w:val="000000" w:themeColor="text1"/>
          <w:sz w:val="23"/>
          <w:szCs w:val="23"/>
          <w:lang w:val="pt-BR"/>
        </w:rPr>
        <w:t>1</w:t>
      </w:r>
      <w:r w:rsidR="005B5069" w:rsidRPr="008742D4">
        <w:rPr>
          <w:rFonts w:ascii="Arial" w:hAnsi="Arial" w:cs="Arial"/>
          <w:b/>
          <w:color w:val="000000" w:themeColor="text1"/>
          <w:sz w:val="23"/>
          <w:szCs w:val="23"/>
          <w:lang w:val="pt-BR"/>
        </w:rPr>
        <w:t>5</w:t>
      </w:r>
      <w:r w:rsidRPr="008742D4">
        <w:rPr>
          <w:rFonts w:ascii="Arial" w:hAnsi="Arial" w:cs="Arial"/>
          <w:b/>
          <w:color w:val="000000" w:themeColor="text1"/>
          <w:sz w:val="23"/>
          <w:szCs w:val="23"/>
          <w:lang w:val="pt-BR"/>
        </w:rPr>
        <w:t xml:space="preserve">. DAS MEDIÇÕES E PAGAMENTO </w:t>
      </w:r>
    </w:p>
    <w:p w:rsidR="002918F9" w:rsidRPr="008742D4" w:rsidRDefault="002B23B2" w:rsidP="003057BB">
      <w:pPr>
        <w:spacing w:line="360" w:lineRule="auto"/>
        <w:ind w:left="-426"/>
        <w:jc w:val="both"/>
        <w:textAlignment w:val="baseline"/>
        <w:rPr>
          <w:rFonts w:ascii="Arial" w:hAnsi="Arial" w:cs="Arial"/>
          <w:sz w:val="23"/>
          <w:szCs w:val="23"/>
        </w:rPr>
      </w:pPr>
      <w:r w:rsidRPr="008742D4">
        <w:rPr>
          <w:rFonts w:ascii="Arial" w:hAnsi="Arial" w:cs="Arial"/>
          <w:b/>
          <w:sz w:val="23"/>
          <w:szCs w:val="23"/>
        </w:rPr>
        <w:t>1</w:t>
      </w:r>
      <w:r w:rsidR="005B5069" w:rsidRPr="008742D4">
        <w:rPr>
          <w:rFonts w:ascii="Arial" w:hAnsi="Arial" w:cs="Arial"/>
          <w:b/>
          <w:sz w:val="23"/>
          <w:szCs w:val="23"/>
        </w:rPr>
        <w:t>5</w:t>
      </w:r>
      <w:r w:rsidRPr="008742D4">
        <w:rPr>
          <w:rFonts w:ascii="Arial" w:hAnsi="Arial" w:cs="Arial"/>
          <w:b/>
          <w:sz w:val="23"/>
          <w:szCs w:val="23"/>
        </w:rPr>
        <w:t>.1. Das Medições</w:t>
      </w:r>
    </w:p>
    <w:p w:rsidR="002659E4" w:rsidRPr="008742D4" w:rsidRDefault="002B23B2" w:rsidP="002659E4">
      <w:pPr>
        <w:overflowPunct w:val="0"/>
        <w:autoSpaceDE w:val="0"/>
        <w:autoSpaceDN w:val="0"/>
        <w:spacing w:line="360" w:lineRule="auto"/>
        <w:ind w:left="-426" w:right="566"/>
        <w:jc w:val="both"/>
        <w:textAlignment w:val="baseline"/>
        <w:rPr>
          <w:rFonts w:ascii="Arial" w:hAnsi="Arial" w:cs="Arial"/>
          <w:sz w:val="23"/>
          <w:szCs w:val="23"/>
        </w:rPr>
      </w:pPr>
      <w:r w:rsidRPr="008742D4">
        <w:rPr>
          <w:rFonts w:ascii="Arial" w:hAnsi="Arial" w:cs="Arial"/>
          <w:b/>
          <w:sz w:val="23"/>
          <w:szCs w:val="23"/>
        </w:rPr>
        <w:t>1</w:t>
      </w:r>
      <w:r w:rsidR="005B5069" w:rsidRPr="008742D4">
        <w:rPr>
          <w:rFonts w:ascii="Arial" w:hAnsi="Arial" w:cs="Arial"/>
          <w:b/>
          <w:sz w:val="23"/>
          <w:szCs w:val="23"/>
        </w:rPr>
        <w:t>5</w:t>
      </w:r>
      <w:r w:rsidRPr="008742D4">
        <w:rPr>
          <w:rFonts w:ascii="Arial" w:hAnsi="Arial" w:cs="Arial"/>
          <w:b/>
          <w:sz w:val="23"/>
          <w:szCs w:val="23"/>
        </w:rPr>
        <w:t>.1.1</w:t>
      </w:r>
      <w:r w:rsidRPr="008742D4">
        <w:rPr>
          <w:rFonts w:ascii="Arial" w:hAnsi="Arial" w:cs="Arial"/>
          <w:sz w:val="23"/>
          <w:szCs w:val="23"/>
        </w:rPr>
        <w:t>.</w:t>
      </w:r>
      <w:r w:rsidR="002659E4" w:rsidRPr="008742D4">
        <w:rPr>
          <w:rFonts w:ascii="Arial" w:hAnsi="Arial" w:cs="Arial"/>
          <w:sz w:val="23"/>
          <w:szCs w:val="23"/>
        </w:rPr>
        <w:t xml:space="preserve"> Pela execução do contrato que pactuar os serviços objeto deste Projeto, uma vez obedecidas as formalidades legais e contratuais pertinentes, o Município efetuará o pagamento em parcelas, observado o “Cronograma Físico-Financeiro”, conforme as quantidades de serviços efetivamente realizados. As solicitações de pagamento das faturas deverão ser apresentadas perante o protocolo da administração municipal devidamente instruídas com os seguintes documentos:</w:t>
      </w:r>
    </w:p>
    <w:p w:rsidR="002659E4" w:rsidRPr="008742D4" w:rsidRDefault="002659E4" w:rsidP="002659E4">
      <w:pPr>
        <w:pStyle w:val="CORPODOTEXTO"/>
        <w:spacing w:after="120" w:line="360" w:lineRule="auto"/>
        <w:ind w:left="-426" w:right="566"/>
        <w:rPr>
          <w:rFonts w:ascii="Arial" w:hAnsi="Arial" w:cs="Arial"/>
          <w:color w:val="000000"/>
          <w:sz w:val="23"/>
          <w:szCs w:val="23"/>
        </w:rPr>
      </w:pPr>
      <w:r w:rsidRPr="008742D4">
        <w:rPr>
          <w:rFonts w:ascii="Arial" w:hAnsi="Arial" w:cs="Arial"/>
          <w:color w:val="000000"/>
          <w:sz w:val="23"/>
          <w:szCs w:val="23"/>
        </w:rPr>
        <w:t>a) Nota Fiscal;</w:t>
      </w:r>
    </w:p>
    <w:p w:rsidR="002659E4" w:rsidRPr="008742D4" w:rsidRDefault="002659E4" w:rsidP="002659E4">
      <w:pPr>
        <w:pStyle w:val="CORPODOTEXTO"/>
        <w:spacing w:after="120" w:line="360" w:lineRule="auto"/>
        <w:ind w:left="-426" w:right="566"/>
        <w:rPr>
          <w:rFonts w:ascii="Arial" w:hAnsi="Arial" w:cs="Arial"/>
          <w:color w:val="000000"/>
          <w:sz w:val="23"/>
          <w:szCs w:val="23"/>
        </w:rPr>
      </w:pPr>
      <w:r w:rsidRPr="008742D4">
        <w:rPr>
          <w:rFonts w:ascii="Arial" w:hAnsi="Arial" w:cs="Arial"/>
          <w:color w:val="000000"/>
          <w:sz w:val="23"/>
          <w:szCs w:val="23"/>
        </w:rPr>
        <w:t>b) Folha de pagamento da competência do mês em que foram realizados os serviços.</w:t>
      </w:r>
    </w:p>
    <w:p w:rsidR="002659E4" w:rsidRPr="008742D4" w:rsidRDefault="002659E4" w:rsidP="002659E4">
      <w:pPr>
        <w:pStyle w:val="CORPODOTEXTO"/>
        <w:spacing w:after="120" w:line="360" w:lineRule="auto"/>
        <w:ind w:left="-426" w:right="566"/>
        <w:rPr>
          <w:rFonts w:ascii="Arial" w:hAnsi="Arial" w:cs="Arial"/>
          <w:color w:val="000000"/>
          <w:sz w:val="23"/>
          <w:szCs w:val="23"/>
        </w:rPr>
      </w:pPr>
      <w:r w:rsidRPr="008742D4">
        <w:rPr>
          <w:rFonts w:ascii="Arial" w:hAnsi="Arial" w:cs="Arial"/>
          <w:color w:val="000000"/>
          <w:sz w:val="23"/>
          <w:szCs w:val="23"/>
        </w:rPr>
        <w:t>c) Certidão de Regularidade com o FGTS ou comprovante de recolhimento do FGTS;</w:t>
      </w:r>
    </w:p>
    <w:p w:rsidR="002659E4" w:rsidRPr="008742D4" w:rsidRDefault="002659E4" w:rsidP="002659E4">
      <w:pPr>
        <w:pStyle w:val="CORPODOTEXTO"/>
        <w:spacing w:after="120" w:line="360" w:lineRule="auto"/>
        <w:ind w:left="-426" w:right="566"/>
        <w:rPr>
          <w:rFonts w:ascii="Arial" w:hAnsi="Arial" w:cs="Arial"/>
          <w:color w:val="000000"/>
          <w:sz w:val="23"/>
          <w:szCs w:val="23"/>
        </w:rPr>
      </w:pPr>
      <w:r w:rsidRPr="008742D4">
        <w:rPr>
          <w:rFonts w:ascii="Arial" w:hAnsi="Arial" w:cs="Arial"/>
          <w:color w:val="000000"/>
          <w:sz w:val="23"/>
          <w:szCs w:val="23"/>
        </w:rPr>
        <w:t>d) Certidão de regularidade com a Previdência Social ou comprovante de recolhimento da contribuição;</w:t>
      </w:r>
    </w:p>
    <w:p w:rsidR="002659E4" w:rsidRPr="008742D4" w:rsidRDefault="002659E4" w:rsidP="002659E4">
      <w:pPr>
        <w:pStyle w:val="CORPODOTEXTO"/>
        <w:spacing w:after="120" w:line="360" w:lineRule="auto"/>
        <w:ind w:left="-426" w:right="566"/>
        <w:rPr>
          <w:rFonts w:ascii="Arial" w:hAnsi="Arial" w:cs="Arial"/>
          <w:color w:val="000000"/>
          <w:sz w:val="23"/>
          <w:szCs w:val="23"/>
        </w:rPr>
      </w:pPr>
      <w:r w:rsidRPr="008742D4">
        <w:rPr>
          <w:rFonts w:ascii="Arial" w:hAnsi="Arial" w:cs="Arial"/>
          <w:color w:val="000000"/>
          <w:sz w:val="23"/>
          <w:szCs w:val="23"/>
        </w:rPr>
        <w:t>e) Certidão negativa de débitos relativos aos tributos federais e à dívida ativa da União;</w:t>
      </w:r>
    </w:p>
    <w:p w:rsidR="002659E4" w:rsidRPr="008742D4" w:rsidRDefault="002659E4" w:rsidP="002659E4">
      <w:pPr>
        <w:pStyle w:val="CORPODOTEXTO"/>
        <w:spacing w:after="120" w:line="360" w:lineRule="auto"/>
        <w:ind w:left="-426" w:right="566"/>
        <w:rPr>
          <w:rFonts w:ascii="Arial" w:hAnsi="Arial" w:cs="Arial"/>
          <w:color w:val="000000"/>
          <w:sz w:val="23"/>
          <w:szCs w:val="23"/>
        </w:rPr>
      </w:pPr>
      <w:r w:rsidRPr="008742D4">
        <w:rPr>
          <w:rFonts w:ascii="Arial" w:hAnsi="Arial" w:cs="Arial"/>
          <w:color w:val="000000"/>
          <w:sz w:val="23"/>
          <w:szCs w:val="23"/>
        </w:rPr>
        <w:t>f) Certidão negativa de débitos estadual;</w:t>
      </w:r>
    </w:p>
    <w:p w:rsidR="002659E4" w:rsidRPr="008742D4" w:rsidRDefault="002659E4" w:rsidP="002659E4">
      <w:pPr>
        <w:pStyle w:val="CORPODOTEXTO"/>
        <w:spacing w:after="120" w:line="360" w:lineRule="auto"/>
        <w:ind w:left="-426" w:right="566"/>
        <w:rPr>
          <w:rFonts w:ascii="Arial" w:hAnsi="Arial" w:cs="Arial"/>
          <w:color w:val="000000"/>
          <w:sz w:val="23"/>
          <w:szCs w:val="23"/>
        </w:rPr>
      </w:pPr>
      <w:r w:rsidRPr="008742D4">
        <w:rPr>
          <w:rFonts w:ascii="Arial" w:hAnsi="Arial" w:cs="Arial"/>
          <w:color w:val="000000"/>
          <w:sz w:val="23"/>
          <w:szCs w:val="23"/>
        </w:rPr>
        <w:t>g) Certidão negativa de débitos em dívida ativa da Procuradoria Geral do Estado;</w:t>
      </w:r>
    </w:p>
    <w:p w:rsidR="002659E4" w:rsidRPr="008742D4" w:rsidRDefault="002659E4" w:rsidP="002659E4">
      <w:pPr>
        <w:pStyle w:val="CORPODOTEXTO"/>
        <w:spacing w:after="120" w:line="360" w:lineRule="auto"/>
        <w:ind w:left="-426" w:right="566"/>
        <w:rPr>
          <w:rFonts w:ascii="Arial" w:hAnsi="Arial" w:cs="Arial"/>
          <w:color w:val="000000"/>
          <w:sz w:val="23"/>
          <w:szCs w:val="23"/>
        </w:rPr>
      </w:pPr>
      <w:r w:rsidRPr="008742D4">
        <w:rPr>
          <w:rFonts w:ascii="Arial" w:hAnsi="Arial" w:cs="Arial"/>
          <w:color w:val="000000"/>
          <w:sz w:val="23"/>
          <w:szCs w:val="23"/>
        </w:rPr>
        <w:t>h) Certidão negativa de dívida ativa municipal;</w:t>
      </w:r>
    </w:p>
    <w:p w:rsidR="002659E4" w:rsidRPr="008742D4" w:rsidRDefault="002659E4" w:rsidP="002659E4">
      <w:pPr>
        <w:pStyle w:val="CORPODOTEXTO"/>
        <w:spacing w:after="120" w:line="360" w:lineRule="auto"/>
        <w:ind w:left="-426" w:right="566"/>
        <w:rPr>
          <w:rFonts w:ascii="Arial" w:hAnsi="Arial" w:cs="Arial"/>
          <w:color w:val="000000"/>
          <w:sz w:val="23"/>
          <w:szCs w:val="23"/>
        </w:rPr>
      </w:pPr>
      <w:r w:rsidRPr="008742D4">
        <w:rPr>
          <w:rFonts w:ascii="Arial" w:hAnsi="Arial" w:cs="Arial"/>
          <w:color w:val="000000"/>
          <w:sz w:val="23"/>
          <w:szCs w:val="23"/>
        </w:rPr>
        <w:t xml:space="preserve">i) Certidão Negativa de Débitos Trabalhistas – CNDT, </w:t>
      </w:r>
    </w:p>
    <w:p w:rsidR="002659E4" w:rsidRPr="008742D4" w:rsidRDefault="002659E4" w:rsidP="002659E4">
      <w:pPr>
        <w:pStyle w:val="CORPODOTEXTO"/>
        <w:spacing w:after="120" w:line="360" w:lineRule="auto"/>
        <w:ind w:left="-426" w:right="566"/>
        <w:rPr>
          <w:rFonts w:ascii="Arial" w:hAnsi="Arial" w:cs="Arial"/>
          <w:color w:val="000000"/>
          <w:sz w:val="23"/>
          <w:szCs w:val="23"/>
        </w:rPr>
      </w:pPr>
      <w:r w:rsidRPr="008742D4">
        <w:rPr>
          <w:rFonts w:ascii="Arial" w:hAnsi="Arial" w:cs="Arial"/>
          <w:color w:val="000000"/>
          <w:sz w:val="23"/>
          <w:szCs w:val="23"/>
        </w:rPr>
        <w:t>j) Relatório Fotográfico dos serviços executados, impresso e em mídia;</w:t>
      </w:r>
    </w:p>
    <w:p w:rsidR="002659E4" w:rsidRPr="008742D4" w:rsidRDefault="002659E4" w:rsidP="002659E4">
      <w:pPr>
        <w:pStyle w:val="CORPODOTEXTO"/>
        <w:spacing w:after="120" w:line="360" w:lineRule="auto"/>
        <w:ind w:left="-426" w:right="566"/>
        <w:rPr>
          <w:rFonts w:ascii="Arial" w:hAnsi="Arial" w:cs="Arial"/>
          <w:color w:val="000000"/>
          <w:sz w:val="23"/>
          <w:szCs w:val="23"/>
        </w:rPr>
      </w:pPr>
      <w:r w:rsidRPr="008742D4">
        <w:rPr>
          <w:rFonts w:ascii="Arial" w:hAnsi="Arial" w:cs="Arial"/>
          <w:color w:val="000000"/>
          <w:sz w:val="23"/>
          <w:szCs w:val="23"/>
        </w:rPr>
        <w:t>l) Diário de Obras impresso em folha timbrada;</w:t>
      </w:r>
    </w:p>
    <w:p w:rsidR="002659E4" w:rsidRPr="008742D4" w:rsidRDefault="002659E4" w:rsidP="002659E4">
      <w:pPr>
        <w:pStyle w:val="CORPODOTEXTO"/>
        <w:tabs>
          <w:tab w:val="left" w:pos="5775"/>
        </w:tabs>
        <w:spacing w:after="120" w:line="360" w:lineRule="auto"/>
        <w:ind w:left="-426" w:right="566"/>
        <w:rPr>
          <w:rFonts w:ascii="Arial" w:hAnsi="Arial" w:cs="Arial"/>
          <w:color w:val="000000"/>
          <w:sz w:val="23"/>
          <w:szCs w:val="23"/>
        </w:rPr>
      </w:pPr>
      <w:r w:rsidRPr="008742D4">
        <w:rPr>
          <w:rFonts w:ascii="Arial" w:hAnsi="Arial" w:cs="Arial"/>
          <w:color w:val="000000"/>
          <w:sz w:val="23"/>
          <w:szCs w:val="23"/>
        </w:rPr>
        <w:lastRenderedPageBreak/>
        <w:t>m) Planilha de Medição;</w:t>
      </w:r>
      <w:r w:rsidRPr="008742D4">
        <w:rPr>
          <w:rFonts w:ascii="Arial" w:hAnsi="Arial" w:cs="Arial"/>
          <w:color w:val="000000"/>
          <w:sz w:val="23"/>
          <w:szCs w:val="23"/>
        </w:rPr>
        <w:tab/>
      </w:r>
    </w:p>
    <w:p w:rsidR="002659E4" w:rsidRPr="008742D4" w:rsidRDefault="002659E4" w:rsidP="002659E4">
      <w:pPr>
        <w:pStyle w:val="CORPODOTEXTO"/>
        <w:spacing w:after="120" w:line="360" w:lineRule="auto"/>
        <w:ind w:left="-426" w:right="566"/>
        <w:rPr>
          <w:rFonts w:ascii="Arial" w:hAnsi="Arial" w:cs="Arial"/>
          <w:color w:val="000000"/>
          <w:sz w:val="23"/>
          <w:szCs w:val="23"/>
        </w:rPr>
      </w:pPr>
      <w:r w:rsidRPr="008742D4">
        <w:rPr>
          <w:rFonts w:ascii="Arial" w:hAnsi="Arial" w:cs="Arial"/>
          <w:color w:val="000000"/>
          <w:sz w:val="23"/>
          <w:szCs w:val="23"/>
        </w:rPr>
        <w:t>n) Memória de Cálculo;</w:t>
      </w:r>
    </w:p>
    <w:p w:rsidR="002918F9" w:rsidRPr="008742D4" w:rsidRDefault="002659E4" w:rsidP="002659E4">
      <w:pPr>
        <w:spacing w:line="360" w:lineRule="auto"/>
        <w:ind w:left="-426" w:right="566"/>
        <w:jc w:val="both"/>
        <w:textAlignment w:val="baseline"/>
        <w:rPr>
          <w:rFonts w:ascii="Arial" w:hAnsi="Arial" w:cs="Arial"/>
          <w:color w:val="000000"/>
          <w:sz w:val="23"/>
          <w:szCs w:val="23"/>
        </w:rPr>
      </w:pPr>
      <w:r w:rsidRPr="008742D4">
        <w:rPr>
          <w:rFonts w:ascii="Arial" w:hAnsi="Arial" w:cs="Arial"/>
          <w:color w:val="000000"/>
          <w:sz w:val="23"/>
          <w:szCs w:val="23"/>
        </w:rPr>
        <w:t>o) Cronograma Físico-Financeiro.</w:t>
      </w:r>
    </w:p>
    <w:p w:rsidR="002918F9" w:rsidRPr="008742D4" w:rsidRDefault="002B23B2" w:rsidP="003057BB">
      <w:pPr>
        <w:spacing w:line="360" w:lineRule="auto"/>
        <w:ind w:left="-426" w:right="566"/>
        <w:jc w:val="both"/>
        <w:textAlignment w:val="baseline"/>
        <w:rPr>
          <w:rFonts w:ascii="Arial" w:hAnsi="Arial" w:cs="Arial"/>
          <w:sz w:val="23"/>
          <w:szCs w:val="23"/>
        </w:rPr>
      </w:pPr>
      <w:r w:rsidRPr="008742D4">
        <w:rPr>
          <w:rFonts w:ascii="Arial" w:hAnsi="Arial" w:cs="Arial"/>
          <w:b/>
          <w:sz w:val="23"/>
          <w:szCs w:val="23"/>
        </w:rPr>
        <w:t>1</w:t>
      </w:r>
      <w:r w:rsidR="00EA7599" w:rsidRPr="008742D4">
        <w:rPr>
          <w:rFonts w:ascii="Arial" w:hAnsi="Arial" w:cs="Arial"/>
          <w:b/>
          <w:sz w:val="23"/>
          <w:szCs w:val="23"/>
        </w:rPr>
        <w:t>5</w:t>
      </w:r>
      <w:r w:rsidRPr="008742D4">
        <w:rPr>
          <w:rFonts w:ascii="Arial" w:hAnsi="Arial" w:cs="Arial"/>
          <w:b/>
          <w:sz w:val="23"/>
          <w:szCs w:val="23"/>
        </w:rPr>
        <w:t>.2.Pagamento</w:t>
      </w:r>
    </w:p>
    <w:p w:rsidR="002918F9" w:rsidRPr="008742D4" w:rsidRDefault="002B23B2" w:rsidP="003057BB">
      <w:pPr>
        <w:spacing w:line="360" w:lineRule="auto"/>
        <w:ind w:left="-426" w:right="566"/>
        <w:jc w:val="both"/>
        <w:textAlignment w:val="baseline"/>
        <w:rPr>
          <w:rFonts w:ascii="Arial" w:hAnsi="Arial" w:cs="Arial"/>
          <w:sz w:val="23"/>
          <w:szCs w:val="23"/>
        </w:rPr>
      </w:pPr>
      <w:r w:rsidRPr="008742D4">
        <w:rPr>
          <w:rFonts w:ascii="Arial" w:hAnsi="Arial" w:cs="Arial"/>
          <w:b/>
          <w:sz w:val="23"/>
          <w:szCs w:val="23"/>
        </w:rPr>
        <w:t>1</w:t>
      </w:r>
      <w:r w:rsidR="00EA7599" w:rsidRPr="008742D4">
        <w:rPr>
          <w:rFonts w:ascii="Arial" w:hAnsi="Arial" w:cs="Arial"/>
          <w:b/>
          <w:sz w:val="23"/>
          <w:szCs w:val="23"/>
        </w:rPr>
        <w:t>5</w:t>
      </w:r>
      <w:r w:rsidRPr="008742D4">
        <w:rPr>
          <w:rFonts w:ascii="Arial" w:hAnsi="Arial" w:cs="Arial"/>
          <w:b/>
          <w:sz w:val="23"/>
          <w:szCs w:val="23"/>
        </w:rPr>
        <w:t>.2.1</w:t>
      </w:r>
      <w:r w:rsidRPr="008742D4">
        <w:rPr>
          <w:rFonts w:ascii="Arial" w:hAnsi="Arial" w:cs="Arial"/>
          <w:sz w:val="23"/>
          <w:szCs w:val="23"/>
        </w:rPr>
        <w:t>.</w:t>
      </w:r>
      <w:r w:rsidR="00E84097" w:rsidRPr="008742D4">
        <w:rPr>
          <w:rFonts w:ascii="Arial" w:hAnsi="Arial" w:cs="Arial"/>
          <w:sz w:val="23"/>
          <w:szCs w:val="23"/>
        </w:rPr>
        <w:t xml:space="preserve"> O pagamento será realizado no prazo máximo de 30 (trinta) dias, contados a partir do protocolo do pedido de pagamento realizado junto à Administração Municipal, </w:t>
      </w:r>
      <w:r w:rsidR="00E84097" w:rsidRPr="008742D4">
        <w:rPr>
          <w:rFonts w:ascii="Arial" w:hAnsi="Arial" w:cs="Arial"/>
          <w:sz w:val="23"/>
          <w:szCs w:val="23"/>
          <w:lang w:val="pt-BR"/>
        </w:rPr>
        <w:t>a ser apresentado juntamente com a Nota Fiscal atestada pela fiscalização, e os documentos indicados no subitem 15.1.1, alíneas “b” a “o”.</w:t>
      </w:r>
    </w:p>
    <w:p w:rsidR="002918F9" w:rsidRPr="008742D4" w:rsidRDefault="002B23B2" w:rsidP="003057BB">
      <w:pPr>
        <w:spacing w:line="360" w:lineRule="auto"/>
        <w:ind w:left="-426" w:right="566"/>
        <w:jc w:val="both"/>
        <w:textAlignment w:val="baseline"/>
        <w:rPr>
          <w:rFonts w:ascii="Arial" w:hAnsi="Arial" w:cs="Arial"/>
          <w:sz w:val="23"/>
          <w:szCs w:val="23"/>
        </w:rPr>
      </w:pPr>
      <w:r w:rsidRPr="008742D4">
        <w:rPr>
          <w:rFonts w:ascii="Arial" w:hAnsi="Arial" w:cs="Arial"/>
          <w:b/>
          <w:sz w:val="23"/>
          <w:szCs w:val="23"/>
        </w:rPr>
        <w:t>1</w:t>
      </w:r>
      <w:r w:rsidR="00EA7599" w:rsidRPr="008742D4">
        <w:rPr>
          <w:rFonts w:ascii="Arial" w:hAnsi="Arial" w:cs="Arial"/>
          <w:b/>
          <w:sz w:val="23"/>
          <w:szCs w:val="23"/>
        </w:rPr>
        <w:t>5</w:t>
      </w:r>
      <w:r w:rsidRPr="008742D4">
        <w:rPr>
          <w:rFonts w:ascii="Arial" w:hAnsi="Arial" w:cs="Arial"/>
          <w:b/>
          <w:sz w:val="23"/>
          <w:szCs w:val="23"/>
        </w:rPr>
        <w:t>.2.2</w:t>
      </w:r>
      <w:r w:rsidRPr="008742D4">
        <w:rPr>
          <w:rFonts w:ascii="Arial" w:hAnsi="Arial" w:cs="Arial"/>
          <w:sz w:val="23"/>
          <w:szCs w:val="23"/>
        </w:rPr>
        <w:t>.</w:t>
      </w:r>
      <w:r w:rsidR="00E84097" w:rsidRPr="008742D4">
        <w:rPr>
          <w:rFonts w:ascii="Arial" w:hAnsi="Arial" w:cs="Arial"/>
          <w:sz w:val="23"/>
          <w:szCs w:val="23"/>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2918F9" w:rsidRPr="008742D4" w:rsidRDefault="002B23B2" w:rsidP="003057BB">
      <w:pPr>
        <w:spacing w:line="360" w:lineRule="auto"/>
        <w:ind w:left="-426" w:right="566"/>
        <w:jc w:val="both"/>
        <w:textAlignment w:val="baseline"/>
        <w:rPr>
          <w:rFonts w:ascii="Arial" w:hAnsi="Arial" w:cs="Arial"/>
          <w:sz w:val="23"/>
          <w:szCs w:val="23"/>
        </w:rPr>
      </w:pPr>
      <w:r w:rsidRPr="008742D4">
        <w:rPr>
          <w:rFonts w:ascii="Arial" w:hAnsi="Arial" w:cs="Arial"/>
          <w:b/>
          <w:sz w:val="23"/>
          <w:szCs w:val="23"/>
        </w:rPr>
        <w:t>1</w:t>
      </w:r>
      <w:r w:rsidR="00EA7599" w:rsidRPr="008742D4">
        <w:rPr>
          <w:rFonts w:ascii="Arial" w:hAnsi="Arial" w:cs="Arial"/>
          <w:b/>
          <w:sz w:val="23"/>
          <w:szCs w:val="23"/>
        </w:rPr>
        <w:t>5</w:t>
      </w:r>
      <w:r w:rsidRPr="008742D4">
        <w:rPr>
          <w:rFonts w:ascii="Arial" w:hAnsi="Arial" w:cs="Arial"/>
          <w:b/>
          <w:sz w:val="23"/>
          <w:szCs w:val="23"/>
        </w:rPr>
        <w:t>.2.3</w:t>
      </w:r>
      <w:r w:rsidRPr="008742D4">
        <w:rPr>
          <w:rFonts w:ascii="Arial" w:hAnsi="Arial" w:cs="Arial"/>
          <w:sz w:val="23"/>
          <w:szCs w:val="23"/>
        </w:rPr>
        <w:t>.</w:t>
      </w:r>
      <w:r w:rsidR="00844772" w:rsidRPr="008742D4">
        <w:rPr>
          <w:rFonts w:ascii="Arial" w:hAnsi="Arial" w:cs="Arial"/>
          <w:sz w:val="23"/>
          <w:szCs w:val="23"/>
        </w:rPr>
        <w:t xml:space="preserve"> Nos termos do que dispõe a alínea “d”, Inciso XIV, do Art. 40 da Lei n.º 8.666/93, ocorrendo atraso no pagamento das notas fiscais, a contratada será remunerada com aplicação do índice IPC-FIPE, calculado “pró-rata die” após o 30° (trigésimo) dia da data do recebimento do pedido de pagamento.</w:t>
      </w:r>
    </w:p>
    <w:p w:rsidR="002918F9" w:rsidRPr="008742D4" w:rsidRDefault="002B23B2" w:rsidP="003057BB">
      <w:pPr>
        <w:spacing w:line="360" w:lineRule="auto"/>
        <w:ind w:left="-426" w:right="566"/>
        <w:jc w:val="both"/>
        <w:textAlignment w:val="baseline"/>
        <w:rPr>
          <w:rFonts w:ascii="Arial" w:hAnsi="Arial" w:cs="Arial"/>
          <w:sz w:val="23"/>
          <w:szCs w:val="23"/>
        </w:rPr>
      </w:pPr>
      <w:r w:rsidRPr="008742D4">
        <w:rPr>
          <w:rFonts w:ascii="Arial" w:hAnsi="Arial" w:cs="Arial"/>
          <w:b/>
          <w:sz w:val="23"/>
          <w:szCs w:val="23"/>
        </w:rPr>
        <w:t>1</w:t>
      </w:r>
      <w:r w:rsidR="00EA7599" w:rsidRPr="008742D4">
        <w:rPr>
          <w:rFonts w:ascii="Arial" w:hAnsi="Arial" w:cs="Arial"/>
          <w:b/>
          <w:sz w:val="23"/>
          <w:szCs w:val="23"/>
        </w:rPr>
        <w:t>5</w:t>
      </w:r>
      <w:r w:rsidRPr="008742D4">
        <w:rPr>
          <w:rFonts w:ascii="Arial" w:hAnsi="Arial" w:cs="Arial"/>
          <w:b/>
          <w:sz w:val="23"/>
          <w:szCs w:val="23"/>
        </w:rPr>
        <w:t>.2.4</w:t>
      </w:r>
      <w:r w:rsidRPr="008742D4">
        <w:rPr>
          <w:rFonts w:ascii="Arial" w:hAnsi="Arial" w:cs="Arial"/>
          <w:sz w:val="23"/>
          <w:szCs w:val="23"/>
        </w:rPr>
        <w:t>.</w:t>
      </w:r>
      <w:r w:rsidR="00561399">
        <w:rPr>
          <w:rFonts w:ascii="Arial" w:hAnsi="Arial" w:cs="Arial"/>
          <w:sz w:val="23"/>
          <w:szCs w:val="23"/>
        </w:rPr>
        <w:t xml:space="preserve"> </w:t>
      </w:r>
      <w:r w:rsidRPr="008742D4">
        <w:rPr>
          <w:rFonts w:ascii="Arial" w:hAnsi="Arial" w:cs="Arial"/>
          <w:sz w:val="23"/>
          <w:szCs w:val="23"/>
        </w:rPr>
        <w:t>Em caso de divergência ou dúvida, será solicitada à Contratada, a regularização ou justificativa, interrompendo a contagem do prazo até que a Contratada providencie a justificativa ou adequação, ocasião em que se reiniciará a contagem do prazo.</w:t>
      </w:r>
    </w:p>
    <w:p w:rsidR="002918F9" w:rsidRPr="008742D4" w:rsidRDefault="002B23B2" w:rsidP="003057BB">
      <w:pPr>
        <w:tabs>
          <w:tab w:val="left" w:pos="567"/>
        </w:tabs>
        <w:spacing w:line="360" w:lineRule="auto"/>
        <w:ind w:left="-426" w:right="566"/>
        <w:jc w:val="both"/>
        <w:rPr>
          <w:rFonts w:ascii="Arial" w:hAnsi="Arial" w:cs="Arial"/>
          <w:color w:val="000000" w:themeColor="text1"/>
          <w:sz w:val="23"/>
          <w:szCs w:val="23"/>
        </w:rPr>
      </w:pPr>
      <w:r w:rsidRPr="008742D4">
        <w:rPr>
          <w:rFonts w:ascii="Arial" w:hAnsi="Arial" w:cs="Arial"/>
          <w:b/>
          <w:sz w:val="23"/>
          <w:szCs w:val="23"/>
        </w:rPr>
        <w:t>1</w:t>
      </w:r>
      <w:r w:rsidR="00EA7599" w:rsidRPr="008742D4">
        <w:rPr>
          <w:rFonts w:ascii="Arial" w:hAnsi="Arial" w:cs="Arial"/>
          <w:b/>
          <w:sz w:val="23"/>
          <w:szCs w:val="23"/>
        </w:rPr>
        <w:t>5</w:t>
      </w:r>
      <w:r w:rsidR="00B06C2D" w:rsidRPr="008742D4">
        <w:rPr>
          <w:rFonts w:ascii="Arial" w:hAnsi="Arial" w:cs="Arial"/>
          <w:b/>
          <w:sz w:val="23"/>
          <w:szCs w:val="23"/>
        </w:rPr>
        <w:t>.2.5.</w:t>
      </w:r>
      <w:r w:rsidRPr="008742D4">
        <w:rPr>
          <w:rFonts w:ascii="Arial" w:hAnsi="Arial" w:cs="Arial"/>
          <w:sz w:val="23"/>
          <w:szCs w:val="23"/>
        </w:rPr>
        <w:t xml:space="preserve"> Será considerada data do pagamento, o dia em que constar como emitida a ordem bancária para pagamento</w:t>
      </w:r>
      <w:r w:rsidRPr="008742D4">
        <w:rPr>
          <w:rFonts w:ascii="Arial" w:hAnsi="Arial" w:cs="Arial"/>
          <w:color w:val="000000" w:themeColor="text1"/>
          <w:sz w:val="23"/>
          <w:szCs w:val="23"/>
        </w:rPr>
        <w:t>.</w:t>
      </w:r>
    </w:p>
    <w:p w:rsidR="002918F9" w:rsidRPr="008742D4" w:rsidRDefault="002B23B2" w:rsidP="003057BB">
      <w:pPr>
        <w:tabs>
          <w:tab w:val="left" w:pos="567"/>
        </w:tabs>
        <w:spacing w:line="360" w:lineRule="auto"/>
        <w:ind w:left="-426" w:right="566"/>
        <w:jc w:val="both"/>
        <w:rPr>
          <w:rFonts w:ascii="Arial" w:hAnsi="Arial" w:cs="Arial"/>
          <w:color w:val="000000" w:themeColor="text1"/>
          <w:sz w:val="23"/>
          <w:szCs w:val="23"/>
        </w:rPr>
      </w:pPr>
      <w:r w:rsidRPr="008742D4">
        <w:rPr>
          <w:rFonts w:ascii="Arial" w:hAnsi="Arial" w:cs="Arial"/>
          <w:b/>
          <w:color w:val="000000" w:themeColor="text1"/>
          <w:sz w:val="23"/>
          <w:szCs w:val="23"/>
        </w:rPr>
        <w:t>1</w:t>
      </w:r>
      <w:r w:rsidR="00EA7599" w:rsidRPr="008742D4">
        <w:rPr>
          <w:rFonts w:ascii="Arial" w:hAnsi="Arial" w:cs="Arial"/>
          <w:b/>
          <w:color w:val="000000" w:themeColor="text1"/>
          <w:sz w:val="23"/>
          <w:szCs w:val="23"/>
        </w:rPr>
        <w:t>5</w:t>
      </w:r>
      <w:r w:rsidRPr="008742D4">
        <w:rPr>
          <w:rFonts w:ascii="Arial" w:hAnsi="Arial" w:cs="Arial"/>
          <w:b/>
          <w:color w:val="000000" w:themeColor="text1"/>
          <w:sz w:val="23"/>
          <w:szCs w:val="23"/>
        </w:rPr>
        <w:t>.2.</w:t>
      </w:r>
      <w:r w:rsidR="00B06C2D" w:rsidRPr="008742D4">
        <w:rPr>
          <w:rFonts w:ascii="Arial" w:hAnsi="Arial" w:cs="Arial"/>
          <w:b/>
          <w:color w:val="000000" w:themeColor="text1"/>
          <w:sz w:val="23"/>
          <w:szCs w:val="23"/>
        </w:rPr>
        <w:t>6</w:t>
      </w:r>
      <w:r w:rsidRPr="008742D4">
        <w:rPr>
          <w:rFonts w:ascii="Arial" w:hAnsi="Arial" w:cs="Arial"/>
          <w:color w:val="000000" w:themeColor="text1"/>
          <w:sz w:val="23"/>
          <w:szCs w:val="23"/>
        </w:rPr>
        <w:t>. A Contratada regularmente optante pelo Simples Nacional, nos termos da Lei Complementar nº123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2918F9" w:rsidRPr="008742D4" w:rsidRDefault="002B23B2" w:rsidP="003057BB">
      <w:pPr>
        <w:tabs>
          <w:tab w:val="left" w:pos="567"/>
        </w:tabs>
        <w:spacing w:line="360" w:lineRule="auto"/>
        <w:ind w:left="-426" w:right="566"/>
        <w:jc w:val="both"/>
        <w:rPr>
          <w:rFonts w:ascii="Arial" w:hAnsi="Arial" w:cs="Arial"/>
          <w:color w:val="000000" w:themeColor="text1"/>
          <w:sz w:val="23"/>
          <w:szCs w:val="23"/>
        </w:rPr>
      </w:pPr>
      <w:r w:rsidRPr="008742D4">
        <w:rPr>
          <w:rFonts w:ascii="Arial" w:hAnsi="Arial" w:cs="Arial"/>
          <w:b/>
          <w:color w:val="000000" w:themeColor="text1"/>
          <w:sz w:val="23"/>
          <w:szCs w:val="23"/>
        </w:rPr>
        <w:t>1</w:t>
      </w:r>
      <w:r w:rsidR="00EA7599" w:rsidRPr="008742D4">
        <w:rPr>
          <w:rFonts w:ascii="Arial" w:hAnsi="Arial" w:cs="Arial"/>
          <w:b/>
          <w:color w:val="000000" w:themeColor="text1"/>
          <w:sz w:val="23"/>
          <w:szCs w:val="23"/>
        </w:rPr>
        <w:t>5</w:t>
      </w:r>
      <w:r w:rsidRPr="008742D4">
        <w:rPr>
          <w:rFonts w:ascii="Arial" w:hAnsi="Arial" w:cs="Arial"/>
          <w:b/>
          <w:color w:val="000000" w:themeColor="text1"/>
          <w:sz w:val="23"/>
          <w:szCs w:val="23"/>
        </w:rPr>
        <w:t>.2.</w:t>
      </w:r>
      <w:r w:rsidR="00BB1706" w:rsidRPr="008742D4">
        <w:rPr>
          <w:rFonts w:ascii="Arial" w:hAnsi="Arial" w:cs="Arial"/>
          <w:b/>
          <w:color w:val="000000" w:themeColor="text1"/>
          <w:sz w:val="23"/>
          <w:szCs w:val="23"/>
        </w:rPr>
        <w:t>7</w:t>
      </w:r>
      <w:r w:rsidRPr="008742D4">
        <w:rPr>
          <w:rFonts w:ascii="Arial" w:hAnsi="Arial" w:cs="Arial"/>
          <w:color w:val="000000" w:themeColor="text1"/>
          <w:sz w:val="23"/>
          <w:szCs w:val="23"/>
        </w:rPr>
        <w:t>. Quando do pagamento, será efetuada a retenção tributária prevista na legislação aplicável, nos casos em que o item acima não se aplique.</w:t>
      </w:r>
    </w:p>
    <w:p w:rsidR="002918F9" w:rsidRPr="008742D4" w:rsidRDefault="002B23B2" w:rsidP="003057BB">
      <w:pPr>
        <w:tabs>
          <w:tab w:val="left" w:pos="567"/>
        </w:tabs>
        <w:spacing w:line="360" w:lineRule="auto"/>
        <w:ind w:left="-426" w:right="566"/>
        <w:jc w:val="both"/>
        <w:rPr>
          <w:rFonts w:ascii="Arial" w:hAnsi="Arial" w:cs="Arial"/>
          <w:color w:val="000000" w:themeColor="text1"/>
          <w:sz w:val="23"/>
          <w:szCs w:val="23"/>
          <w:lang w:val="pt-BR"/>
        </w:rPr>
      </w:pPr>
      <w:r w:rsidRPr="008742D4">
        <w:rPr>
          <w:rFonts w:ascii="Arial" w:hAnsi="Arial" w:cs="Arial"/>
          <w:b/>
          <w:color w:val="000000" w:themeColor="text1"/>
          <w:sz w:val="23"/>
          <w:szCs w:val="23"/>
        </w:rPr>
        <w:t>1</w:t>
      </w:r>
      <w:r w:rsidR="00EA7599" w:rsidRPr="008742D4">
        <w:rPr>
          <w:rFonts w:ascii="Arial" w:hAnsi="Arial" w:cs="Arial"/>
          <w:b/>
          <w:color w:val="000000" w:themeColor="text1"/>
          <w:sz w:val="23"/>
          <w:szCs w:val="23"/>
        </w:rPr>
        <w:t>5</w:t>
      </w:r>
      <w:r w:rsidRPr="008742D4">
        <w:rPr>
          <w:rFonts w:ascii="Arial" w:hAnsi="Arial" w:cs="Arial"/>
          <w:b/>
          <w:color w:val="000000" w:themeColor="text1"/>
          <w:sz w:val="23"/>
          <w:szCs w:val="23"/>
        </w:rPr>
        <w:t>.2.</w:t>
      </w:r>
      <w:r w:rsidR="00BB1706" w:rsidRPr="008742D4">
        <w:rPr>
          <w:rFonts w:ascii="Arial" w:hAnsi="Arial" w:cs="Arial"/>
          <w:b/>
          <w:color w:val="000000" w:themeColor="text1"/>
          <w:sz w:val="23"/>
          <w:szCs w:val="23"/>
        </w:rPr>
        <w:t>8</w:t>
      </w:r>
      <w:r w:rsidRPr="008742D4">
        <w:rPr>
          <w:rFonts w:ascii="Arial" w:hAnsi="Arial" w:cs="Arial"/>
          <w:color w:val="000000" w:themeColor="text1"/>
          <w:sz w:val="23"/>
          <w:szCs w:val="23"/>
        </w:rPr>
        <w:t>. Ressalvada a hipótese do item 1</w:t>
      </w:r>
      <w:r w:rsidR="007B3685" w:rsidRPr="008742D4">
        <w:rPr>
          <w:rFonts w:ascii="Arial" w:hAnsi="Arial" w:cs="Arial"/>
          <w:color w:val="000000" w:themeColor="text1"/>
          <w:sz w:val="23"/>
          <w:szCs w:val="23"/>
        </w:rPr>
        <w:t>5</w:t>
      </w:r>
      <w:r w:rsidRPr="008742D4">
        <w:rPr>
          <w:rFonts w:ascii="Arial" w:hAnsi="Arial" w:cs="Arial"/>
          <w:color w:val="000000" w:themeColor="text1"/>
          <w:sz w:val="23"/>
          <w:szCs w:val="23"/>
        </w:rPr>
        <w:t>.2.5., n</w:t>
      </w:r>
      <w:r w:rsidRPr="008742D4">
        <w:rPr>
          <w:rFonts w:ascii="Arial" w:hAnsi="Arial" w:cs="Arial"/>
          <w:color w:val="000000" w:themeColor="text1"/>
          <w:sz w:val="23"/>
          <w:szCs w:val="23"/>
          <w:lang w:val="pt-BR"/>
        </w:rPr>
        <w:t xml:space="preserve">os casos de eventuais atrasos de </w:t>
      </w:r>
      <w:r w:rsidRPr="008742D4">
        <w:rPr>
          <w:rFonts w:ascii="Arial" w:hAnsi="Arial" w:cs="Arial"/>
          <w:color w:val="000000" w:themeColor="text1"/>
          <w:sz w:val="23"/>
          <w:szCs w:val="23"/>
          <w:lang w:val="pt-BR"/>
        </w:rPr>
        <w:lastRenderedPageBreak/>
        <w:t>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2918F9" w:rsidRPr="008742D4" w:rsidRDefault="002B23B2" w:rsidP="003057BB">
      <w:pPr>
        <w:tabs>
          <w:tab w:val="left" w:pos="567"/>
        </w:tabs>
        <w:spacing w:line="360" w:lineRule="auto"/>
        <w:ind w:left="-426" w:right="566"/>
        <w:jc w:val="both"/>
        <w:rPr>
          <w:rFonts w:ascii="Arial" w:hAnsi="Arial" w:cs="Arial"/>
          <w:color w:val="000000" w:themeColor="text1"/>
          <w:sz w:val="23"/>
          <w:szCs w:val="23"/>
        </w:rPr>
      </w:pPr>
      <w:r w:rsidRPr="008742D4">
        <w:rPr>
          <w:rFonts w:ascii="Arial" w:hAnsi="Arial" w:cs="Arial"/>
          <w:color w:val="000000" w:themeColor="text1"/>
          <w:sz w:val="23"/>
          <w:szCs w:val="23"/>
        </w:rPr>
        <w:t>EM = I x N x VP, sendo:</w:t>
      </w:r>
    </w:p>
    <w:p w:rsidR="002918F9" w:rsidRPr="008742D4" w:rsidRDefault="002B23B2" w:rsidP="003057BB">
      <w:pPr>
        <w:tabs>
          <w:tab w:val="left" w:pos="567"/>
        </w:tabs>
        <w:spacing w:line="360" w:lineRule="auto"/>
        <w:ind w:left="-426" w:right="566"/>
        <w:jc w:val="both"/>
        <w:rPr>
          <w:rFonts w:ascii="Arial" w:hAnsi="Arial" w:cs="Arial"/>
          <w:color w:val="000000" w:themeColor="text1"/>
          <w:sz w:val="23"/>
          <w:szCs w:val="23"/>
        </w:rPr>
      </w:pPr>
      <w:r w:rsidRPr="008742D4">
        <w:rPr>
          <w:rFonts w:ascii="Arial" w:hAnsi="Arial" w:cs="Arial"/>
          <w:color w:val="000000" w:themeColor="text1"/>
          <w:sz w:val="23"/>
          <w:szCs w:val="23"/>
        </w:rPr>
        <w:t>EM = Encargos moratórios;</w:t>
      </w:r>
    </w:p>
    <w:p w:rsidR="002918F9" w:rsidRPr="008742D4" w:rsidRDefault="002B23B2" w:rsidP="003057BB">
      <w:pPr>
        <w:tabs>
          <w:tab w:val="left" w:pos="567"/>
        </w:tabs>
        <w:spacing w:before="120" w:line="360" w:lineRule="auto"/>
        <w:ind w:left="-426" w:right="566"/>
        <w:jc w:val="both"/>
        <w:rPr>
          <w:rFonts w:ascii="Arial" w:hAnsi="Arial" w:cs="Arial"/>
          <w:color w:val="000000" w:themeColor="text1"/>
          <w:sz w:val="23"/>
          <w:szCs w:val="23"/>
        </w:rPr>
      </w:pPr>
      <w:r w:rsidRPr="008742D4">
        <w:rPr>
          <w:rFonts w:ascii="Arial" w:hAnsi="Arial" w:cs="Arial"/>
          <w:color w:val="000000" w:themeColor="text1"/>
          <w:sz w:val="23"/>
          <w:szCs w:val="23"/>
        </w:rPr>
        <w:t>N = Número de dias entre a data prevista para o pagamento e a do efetivo pagamento;</w:t>
      </w:r>
    </w:p>
    <w:p w:rsidR="002918F9" w:rsidRPr="008742D4" w:rsidRDefault="002B23B2" w:rsidP="003057BB">
      <w:pPr>
        <w:tabs>
          <w:tab w:val="left" w:pos="567"/>
        </w:tabs>
        <w:spacing w:before="120" w:line="360" w:lineRule="auto"/>
        <w:ind w:left="-426" w:right="566"/>
        <w:jc w:val="both"/>
        <w:rPr>
          <w:rFonts w:ascii="Arial" w:hAnsi="Arial" w:cs="Arial"/>
          <w:color w:val="000000" w:themeColor="text1"/>
          <w:sz w:val="23"/>
          <w:szCs w:val="23"/>
        </w:rPr>
      </w:pPr>
      <w:r w:rsidRPr="008742D4">
        <w:rPr>
          <w:rFonts w:ascii="Arial" w:hAnsi="Arial" w:cs="Arial"/>
          <w:color w:val="000000" w:themeColor="text1"/>
          <w:sz w:val="23"/>
          <w:szCs w:val="23"/>
        </w:rPr>
        <w:t>VP = Valor da parcela a ser paga.</w:t>
      </w:r>
    </w:p>
    <w:p w:rsidR="002918F9" w:rsidRPr="008742D4" w:rsidRDefault="002B23B2" w:rsidP="003057BB">
      <w:pPr>
        <w:tabs>
          <w:tab w:val="left" w:pos="567"/>
        </w:tabs>
        <w:spacing w:before="120" w:line="360" w:lineRule="auto"/>
        <w:ind w:left="-426" w:right="566"/>
        <w:jc w:val="both"/>
        <w:rPr>
          <w:rFonts w:ascii="Arial" w:hAnsi="Arial" w:cs="Arial"/>
          <w:color w:val="000000" w:themeColor="text1"/>
          <w:sz w:val="23"/>
          <w:szCs w:val="23"/>
        </w:rPr>
      </w:pPr>
      <w:r w:rsidRPr="008742D4">
        <w:rPr>
          <w:rFonts w:ascii="Arial" w:hAnsi="Arial" w:cs="Arial"/>
          <w:color w:val="000000" w:themeColor="text1"/>
          <w:sz w:val="23"/>
          <w:szCs w:val="23"/>
        </w:rPr>
        <w:t>I = Índice de compensação financeira, assim apurado:</w:t>
      </w:r>
    </w:p>
    <w:tbl>
      <w:tblPr>
        <w:tblW w:w="8646" w:type="dxa"/>
        <w:tblInd w:w="533" w:type="dxa"/>
        <w:tblLayout w:type="fixed"/>
        <w:tblLook w:val="0000" w:firstRow="0" w:lastRow="0" w:firstColumn="0" w:lastColumn="0" w:noHBand="0" w:noVBand="0"/>
      </w:tblPr>
      <w:tblGrid>
        <w:gridCol w:w="2149"/>
        <w:gridCol w:w="577"/>
        <w:gridCol w:w="1245"/>
        <w:gridCol w:w="4675"/>
      </w:tblGrid>
      <w:tr w:rsidR="002918F9" w:rsidRPr="008742D4">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8F9" w:rsidRPr="008742D4" w:rsidRDefault="002B23B2" w:rsidP="003057BB">
            <w:pPr>
              <w:tabs>
                <w:tab w:val="left" w:pos="1701"/>
              </w:tabs>
              <w:spacing w:before="120" w:after="120" w:line="360" w:lineRule="auto"/>
              <w:jc w:val="center"/>
              <w:rPr>
                <w:sz w:val="23"/>
                <w:szCs w:val="23"/>
              </w:rPr>
            </w:pPr>
            <w:r w:rsidRPr="008742D4">
              <w:rPr>
                <w:rFonts w:eastAsia="MS Mincho"/>
                <w:color w:val="000000"/>
                <w:sz w:val="23"/>
                <w:szCs w:val="23"/>
              </w:rPr>
              <w:t>I = (TX)</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8F9" w:rsidRPr="008742D4" w:rsidRDefault="002B23B2" w:rsidP="003057BB">
            <w:pPr>
              <w:tabs>
                <w:tab w:val="left" w:pos="1701"/>
              </w:tabs>
              <w:spacing w:before="120" w:after="120" w:line="360" w:lineRule="auto"/>
              <w:rPr>
                <w:sz w:val="23"/>
                <w:szCs w:val="23"/>
              </w:rPr>
            </w:pPr>
            <w:r w:rsidRPr="008742D4">
              <w:rPr>
                <w:rFonts w:eastAsia="MS Mincho"/>
                <w:color w:val="000000"/>
                <w:sz w:val="23"/>
                <w:szCs w:val="23"/>
              </w:rPr>
              <w:t>I =</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2918F9" w:rsidRPr="008742D4" w:rsidRDefault="002B23B2" w:rsidP="003057BB">
            <w:pPr>
              <w:pBdr>
                <w:bottom w:val="single" w:sz="12" w:space="1" w:color="000000"/>
              </w:pBdr>
              <w:tabs>
                <w:tab w:val="left" w:pos="1701"/>
              </w:tabs>
              <w:spacing w:before="120" w:after="120" w:line="360" w:lineRule="auto"/>
              <w:jc w:val="center"/>
              <w:rPr>
                <w:rFonts w:eastAsia="MS Mincho"/>
                <w:color w:val="000000"/>
                <w:sz w:val="23"/>
                <w:szCs w:val="23"/>
              </w:rPr>
            </w:pPr>
            <w:r w:rsidRPr="008742D4">
              <w:rPr>
                <w:rFonts w:eastAsia="MS Mincho"/>
                <w:color w:val="000000"/>
                <w:sz w:val="23"/>
                <w:szCs w:val="23"/>
              </w:rPr>
              <w:t>( 6 / 100 )</w:t>
            </w:r>
          </w:p>
          <w:p w:rsidR="002918F9" w:rsidRPr="008742D4" w:rsidRDefault="002B23B2" w:rsidP="003057BB">
            <w:pPr>
              <w:tabs>
                <w:tab w:val="left" w:pos="1701"/>
              </w:tabs>
              <w:spacing w:before="120" w:after="120" w:line="360" w:lineRule="auto"/>
              <w:jc w:val="center"/>
              <w:rPr>
                <w:sz w:val="23"/>
                <w:szCs w:val="23"/>
              </w:rPr>
            </w:pPr>
            <w:r w:rsidRPr="008742D4">
              <w:rPr>
                <w:rFonts w:eastAsia="MS Mincho"/>
                <w:color w:val="000000"/>
                <w:sz w:val="23"/>
                <w:szCs w:val="23"/>
              </w:rPr>
              <w:t>365</w:t>
            </w:r>
          </w:p>
        </w:tc>
        <w:tc>
          <w:tcPr>
            <w:tcW w:w="4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8F9" w:rsidRPr="008742D4" w:rsidRDefault="002B23B2" w:rsidP="003057BB">
            <w:pPr>
              <w:tabs>
                <w:tab w:val="left" w:pos="1701"/>
              </w:tabs>
              <w:spacing w:before="120" w:after="120" w:line="360" w:lineRule="auto"/>
              <w:ind w:left="742"/>
              <w:rPr>
                <w:sz w:val="23"/>
                <w:szCs w:val="23"/>
              </w:rPr>
            </w:pPr>
            <w:r w:rsidRPr="008742D4">
              <w:rPr>
                <w:rFonts w:eastAsia="MS Mincho"/>
                <w:color w:val="000000"/>
                <w:sz w:val="23"/>
                <w:szCs w:val="23"/>
              </w:rPr>
              <w:t>I = 0,00016438</w:t>
            </w:r>
          </w:p>
          <w:p w:rsidR="002918F9" w:rsidRPr="008742D4" w:rsidRDefault="002B23B2" w:rsidP="003057BB">
            <w:pPr>
              <w:tabs>
                <w:tab w:val="left" w:pos="1701"/>
              </w:tabs>
              <w:spacing w:before="120" w:after="120" w:line="360" w:lineRule="auto"/>
              <w:ind w:left="742"/>
              <w:rPr>
                <w:sz w:val="23"/>
                <w:szCs w:val="23"/>
              </w:rPr>
            </w:pPr>
            <w:r w:rsidRPr="008742D4">
              <w:rPr>
                <w:rFonts w:eastAsia="MS Mincho"/>
                <w:color w:val="000000"/>
                <w:sz w:val="23"/>
                <w:szCs w:val="23"/>
              </w:rPr>
              <w:t>TX = Percentual da taxa anual = 6%</w:t>
            </w:r>
          </w:p>
        </w:tc>
      </w:tr>
    </w:tbl>
    <w:p w:rsidR="002918F9" w:rsidRPr="008742D4" w:rsidRDefault="002B23B2" w:rsidP="003057BB">
      <w:pPr>
        <w:tabs>
          <w:tab w:val="left" w:pos="567"/>
        </w:tabs>
        <w:spacing w:before="120" w:line="360" w:lineRule="auto"/>
        <w:ind w:left="-426" w:right="512"/>
        <w:jc w:val="both"/>
        <w:rPr>
          <w:rFonts w:ascii="Arial" w:hAnsi="Arial" w:cs="Arial"/>
          <w:color w:val="000000" w:themeColor="text1"/>
          <w:sz w:val="23"/>
          <w:szCs w:val="23"/>
          <w:lang w:val="pt-BR"/>
        </w:rPr>
      </w:pPr>
      <w:r w:rsidRPr="008742D4">
        <w:rPr>
          <w:rFonts w:ascii="Arial" w:hAnsi="Arial" w:cs="Arial"/>
          <w:b/>
          <w:color w:val="000000" w:themeColor="text1"/>
          <w:sz w:val="23"/>
          <w:szCs w:val="23"/>
        </w:rPr>
        <w:t>1</w:t>
      </w:r>
      <w:r w:rsidR="00EA7599" w:rsidRPr="008742D4">
        <w:rPr>
          <w:rFonts w:ascii="Arial" w:hAnsi="Arial" w:cs="Arial"/>
          <w:b/>
          <w:color w:val="000000" w:themeColor="text1"/>
          <w:sz w:val="23"/>
          <w:szCs w:val="23"/>
        </w:rPr>
        <w:t>6</w:t>
      </w:r>
      <w:r w:rsidRPr="008742D4">
        <w:rPr>
          <w:rFonts w:ascii="Arial" w:hAnsi="Arial" w:cs="Arial"/>
          <w:b/>
          <w:color w:val="000000" w:themeColor="text1"/>
          <w:sz w:val="23"/>
          <w:szCs w:val="23"/>
        </w:rPr>
        <w:t>. CRITÉRIOS E PRÁTICAS DE SUSTENTABILIDADE</w:t>
      </w:r>
    </w:p>
    <w:p w:rsidR="002918F9" w:rsidRPr="008742D4" w:rsidRDefault="002B23B2" w:rsidP="003057BB">
      <w:pPr>
        <w:tabs>
          <w:tab w:val="left" w:pos="567"/>
        </w:tabs>
        <w:spacing w:before="120" w:line="360" w:lineRule="auto"/>
        <w:ind w:left="-426" w:right="512"/>
        <w:jc w:val="both"/>
        <w:rPr>
          <w:rFonts w:ascii="Arial" w:hAnsi="Arial" w:cs="Arial"/>
          <w:color w:val="000000" w:themeColor="text1"/>
          <w:sz w:val="23"/>
          <w:szCs w:val="23"/>
        </w:rPr>
      </w:pPr>
      <w:r w:rsidRPr="008742D4">
        <w:rPr>
          <w:rFonts w:ascii="Arial" w:hAnsi="Arial" w:cs="Arial"/>
          <w:b/>
          <w:color w:val="000000" w:themeColor="text1"/>
          <w:sz w:val="23"/>
          <w:szCs w:val="23"/>
        </w:rPr>
        <w:t>1</w:t>
      </w:r>
      <w:r w:rsidR="00EA7599" w:rsidRPr="008742D4">
        <w:rPr>
          <w:rFonts w:ascii="Arial" w:hAnsi="Arial" w:cs="Arial"/>
          <w:b/>
          <w:color w:val="000000" w:themeColor="text1"/>
          <w:sz w:val="23"/>
          <w:szCs w:val="23"/>
        </w:rPr>
        <w:t>6</w:t>
      </w:r>
      <w:r w:rsidRPr="008742D4">
        <w:rPr>
          <w:rFonts w:ascii="Arial" w:hAnsi="Arial" w:cs="Arial"/>
          <w:b/>
          <w:color w:val="000000" w:themeColor="text1"/>
          <w:sz w:val="23"/>
          <w:szCs w:val="23"/>
        </w:rPr>
        <w:t>.1</w:t>
      </w:r>
      <w:r w:rsidRPr="008742D4">
        <w:rPr>
          <w:rFonts w:ascii="Arial" w:hAnsi="Arial" w:cs="Arial"/>
          <w:color w:val="000000" w:themeColor="text1"/>
          <w:sz w:val="23"/>
          <w:szCs w:val="23"/>
        </w:rPr>
        <w:t>. É de extrema relevância que a Contratada sempre observe na contratação, as diretrizes de sustentabilidade ambiental que melhor atendam às exigências ambientais.</w:t>
      </w:r>
    </w:p>
    <w:p w:rsidR="002918F9" w:rsidRPr="008742D4" w:rsidRDefault="002B23B2" w:rsidP="003057BB">
      <w:pPr>
        <w:tabs>
          <w:tab w:val="left" w:pos="567"/>
        </w:tabs>
        <w:spacing w:before="120" w:line="360" w:lineRule="auto"/>
        <w:ind w:left="-426" w:right="512"/>
        <w:jc w:val="both"/>
        <w:rPr>
          <w:rFonts w:ascii="Arial" w:hAnsi="Arial" w:cs="Arial"/>
          <w:color w:val="000000" w:themeColor="text1"/>
          <w:sz w:val="23"/>
          <w:szCs w:val="23"/>
        </w:rPr>
      </w:pPr>
      <w:r w:rsidRPr="008742D4">
        <w:rPr>
          <w:rFonts w:ascii="Arial" w:hAnsi="Arial" w:cs="Arial"/>
          <w:b/>
          <w:color w:val="000000" w:themeColor="text1"/>
          <w:sz w:val="23"/>
          <w:szCs w:val="23"/>
        </w:rPr>
        <w:t>1</w:t>
      </w:r>
      <w:r w:rsidR="00EA7599" w:rsidRPr="008742D4">
        <w:rPr>
          <w:rFonts w:ascii="Arial" w:hAnsi="Arial" w:cs="Arial"/>
          <w:b/>
          <w:color w:val="000000" w:themeColor="text1"/>
          <w:sz w:val="23"/>
          <w:szCs w:val="23"/>
        </w:rPr>
        <w:t>6</w:t>
      </w:r>
      <w:r w:rsidRPr="008742D4">
        <w:rPr>
          <w:rFonts w:ascii="Arial" w:hAnsi="Arial" w:cs="Arial"/>
          <w:b/>
          <w:color w:val="000000" w:themeColor="text1"/>
          <w:sz w:val="23"/>
          <w:szCs w:val="23"/>
        </w:rPr>
        <w:t>.2.</w:t>
      </w:r>
      <w:r w:rsidRPr="008742D4">
        <w:rPr>
          <w:rFonts w:ascii="Arial" w:hAnsi="Arial" w:cs="Arial"/>
          <w:color w:val="000000" w:themeColor="text1"/>
          <w:sz w:val="23"/>
          <w:szCs w:val="23"/>
        </w:rPr>
        <w:t xml:space="preserve"> A Contratada deve atender, quando couber, à promoção do desenvolvimento nacional sustentável no cumprimento de diretrizes e critérios de sustentabilidade ambiental, de acordo com art. 255 da Constituição Federal/88, e em conformidade com art. da lei 8.666/93 e conforme orientações do Cap. III - DOS BENS E SERVIÇOS - art. 5° da IN n°01/2010 (Compras Sustentáveis).</w:t>
      </w:r>
    </w:p>
    <w:p w:rsidR="002918F9" w:rsidRPr="008742D4" w:rsidRDefault="002918F9" w:rsidP="003057BB">
      <w:pPr>
        <w:tabs>
          <w:tab w:val="left" w:pos="567"/>
        </w:tabs>
        <w:spacing w:before="120" w:line="360" w:lineRule="auto"/>
        <w:ind w:left="-426" w:right="512"/>
        <w:jc w:val="both"/>
        <w:rPr>
          <w:rFonts w:ascii="Arial" w:hAnsi="Arial" w:cs="Arial"/>
          <w:color w:val="000000" w:themeColor="text1"/>
          <w:sz w:val="23"/>
          <w:szCs w:val="23"/>
          <w:lang w:val="pt-BR"/>
        </w:rPr>
      </w:pPr>
    </w:p>
    <w:p w:rsidR="002918F9" w:rsidRPr="008742D4" w:rsidRDefault="002B23B2" w:rsidP="003057BB">
      <w:pPr>
        <w:tabs>
          <w:tab w:val="left" w:pos="-284"/>
        </w:tabs>
        <w:spacing w:before="120" w:line="360" w:lineRule="auto"/>
        <w:ind w:left="-426" w:right="512"/>
        <w:jc w:val="both"/>
        <w:rPr>
          <w:rFonts w:ascii="Arial" w:hAnsi="Arial" w:cs="Arial"/>
          <w:b/>
          <w:color w:val="000000" w:themeColor="text1"/>
          <w:sz w:val="23"/>
          <w:szCs w:val="23"/>
          <w:lang w:val="pt-BR"/>
        </w:rPr>
      </w:pPr>
      <w:r w:rsidRPr="008742D4">
        <w:rPr>
          <w:rFonts w:ascii="Arial" w:hAnsi="Arial" w:cs="Arial"/>
          <w:b/>
          <w:color w:val="000000" w:themeColor="text1"/>
          <w:sz w:val="23"/>
          <w:szCs w:val="23"/>
          <w:lang w:val="pt-BR"/>
        </w:rPr>
        <w:t>1</w:t>
      </w:r>
      <w:r w:rsidR="00EA7599" w:rsidRPr="008742D4">
        <w:rPr>
          <w:rFonts w:ascii="Arial" w:hAnsi="Arial" w:cs="Arial"/>
          <w:b/>
          <w:color w:val="000000" w:themeColor="text1"/>
          <w:sz w:val="23"/>
          <w:szCs w:val="23"/>
          <w:lang w:val="pt-BR"/>
        </w:rPr>
        <w:t>7</w:t>
      </w:r>
      <w:r w:rsidRPr="008742D4">
        <w:rPr>
          <w:rFonts w:ascii="Arial" w:hAnsi="Arial" w:cs="Arial"/>
          <w:b/>
          <w:color w:val="000000" w:themeColor="text1"/>
          <w:sz w:val="23"/>
          <w:szCs w:val="23"/>
          <w:lang w:val="pt-BR"/>
        </w:rPr>
        <w:t>. REAJUSTE</w:t>
      </w:r>
    </w:p>
    <w:p w:rsidR="002918F9" w:rsidRPr="008742D4" w:rsidRDefault="002B23B2" w:rsidP="003057BB">
      <w:pPr>
        <w:tabs>
          <w:tab w:val="left" w:pos="-284"/>
        </w:tabs>
        <w:spacing w:before="120" w:line="360" w:lineRule="auto"/>
        <w:ind w:left="-426" w:right="512"/>
        <w:jc w:val="both"/>
        <w:rPr>
          <w:rFonts w:ascii="Arial" w:hAnsi="Arial" w:cs="Arial"/>
          <w:b/>
          <w:color w:val="000000" w:themeColor="text1"/>
          <w:sz w:val="23"/>
          <w:szCs w:val="23"/>
          <w:lang w:val="pt-BR"/>
        </w:rPr>
      </w:pPr>
      <w:r w:rsidRPr="008742D4">
        <w:rPr>
          <w:rFonts w:ascii="Arial" w:hAnsi="Arial" w:cs="Arial"/>
          <w:b/>
          <w:color w:val="000000" w:themeColor="text1"/>
          <w:sz w:val="23"/>
          <w:szCs w:val="23"/>
          <w:lang w:val="pt-BR"/>
        </w:rPr>
        <w:t>1</w:t>
      </w:r>
      <w:r w:rsidR="00EA7599" w:rsidRPr="008742D4">
        <w:rPr>
          <w:rFonts w:ascii="Arial" w:hAnsi="Arial" w:cs="Arial"/>
          <w:b/>
          <w:color w:val="000000" w:themeColor="text1"/>
          <w:sz w:val="23"/>
          <w:szCs w:val="23"/>
          <w:lang w:val="pt-BR"/>
        </w:rPr>
        <w:t>7</w:t>
      </w:r>
      <w:r w:rsidRPr="008742D4">
        <w:rPr>
          <w:rFonts w:ascii="Arial" w:hAnsi="Arial" w:cs="Arial"/>
          <w:b/>
          <w:color w:val="000000" w:themeColor="text1"/>
          <w:sz w:val="23"/>
          <w:szCs w:val="23"/>
          <w:lang w:val="pt-BR"/>
        </w:rPr>
        <w:t>.1.</w:t>
      </w:r>
      <w:r w:rsidRPr="008742D4">
        <w:rPr>
          <w:rFonts w:ascii="Arial" w:hAnsi="Arial" w:cs="Arial"/>
          <w:sz w:val="23"/>
          <w:szCs w:val="23"/>
        </w:rPr>
        <w:t>Os preços relativos a equipamentos e insumos, em moeda corrente nacional, serão considerados fixos e irreajustáveis por 12 (doze) meses, a partir da data de apresentação da proposta. A partir do 13° (décimo terceiro) mês os preços, com exceção dos itens de mão de obra e benefícios, serão reajustados com base na variação percentual relativa ao</w:t>
      </w:r>
      <w:r w:rsidRPr="008742D4">
        <w:rPr>
          <w:rFonts w:ascii="Arial" w:hAnsi="Arial" w:cs="Arial"/>
          <w:color w:val="000000"/>
          <w:sz w:val="23"/>
          <w:szCs w:val="23"/>
        </w:rPr>
        <w:t xml:space="preserve"> INCC-DI/FGV (Índice Nacional da Construção Civil da Fundação Getúlio </w:t>
      </w:r>
      <w:r w:rsidRPr="008742D4">
        <w:rPr>
          <w:rFonts w:ascii="Arial" w:hAnsi="Arial" w:cs="Arial"/>
          <w:sz w:val="23"/>
          <w:szCs w:val="23"/>
        </w:rPr>
        <w:t>Vargas), adotando-se a seguinte metodologia de cálculo:</w:t>
      </w:r>
    </w:p>
    <w:p w:rsidR="002918F9" w:rsidRPr="008742D4" w:rsidRDefault="002B23B2" w:rsidP="003057BB">
      <w:pPr>
        <w:spacing w:beforeAutospacing="1" w:afterAutospacing="1" w:line="360" w:lineRule="auto"/>
        <w:rPr>
          <w:rFonts w:ascii="Arial" w:hAnsi="Arial" w:cs="Arial"/>
          <w:sz w:val="23"/>
          <w:szCs w:val="23"/>
        </w:rPr>
      </w:pPr>
      <w:r w:rsidRPr="008742D4">
        <w:rPr>
          <w:rFonts w:ascii="Arial" w:hAnsi="Arial" w:cs="Arial"/>
          <w:sz w:val="23"/>
          <w:szCs w:val="23"/>
        </w:rPr>
        <w:lastRenderedPageBreak/>
        <w:t>Pr = (I/Io) x Po</w:t>
      </w:r>
    </w:p>
    <w:p w:rsidR="002918F9" w:rsidRPr="008742D4" w:rsidRDefault="002B23B2" w:rsidP="003057BB">
      <w:pPr>
        <w:spacing w:line="360" w:lineRule="auto"/>
        <w:rPr>
          <w:rFonts w:ascii="Arial" w:hAnsi="Arial" w:cs="Arial"/>
          <w:sz w:val="23"/>
          <w:szCs w:val="23"/>
        </w:rPr>
      </w:pPr>
      <w:r w:rsidRPr="008742D4">
        <w:rPr>
          <w:rFonts w:ascii="Arial" w:hAnsi="Arial" w:cs="Arial"/>
          <w:sz w:val="23"/>
          <w:szCs w:val="23"/>
        </w:rPr>
        <w:t>Onde:</w:t>
      </w:r>
      <w:r w:rsidRPr="008742D4">
        <w:rPr>
          <w:rFonts w:ascii="Arial" w:hAnsi="Arial" w:cs="Arial"/>
          <w:sz w:val="23"/>
          <w:szCs w:val="23"/>
        </w:rPr>
        <w:br/>
        <w:t>Pr = Preço unitário reajustado, por item de serviço;</w:t>
      </w:r>
    </w:p>
    <w:p w:rsidR="002918F9" w:rsidRPr="008742D4" w:rsidRDefault="002B23B2" w:rsidP="003057BB">
      <w:pPr>
        <w:spacing w:line="360" w:lineRule="auto"/>
        <w:rPr>
          <w:rFonts w:ascii="Arial" w:hAnsi="Arial" w:cs="Arial"/>
          <w:sz w:val="23"/>
          <w:szCs w:val="23"/>
        </w:rPr>
      </w:pPr>
      <w:r w:rsidRPr="008742D4">
        <w:rPr>
          <w:rFonts w:ascii="Arial" w:hAnsi="Arial" w:cs="Arial"/>
          <w:sz w:val="23"/>
          <w:szCs w:val="23"/>
        </w:rPr>
        <w:t>Po = Preço unitário ofertado pela empresa na proposta, por item de serviço;</w:t>
      </w:r>
    </w:p>
    <w:p w:rsidR="002918F9" w:rsidRPr="008742D4" w:rsidRDefault="002B23B2" w:rsidP="003057BB">
      <w:pPr>
        <w:spacing w:line="360" w:lineRule="auto"/>
        <w:rPr>
          <w:rFonts w:ascii="Arial" w:hAnsi="Arial" w:cs="Arial"/>
          <w:sz w:val="23"/>
          <w:szCs w:val="23"/>
        </w:rPr>
      </w:pPr>
      <w:r w:rsidRPr="008742D4">
        <w:rPr>
          <w:rFonts w:ascii="Arial" w:hAnsi="Arial" w:cs="Arial"/>
          <w:sz w:val="23"/>
          <w:szCs w:val="23"/>
        </w:rPr>
        <w:t>I = INCC-DI do mês do reajustamento</w:t>
      </w:r>
    </w:p>
    <w:p w:rsidR="002918F9" w:rsidRPr="008742D4" w:rsidRDefault="002B23B2" w:rsidP="003057BB">
      <w:pPr>
        <w:spacing w:line="360" w:lineRule="auto"/>
        <w:jc w:val="both"/>
        <w:rPr>
          <w:rFonts w:ascii="Arial" w:hAnsi="Arial" w:cs="Arial"/>
          <w:sz w:val="23"/>
          <w:szCs w:val="23"/>
        </w:rPr>
      </w:pPr>
      <w:r w:rsidRPr="008742D4">
        <w:rPr>
          <w:rFonts w:ascii="Arial" w:hAnsi="Arial" w:cs="Arial"/>
          <w:sz w:val="23"/>
          <w:szCs w:val="23"/>
        </w:rPr>
        <w:t>Io = INCC-DI do mês da elaboração da proposta ofertada ou do último reajustamento.</w:t>
      </w:r>
    </w:p>
    <w:p w:rsidR="002918F9" w:rsidRPr="008742D4" w:rsidRDefault="002918F9" w:rsidP="003057BB">
      <w:pPr>
        <w:tabs>
          <w:tab w:val="left" w:pos="567"/>
        </w:tabs>
        <w:spacing w:line="360" w:lineRule="auto"/>
        <w:ind w:left="-426" w:right="512"/>
        <w:jc w:val="both"/>
        <w:rPr>
          <w:rFonts w:ascii="Arial" w:hAnsi="Arial" w:cs="Arial"/>
          <w:b/>
          <w:color w:val="000000" w:themeColor="text1"/>
          <w:sz w:val="23"/>
          <w:szCs w:val="23"/>
          <w:lang w:val="pt-BR"/>
        </w:rPr>
      </w:pPr>
    </w:p>
    <w:p w:rsidR="002918F9" w:rsidRPr="008742D4" w:rsidRDefault="002B23B2" w:rsidP="003057BB">
      <w:pPr>
        <w:tabs>
          <w:tab w:val="left" w:pos="-567"/>
        </w:tabs>
        <w:spacing w:before="120" w:after="120" w:line="360" w:lineRule="auto"/>
        <w:ind w:left="-567" w:right="566"/>
        <w:jc w:val="both"/>
        <w:rPr>
          <w:rFonts w:ascii="Arial" w:hAnsi="Arial" w:cs="Arial"/>
          <w:b/>
          <w:color w:val="000000" w:themeColor="text1"/>
          <w:sz w:val="23"/>
          <w:szCs w:val="23"/>
          <w:lang w:val="pt-BR"/>
        </w:rPr>
      </w:pPr>
      <w:r w:rsidRPr="008742D4">
        <w:rPr>
          <w:rFonts w:ascii="Arial" w:hAnsi="Arial" w:cs="Arial"/>
          <w:b/>
          <w:color w:val="000000" w:themeColor="text1"/>
          <w:sz w:val="23"/>
          <w:szCs w:val="23"/>
          <w:lang w:val="pt-BR"/>
        </w:rPr>
        <w:t>1</w:t>
      </w:r>
      <w:r w:rsidR="00EA7599" w:rsidRPr="008742D4">
        <w:rPr>
          <w:rFonts w:ascii="Arial" w:hAnsi="Arial" w:cs="Arial"/>
          <w:b/>
          <w:color w:val="000000" w:themeColor="text1"/>
          <w:sz w:val="23"/>
          <w:szCs w:val="23"/>
          <w:lang w:val="pt-BR"/>
        </w:rPr>
        <w:t>8</w:t>
      </w:r>
      <w:r w:rsidRPr="008742D4">
        <w:rPr>
          <w:rFonts w:ascii="Arial" w:hAnsi="Arial" w:cs="Arial"/>
          <w:b/>
          <w:color w:val="000000" w:themeColor="text1"/>
          <w:sz w:val="23"/>
          <w:szCs w:val="23"/>
          <w:lang w:val="pt-BR"/>
        </w:rPr>
        <w:t xml:space="preserve">. DAS SANÇÕES </w:t>
      </w:r>
    </w:p>
    <w:p w:rsidR="002918F9" w:rsidRPr="008742D4" w:rsidRDefault="002B23B2" w:rsidP="003057BB">
      <w:pPr>
        <w:spacing w:before="120" w:after="120" w:line="360" w:lineRule="auto"/>
        <w:ind w:left="-426" w:right="566"/>
        <w:jc w:val="both"/>
        <w:rPr>
          <w:rFonts w:ascii="Arial" w:hAnsi="Arial" w:cs="Arial"/>
          <w:sz w:val="23"/>
          <w:szCs w:val="23"/>
        </w:rPr>
      </w:pPr>
      <w:r w:rsidRPr="008742D4">
        <w:rPr>
          <w:rFonts w:ascii="Arial" w:hAnsi="Arial" w:cs="Arial"/>
          <w:b/>
          <w:sz w:val="23"/>
          <w:szCs w:val="23"/>
        </w:rPr>
        <w:t>1</w:t>
      </w:r>
      <w:r w:rsidR="00EA7599" w:rsidRPr="008742D4">
        <w:rPr>
          <w:rFonts w:ascii="Arial" w:hAnsi="Arial" w:cs="Arial"/>
          <w:b/>
          <w:sz w:val="23"/>
          <w:szCs w:val="23"/>
        </w:rPr>
        <w:t>8</w:t>
      </w:r>
      <w:r w:rsidRPr="008742D4">
        <w:rPr>
          <w:rFonts w:ascii="Arial" w:hAnsi="Arial" w:cs="Arial"/>
          <w:b/>
          <w:sz w:val="23"/>
          <w:szCs w:val="23"/>
        </w:rPr>
        <w:t>.1</w:t>
      </w:r>
      <w:r w:rsidRPr="008742D4">
        <w:rPr>
          <w:rFonts w:ascii="Arial" w:hAnsi="Arial" w:cs="Arial"/>
          <w:sz w:val="23"/>
          <w:szCs w:val="23"/>
        </w:rPr>
        <w:t xml:space="preserve">. Pela inexecução </w:t>
      </w:r>
      <w:r w:rsidRPr="008742D4">
        <w:rPr>
          <w:rFonts w:ascii="Arial" w:hAnsi="Arial" w:cs="Arial"/>
          <w:sz w:val="23"/>
          <w:szCs w:val="23"/>
          <w:u w:val="single"/>
        </w:rPr>
        <w:t xml:space="preserve">total ou </w:t>
      </w:r>
      <w:r w:rsidRPr="008742D4">
        <w:rPr>
          <w:rFonts w:ascii="Arial" w:hAnsi="Arial" w:cs="Arial"/>
          <w:sz w:val="23"/>
          <w:szCs w:val="23"/>
        </w:rPr>
        <w:t>p</w:t>
      </w:r>
      <w:r w:rsidRPr="008742D4">
        <w:rPr>
          <w:rFonts w:ascii="Arial" w:hAnsi="Arial" w:cs="Arial"/>
          <w:sz w:val="23"/>
          <w:szCs w:val="23"/>
          <w:u w:val="single"/>
        </w:rPr>
        <w:t xml:space="preserve">arcial </w:t>
      </w:r>
      <w:r w:rsidRPr="008742D4">
        <w:rPr>
          <w:rFonts w:ascii="Arial" w:hAnsi="Arial" w:cs="Arial"/>
          <w:sz w:val="23"/>
          <w:szCs w:val="23"/>
        </w:rPr>
        <w:t xml:space="preserve">do objeto do contrato, a Administração poderá aplicar ao </w:t>
      </w:r>
      <w:r w:rsidRPr="008742D4">
        <w:rPr>
          <w:rFonts w:ascii="Arial" w:hAnsi="Arial" w:cs="Arial"/>
          <w:b/>
          <w:sz w:val="23"/>
          <w:szCs w:val="23"/>
        </w:rPr>
        <w:t>CONTRATADO</w:t>
      </w:r>
      <w:r w:rsidRPr="008742D4">
        <w:rPr>
          <w:rFonts w:ascii="Arial" w:hAnsi="Arial" w:cs="Arial"/>
          <w:sz w:val="23"/>
          <w:szCs w:val="23"/>
        </w:rPr>
        <w:t xml:space="preserve"> as seguintes sanções:</w:t>
      </w:r>
    </w:p>
    <w:p w:rsidR="002918F9" w:rsidRPr="008742D4" w:rsidRDefault="002B23B2" w:rsidP="003057BB">
      <w:pPr>
        <w:pStyle w:val="PargrafodaLista"/>
        <w:spacing w:before="120" w:after="120" w:line="360" w:lineRule="auto"/>
        <w:ind w:left="-426" w:right="566"/>
        <w:rPr>
          <w:rFonts w:ascii="Arial" w:hAnsi="Arial" w:cs="Arial"/>
          <w:sz w:val="23"/>
          <w:szCs w:val="23"/>
        </w:rPr>
      </w:pPr>
      <w:r w:rsidRPr="008742D4">
        <w:rPr>
          <w:rFonts w:ascii="Arial" w:hAnsi="Arial" w:cs="Arial"/>
          <w:b/>
          <w:sz w:val="23"/>
          <w:szCs w:val="23"/>
        </w:rPr>
        <w:t>1</w:t>
      </w:r>
      <w:r w:rsidR="00EA7599" w:rsidRPr="008742D4">
        <w:rPr>
          <w:rFonts w:ascii="Arial" w:hAnsi="Arial" w:cs="Arial"/>
          <w:b/>
          <w:sz w:val="23"/>
          <w:szCs w:val="23"/>
        </w:rPr>
        <w:t>8</w:t>
      </w:r>
      <w:r w:rsidRPr="008742D4">
        <w:rPr>
          <w:rFonts w:ascii="Arial" w:hAnsi="Arial" w:cs="Arial"/>
          <w:b/>
          <w:sz w:val="23"/>
          <w:szCs w:val="23"/>
        </w:rPr>
        <w:t>.1.1</w:t>
      </w:r>
      <w:r w:rsidRPr="008742D4">
        <w:rPr>
          <w:rFonts w:ascii="Arial" w:hAnsi="Arial" w:cs="Arial"/>
          <w:sz w:val="23"/>
          <w:szCs w:val="23"/>
        </w:rPr>
        <w:t xml:space="preserve"> </w:t>
      </w:r>
      <w:r w:rsidRPr="008742D4">
        <w:rPr>
          <w:rFonts w:ascii="Arial" w:hAnsi="Arial" w:cs="Arial"/>
          <w:b/>
          <w:sz w:val="23"/>
          <w:szCs w:val="23"/>
        </w:rPr>
        <w:t xml:space="preserve">Advertência, </w:t>
      </w:r>
      <w:r w:rsidRPr="008742D4">
        <w:rPr>
          <w:rFonts w:ascii="Arial" w:hAnsi="Arial" w:cs="Arial"/>
          <w:sz w:val="23"/>
          <w:szCs w:val="23"/>
        </w:rPr>
        <w:t>por faltas leves, assim entendidas aquelas que não acarretem prejuízos significativos para a Contratante/órgão gerenciador;</w:t>
      </w:r>
    </w:p>
    <w:p w:rsidR="002918F9" w:rsidRPr="008742D4" w:rsidRDefault="002B23B2" w:rsidP="003057BB">
      <w:pPr>
        <w:spacing w:before="120" w:after="120" w:line="360" w:lineRule="auto"/>
        <w:ind w:left="-426" w:right="566"/>
        <w:jc w:val="both"/>
        <w:rPr>
          <w:rFonts w:ascii="Arial" w:hAnsi="Arial" w:cs="Arial"/>
          <w:sz w:val="23"/>
          <w:szCs w:val="23"/>
        </w:rPr>
      </w:pPr>
      <w:r w:rsidRPr="008742D4">
        <w:rPr>
          <w:rFonts w:ascii="Arial" w:hAnsi="Arial" w:cs="Arial"/>
          <w:b/>
          <w:sz w:val="23"/>
          <w:szCs w:val="23"/>
        </w:rPr>
        <w:t>1</w:t>
      </w:r>
      <w:r w:rsidR="00EA7599" w:rsidRPr="008742D4">
        <w:rPr>
          <w:rFonts w:ascii="Arial" w:hAnsi="Arial" w:cs="Arial"/>
          <w:b/>
          <w:sz w:val="23"/>
          <w:szCs w:val="23"/>
        </w:rPr>
        <w:t>8</w:t>
      </w:r>
      <w:r w:rsidRPr="008742D4">
        <w:rPr>
          <w:rFonts w:ascii="Arial" w:hAnsi="Arial" w:cs="Arial"/>
          <w:b/>
          <w:sz w:val="23"/>
          <w:szCs w:val="23"/>
        </w:rPr>
        <w:t>.1.2</w:t>
      </w:r>
      <w:r w:rsidRPr="008742D4">
        <w:rPr>
          <w:rFonts w:ascii="Arial" w:hAnsi="Arial" w:cs="Arial"/>
          <w:sz w:val="23"/>
          <w:szCs w:val="23"/>
        </w:rPr>
        <w:t xml:space="preserve">. </w:t>
      </w:r>
      <w:r w:rsidRPr="008742D4">
        <w:rPr>
          <w:rFonts w:ascii="Arial" w:hAnsi="Arial" w:cs="Arial"/>
          <w:b/>
          <w:sz w:val="23"/>
          <w:szCs w:val="23"/>
        </w:rPr>
        <w:t>Multa moratória</w:t>
      </w:r>
      <w:r w:rsidRPr="008742D4">
        <w:rPr>
          <w:rFonts w:ascii="Arial" w:hAnsi="Arial" w:cs="Arial"/>
          <w:sz w:val="23"/>
          <w:szCs w:val="23"/>
        </w:rPr>
        <w:t xml:space="preserve"> de 0,2% (zero vírgula dois por cento)por dia de atraso injustificado </w:t>
      </w:r>
      <w:r w:rsidRPr="008742D4">
        <w:rPr>
          <w:rFonts w:ascii="Arial" w:hAnsi="Arial" w:cs="Arial"/>
          <w:sz w:val="23"/>
          <w:szCs w:val="23"/>
          <w:u w:val="single"/>
        </w:rPr>
        <w:t>sobre o valor do pedido inadimplido</w:t>
      </w:r>
      <w:r w:rsidRPr="008742D4">
        <w:rPr>
          <w:rFonts w:ascii="Arial" w:hAnsi="Arial" w:cs="Arial"/>
          <w:sz w:val="23"/>
          <w:szCs w:val="23"/>
        </w:rPr>
        <w:t xml:space="preserve">, até o limite de 30 (trinta) dias de atraso; Multa moratória de 0,4%(zero vírgula quatro por cento)por dia de atraso injustificado </w:t>
      </w:r>
      <w:r w:rsidRPr="008742D4">
        <w:rPr>
          <w:rFonts w:ascii="Arial" w:hAnsi="Arial" w:cs="Arial"/>
          <w:sz w:val="23"/>
          <w:szCs w:val="23"/>
          <w:u w:val="single"/>
        </w:rPr>
        <w:t>sobre o valor do pedido inadimplido</w:t>
      </w:r>
      <w:r w:rsidRPr="008742D4">
        <w:rPr>
          <w:rFonts w:ascii="Arial" w:hAnsi="Arial" w:cs="Arial"/>
          <w:sz w:val="23"/>
          <w:szCs w:val="23"/>
        </w:rPr>
        <w:t xml:space="preserve">, do 31º (trigésimo primeiro) ao 60º(sexagésimo) dia de atraso. Multa moratória de 0,6% (zero vírgula seis por cento)por dia de atraso injustificado </w:t>
      </w:r>
      <w:r w:rsidRPr="008742D4">
        <w:rPr>
          <w:rFonts w:ascii="Arial" w:hAnsi="Arial" w:cs="Arial"/>
          <w:sz w:val="23"/>
          <w:szCs w:val="23"/>
          <w:u w:val="single"/>
        </w:rPr>
        <w:t>sobre o valor do pedido inadimplido</w:t>
      </w:r>
      <w:r w:rsidRPr="008742D4">
        <w:rPr>
          <w:rFonts w:ascii="Arial" w:hAnsi="Arial" w:cs="Arial"/>
          <w:sz w:val="23"/>
          <w:szCs w:val="23"/>
        </w:rPr>
        <w:t>, do 61º(sexagésimo primeiro) dia em diante, até o limite máximo de 150 dias, sem prejuízo das demais penalidades;</w:t>
      </w:r>
    </w:p>
    <w:p w:rsidR="002918F9" w:rsidRPr="008742D4" w:rsidRDefault="002B23B2" w:rsidP="003057BB">
      <w:pPr>
        <w:spacing w:before="120" w:after="120" w:line="360" w:lineRule="auto"/>
        <w:ind w:left="-426" w:right="566"/>
        <w:jc w:val="both"/>
        <w:rPr>
          <w:rFonts w:ascii="Arial" w:hAnsi="Arial" w:cs="Arial"/>
          <w:sz w:val="23"/>
          <w:szCs w:val="23"/>
        </w:rPr>
      </w:pPr>
      <w:r w:rsidRPr="008742D4">
        <w:rPr>
          <w:rFonts w:ascii="Arial" w:hAnsi="Arial" w:cs="Arial"/>
          <w:b/>
          <w:sz w:val="23"/>
          <w:szCs w:val="23"/>
        </w:rPr>
        <w:t>1</w:t>
      </w:r>
      <w:r w:rsidR="00EA7599" w:rsidRPr="008742D4">
        <w:rPr>
          <w:rFonts w:ascii="Arial" w:hAnsi="Arial" w:cs="Arial"/>
          <w:b/>
          <w:sz w:val="23"/>
          <w:szCs w:val="23"/>
        </w:rPr>
        <w:t>8</w:t>
      </w:r>
      <w:r w:rsidRPr="008742D4">
        <w:rPr>
          <w:rFonts w:ascii="Arial" w:hAnsi="Arial" w:cs="Arial"/>
          <w:b/>
          <w:sz w:val="23"/>
          <w:szCs w:val="23"/>
        </w:rPr>
        <w:t>.1.3. Multa compensatória</w:t>
      </w:r>
      <w:r w:rsidRPr="008742D4">
        <w:rPr>
          <w:rFonts w:ascii="Arial" w:hAnsi="Arial" w:cs="Arial"/>
          <w:sz w:val="23"/>
          <w:szCs w:val="23"/>
        </w:rPr>
        <w:t xml:space="preserve"> de 5% (cinco por cento)</w:t>
      </w:r>
      <w:r w:rsidR="006A61C6">
        <w:rPr>
          <w:rFonts w:ascii="Arial" w:hAnsi="Arial" w:cs="Arial"/>
          <w:sz w:val="23"/>
          <w:szCs w:val="23"/>
        </w:rPr>
        <w:t xml:space="preserve"> </w:t>
      </w:r>
      <w:r w:rsidRPr="008742D4">
        <w:rPr>
          <w:rFonts w:ascii="Arial" w:hAnsi="Arial" w:cs="Arial"/>
          <w:sz w:val="23"/>
          <w:szCs w:val="23"/>
          <w:u w:val="single"/>
        </w:rPr>
        <w:t>sobre o valor total do contrato</w:t>
      </w:r>
      <w:r w:rsidRPr="008742D4">
        <w:rPr>
          <w:rFonts w:ascii="Arial" w:hAnsi="Arial" w:cs="Arial"/>
          <w:sz w:val="23"/>
          <w:szCs w:val="23"/>
        </w:rPr>
        <w:t>, no caso de inexecução total do objeto;</w:t>
      </w:r>
    </w:p>
    <w:p w:rsidR="002918F9" w:rsidRPr="008742D4" w:rsidRDefault="002B23B2" w:rsidP="003057BB">
      <w:pPr>
        <w:pStyle w:val="PargrafodaLista"/>
        <w:tabs>
          <w:tab w:val="left" w:pos="1418"/>
        </w:tabs>
        <w:spacing w:before="120" w:after="120" w:line="360" w:lineRule="auto"/>
        <w:ind w:left="-426" w:right="566"/>
        <w:rPr>
          <w:rFonts w:ascii="Arial" w:hAnsi="Arial" w:cs="Arial"/>
          <w:sz w:val="23"/>
          <w:szCs w:val="23"/>
        </w:rPr>
      </w:pPr>
      <w:r w:rsidRPr="008742D4">
        <w:rPr>
          <w:rFonts w:ascii="Arial" w:hAnsi="Arial" w:cs="Arial"/>
          <w:b/>
          <w:sz w:val="23"/>
          <w:szCs w:val="23"/>
        </w:rPr>
        <w:t>1</w:t>
      </w:r>
      <w:r w:rsidR="00EA7599" w:rsidRPr="008742D4">
        <w:rPr>
          <w:rFonts w:ascii="Arial" w:hAnsi="Arial" w:cs="Arial"/>
          <w:b/>
          <w:sz w:val="23"/>
          <w:szCs w:val="23"/>
        </w:rPr>
        <w:t>8</w:t>
      </w:r>
      <w:r w:rsidRPr="008742D4">
        <w:rPr>
          <w:rFonts w:ascii="Arial" w:hAnsi="Arial" w:cs="Arial"/>
          <w:b/>
          <w:sz w:val="23"/>
          <w:szCs w:val="23"/>
        </w:rPr>
        <w:t>.1.4.</w:t>
      </w:r>
      <w:r w:rsidRPr="008742D4">
        <w:rPr>
          <w:rFonts w:ascii="Arial" w:hAnsi="Arial" w:cs="Arial"/>
          <w:sz w:val="23"/>
          <w:szCs w:val="23"/>
        </w:rPr>
        <w:t xml:space="preserve"> Em caso de inexecução parcial, a multa compensatória, no mesmo percentual do subitem acima, será aplicada de forma proporcional à obrigação inadimplida;</w:t>
      </w:r>
    </w:p>
    <w:p w:rsidR="002918F9" w:rsidRPr="008742D4" w:rsidRDefault="002B23B2" w:rsidP="003057BB">
      <w:pPr>
        <w:tabs>
          <w:tab w:val="left" w:pos="709"/>
          <w:tab w:val="left" w:pos="895"/>
        </w:tabs>
        <w:spacing w:before="120" w:after="120" w:line="360" w:lineRule="auto"/>
        <w:ind w:left="-426" w:right="566"/>
        <w:jc w:val="both"/>
        <w:rPr>
          <w:rFonts w:ascii="Arial" w:hAnsi="Arial" w:cs="Arial"/>
          <w:sz w:val="23"/>
          <w:szCs w:val="23"/>
        </w:rPr>
      </w:pPr>
      <w:r w:rsidRPr="008742D4">
        <w:rPr>
          <w:rFonts w:ascii="Arial" w:hAnsi="Arial" w:cs="Arial"/>
          <w:b/>
          <w:sz w:val="23"/>
          <w:szCs w:val="23"/>
        </w:rPr>
        <w:t>1</w:t>
      </w:r>
      <w:r w:rsidR="00EA7599" w:rsidRPr="008742D4">
        <w:rPr>
          <w:rFonts w:ascii="Arial" w:hAnsi="Arial" w:cs="Arial"/>
          <w:b/>
          <w:sz w:val="23"/>
          <w:szCs w:val="23"/>
        </w:rPr>
        <w:t>8</w:t>
      </w:r>
      <w:r w:rsidRPr="008742D4">
        <w:rPr>
          <w:rFonts w:ascii="Arial" w:hAnsi="Arial" w:cs="Arial"/>
          <w:b/>
          <w:sz w:val="23"/>
          <w:szCs w:val="23"/>
        </w:rPr>
        <w:t>.1.5</w:t>
      </w:r>
      <w:r w:rsidRPr="008742D4">
        <w:rPr>
          <w:rFonts w:ascii="Arial" w:hAnsi="Arial" w:cs="Arial"/>
          <w:sz w:val="23"/>
          <w:szCs w:val="23"/>
        </w:rPr>
        <w:t xml:space="preserve">. </w:t>
      </w:r>
      <w:r w:rsidRPr="008742D4">
        <w:rPr>
          <w:rFonts w:ascii="Arial" w:hAnsi="Arial" w:cs="Arial"/>
          <w:b/>
          <w:sz w:val="23"/>
          <w:szCs w:val="23"/>
        </w:rPr>
        <w:t>Suspensão de licitar e impedimento de contratar</w:t>
      </w:r>
      <w:r w:rsidRPr="008742D4">
        <w:rPr>
          <w:rFonts w:ascii="Arial" w:hAnsi="Arial" w:cs="Arial"/>
          <w:sz w:val="23"/>
          <w:szCs w:val="23"/>
        </w:rPr>
        <w:t xml:space="preserve"> com o órgão, entidade ou unidade administrativa pela qual a Administração Pública opera e atua concretamente, pelo prazo de até dois anos; e</w:t>
      </w:r>
    </w:p>
    <w:p w:rsidR="002918F9" w:rsidRPr="008742D4" w:rsidRDefault="002B23B2" w:rsidP="003057BB">
      <w:pPr>
        <w:tabs>
          <w:tab w:val="left" w:pos="567"/>
          <w:tab w:val="left" w:pos="895"/>
        </w:tabs>
        <w:spacing w:before="120" w:after="120" w:line="360" w:lineRule="auto"/>
        <w:ind w:left="-426" w:right="566"/>
        <w:jc w:val="both"/>
        <w:rPr>
          <w:rFonts w:ascii="Arial" w:hAnsi="Arial" w:cs="Arial"/>
          <w:sz w:val="23"/>
          <w:szCs w:val="23"/>
        </w:rPr>
      </w:pPr>
      <w:r w:rsidRPr="008742D4">
        <w:rPr>
          <w:rFonts w:ascii="Arial" w:hAnsi="Arial" w:cs="Arial"/>
          <w:b/>
          <w:sz w:val="23"/>
          <w:szCs w:val="23"/>
        </w:rPr>
        <w:t>1</w:t>
      </w:r>
      <w:r w:rsidR="00EA7599" w:rsidRPr="008742D4">
        <w:rPr>
          <w:rFonts w:ascii="Arial" w:hAnsi="Arial" w:cs="Arial"/>
          <w:b/>
          <w:sz w:val="23"/>
          <w:szCs w:val="23"/>
        </w:rPr>
        <w:t>8</w:t>
      </w:r>
      <w:r w:rsidRPr="008742D4">
        <w:rPr>
          <w:rFonts w:ascii="Arial" w:hAnsi="Arial" w:cs="Arial"/>
          <w:b/>
          <w:sz w:val="23"/>
          <w:szCs w:val="23"/>
        </w:rPr>
        <w:t>.1.6.</w:t>
      </w:r>
      <w:r w:rsidRPr="008742D4">
        <w:rPr>
          <w:rFonts w:ascii="Arial" w:hAnsi="Arial" w:cs="Arial"/>
          <w:sz w:val="23"/>
          <w:szCs w:val="23"/>
        </w:rPr>
        <w:t xml:space="preserve"> </w:t>
      </w:r>
      <w:r w:rsidRPr="008742D4">
        <w:rPr>
          <w:rFonts w:ascii="Arial" w:hAnsi="Arial" w:cs="Arial"/>
          <w:b/>
          <w:sz w:val="23"/>
          <w:szCs w:val="23"/>
        </w:rPr>
        <w:t>Declaração de inidoneidade para licitar ou contratar</w:t>
      </w:r>
      <w:r w:rsidRPr="008742D4">
        <w:rPr>
          <w:rFonts w:ascii="Arial" w:hAnsi="Arial" w:cs="Arial"/>
          <w:sz w:val="23"/>
          <w:szCs w:val="23"/>
        </w:rPr>
        <w:t xml:space="preserve"> com a Administração Pública, enquanto perdurarem os motivos determinantes da punição ou até que seja promovida a reabilitação perante a própria autoridade que aplicou a penalidade, que será </w:t>
      </w:r>
      <w:r w:rsidRPr="008742D4">
        <w:rPr>
          <w:rFonts w:ascii="Arial" w:hAnsi="Arial" w:cs="Arial"/>
          <w:sz w:val="23"/>
          <w:szCs w:val="23"/>
        </w:rPr>
        <w:lastRenderedPageBreak/>
        <w:t>concedida sempre que o Contratado ressarcir a Contratante pelos prejuízos causados.</w:t>
      </w:r>
    </w:p>
    <w:p w:rsidR="002918F9" w:rsidRPr="008742D4" w:rsidRDefault="002B23B2" w:rsidP="003057BB">
      <w:pPr>
        <w:spacing w:before="120" w:after="120" w:line="360" w:lineRule="auto"/>
        <w:ind w:left="-426" w:right="566"/>
        <w:jc w:val="both"/>
        <w:rPr>
          <w:rFonts w:ascii="Arial" w:hAnsi="Arial" w:cs="Arial"/>
          <w:sz w:val="23"/>
          <w:szCs w:val="23"/>
        </w:rPr>
      </w:pPr>
      <w:r w:rsidRPr="008742D4">
        <w:rPr>
          <w:rFonts w:ascii="Arial" w:hAnsi="Arial" w:cs="Arial"/>
          <w:b/>
          <w:sz w:val="23"/>
          <w:szCs w:val="23"/>
        </w:rPr>
        <w:t>1</w:t>
      </w:r>
      <w:r w:rsidR="00EA7599" w:rsidRPr="008742D4">
        <w:rPr>
          <w:rFonts w:ascii="Arial" w:hAnsi="Arial" w:cs="Arial"/>
          <w:b/>
          <w:sz w:val="23"/>
          <w:szCs w:val="23"/>
        </w:rPr>
        <w:t>8</w:t>
      </w:r>
      <w:r w:rsidRPr="008742D4">
        <w:rPr>
          <w:rFonts w:ascii="Arial" w:hAnsi="Arial" w:cs="Arial"/>
          <w:b/>
          <w:sz w:val="23"/>
          <w:szCs w:val="23"/>
        </w:rPr>
        <w:t>.1.7.</w:t>
      </w:r>
      <w:r w:rsidRPr="008742D4">
        <w:rPr>
          <w:rFonts w:ascii="Arial" w:hAnsi="Arial" w:cs="Arial"/>
          <w:sz w:val="23"/>
          <w:szCs w:val="23"/>
        </w:rPr>
        <w:t xml:space="preserve"> As sanções previstas nos subitens 1</w:t>
      </w:r>
      <w:r w:rsidR="00391AE2" w:rsidRPr="008742D4">
        <w:rPr>
          <w:rFonts w:ascii="Arial" w:hAnsi="Arial" w:cs="Arial"/>
          <w:sz w:val="23"/>
          <w:szCs w:val="23"/>
        </w:rPr>
        <w:t>8</w:t>
      </w:r>
      <w:r w:rsidRPr="008742D4">
        <w:rPr>
          <w:rFonts w:ascii="Arial" w:hAnsi="Arial" w:cs="Arial"/>
          <w:sz w:val="23"/>
          <w:szCs w:val="23"/>
        </w:rPr>
        <w:t>.1.1, 1</w:t>
      </w:r>
      <w:r w:rsidR="00391AE2" w:rsidRPr="008742D4">
        <w:rPr>
          <w:rFonts w:ascii="Arial" w:hAnsi="Arial" w:cs="Arial"/>
          <w:sz w:val="23"/>
          <w:szCs w:val="23"/>
        </w:rPr>
        <w:t>8</w:t>
      </w:r>
      <w:r w:rsidRPr="008742D4">
        <w:rPr>
          <w:rFonts w:ascii="Arial" w:hAnsi="Arial" w:cs="Arial"/>
          <w:sz w:val="23"/>
          <w:szCs w:val="23"/>
        </w:rPr>
        <w:t>.1.5 e 1</w:t>
      </w:r>
      <w:r w:rsidR="00391AE2" w:rsidRPr="008742D4">
        <w:rPr>
          <w:rFonts w:ascii="Arial" w:hAnsi="Arial" w:cs="Arial"/>
          <w:sz w:val="23"/>
          <w:szCs w:val="23"/>
        </w:rPr>
        <w:t>8</w:t>
      </w:r>
      <w:r w:rsidRPr="008742D4">
        <w:rPr>
          <w:rFonts w:ascii="Arial" w:hAnsi="Arial" w:cs="Arial"/>
          <w:sz w:val="23"/>
          <w:szCs w:val="23"/>
        </w:rPr>
        <w:t xml:space="preserve">.1.6 poderão ser aplicadas ao </w:t>
      </w:r>
      <w:r w:rsidRPr="008742D4">
        <w:rPr>
          <w:rFonts w:ascii="Arial" w:hAnsi="Arial" w:cs="Arial"/>
          <w:b/>
          <w:sz w:val="23"/>
          <w:szCs w:val="23"/>
        </w:rPr>
        <w:t>CONTRATADO</w:t>
      </w:r>
      <w:r w:rsidRPr="008742D4">
        <w:rPr>
          <w:rFonts w:ascii="Arial" w:hAnsi="Arial" w:cs="Arial"/>
          <w:sz w:val="23"/>
          <w:szCs w:val="23"/>
        </w:rPr>
        <w:t xml:space="preserve"> juntamente com as de multa, descontando-a dos pagamentos a serem efetuados.</w:t>
      </w:r>
    </w:p>
    <w:p w:rsidR="002918F9" w:rsidRPr="008742D4" w:rsidRDefault="002B23B2" w:rsidP="003057BB">
      <w:pPr>
        <w:spacing w:before="120" w:after="120" w:line="360" w:lineRule="auto"/>
        <w:ind w:left="-426" w:right="566"/>
        <w:jc w:val="both"/>
        <w:rPr>
          <w:rFonts w:ascii="Arial" w:hAnsi="Arial" w:cs="Arial"/>
          <w:sz w:val="23"/>
          <w:szCs w:val="23"/>
        </w:rPr>
      </w:pPr>
      <w:r w:rsidRPr="008742D4">
        <w:rPr>
          <w:rFonts w:ascii="Arial" w:hAnsi="Arial" w:cs="Arial"/>
          <w:b/>
          <w:sz w:val="23"/>
          <w:szCs w:val="23"/>
        </w:rPr>
        <w:t>1</w:t>
      </w:r>
      <w:r w:rsidR="00EA7599" w:rsidRPr="008742D4">
        <w:rPr>
          <w:rFonts w:ascii="Arial" w:hAnsi="Arial" w:cs="Arial"/>
          <w:b/>
          <w:sz w:val="23"/>
          <w:szCs w:val="23"/>
        </w:rPr>
        <w:t>8</w:t>
      </w:r>
      <w:r w:rsidRPr="008742D4">
        <w:rPr>
          <w:rFonts w:ascii="Arial" w:hAnsi="Arial" w:cs="Arial"/>
          <w:b/>
          <w:sz w:val="23"/>
          <w:szCs w:val="23"/>
        </w:rPr>
        <w:t>.</w:t>
      </w:r>
      <w:r w:rsidR="00EA7599" w:rsidRPr="008742D4">
        <w:rPr>
          <w:rFonts w:ascii="Arial" w:hAnsi="Arial" w:cs="Arial"/>
          <w:b/>
          <w:sz w:val="23"/>
          <w:szCs w:val="23"/>
        </w:rPr>
        <w:t>2</w:t>
      </w:r>
      <w:r w:rsidRPr="008742D4">
        <w:rPr>
          <w:rFonts w:ascii="Arial" w:hAnsi="Arial" w:cs="Arial"/>
          <w:sz w:val="23"/>
          <w:szCs w:val="23"/>
        </w:rPr>
        <w:t>. Também ficam sujeitas às penalidades do art. 87, III e IV da Lei nº 8.666, de 1993, as empresas ou profissionais que:</w:t>
      </w:r>
    </w:p>
    <w:p w:rsidR="002918F9" w:rsidRPr="008742D4" w:rsidRDefault="002B23B2" w:rsidP="003057BB">
      <w:pPr>
        <w:spacing w:before="120" w:after="120" w:line="360" w:lineRule="auto"/>
        <w:ind w:left="-426" w:right="566"/>
        <w:jc w:val="both"/>
        <w:rPr>
          <w:rFonts w:ascii="Arial" w:hAnsi="Arial" w:cs="Arial"/>
          <w:sz w:val="23"/>
          <w:szCs w:val="23"/>
        </w:rPr>
      </w:pPr>
      <w:r w:rsidRPr="008742D4">
        <w:rPr>
          <w:rFonts w:ascii="Arial" w:hAnsi="Arial" w:cs="Arial"/>
          <w:b/>
          <w:sz w:val="23"/>
          <w:szCs w:val="23"/>
        </w:rPr>
        <w:t>1</w:t>
      </w:r>
      <w:r w:rsidR="00EA7599" w:rsidRPr="008742D4">
        <w:rPr>
          <w:rFonts w:ascii="Arial" w:hAnsi="Arial" w:cs="Arial"/>
          <w:b/>
          <w:sz w:val="23"/>
          <w:szCs w:val="23"/>
        </w:rPr>
        <w:t>8</w:t>
      </w:r>
      <w:r w:rsidRPr="008742D4">
        <w:rPr>
          <w:rFonts w:ascii="Arial" w:hAnsi="Arial" w:cs="Arial"/>
          <w:b/>
          <w:sz w:val="23"/>
          <w:szCs w:val="23"/>
        </w:rPr>
        <w:t>.2.1</w:t>
      </w:r>
      <w:r w:rsidRPr="008742D4">
        <w:rPr>
          <w:rFonts w:ascii="Arial" w:hAnsi="Arial" w:cs="Arial"/>
          <w:sz w:val="23"/>
          <w:szCs w:val="23"/>
        </w:rPr>
        <w:t>. Tenham sofrido condenação definitiva por praticar, por meio dolosos, fraude fiscal no recolhimento de quaisquer tributos;</w:t>
      </w:r>
    </w:p>
    <w:p w:rsidR="002918F9" w:rsidRPr="008742D4" w:rsidRDefault="002B23B2" w:rsidP="003057BB">
      <w:pPr>
        <w:spacing w:before="120" w:after="120" w:line="360" w:lineRule="auto"/>
        <w:ind w:left="-426" w:right="566"/>
        <w:jc w:val="both"/>
        <w:rPr>
          <w:rFonts w:ascii="Arial" w:hAnsi="Arial" w:cs="Arial"/>
          <w:sz w:val="23"/>
          <w:szCs w:val="23"/>
        </w:rPr>
      </w:pPr>
      <w:r w:rsidRPr="008742D4">
        <w:rPr>
          <w:rFonts w:ascii="Arial" w:hAnsi="Arial" w:cs="Arial"/>
          <w:b/>
          <w:sz w:val="23"/>
          <w:szCs w:val="23"/>
        </w:rPr>
        <w:t>1</w:t>
      </w:r>
      <w:r w:rsidR="00EA7599" w:rsidRPr="008742D4">
        <w:rPr>
          <w:rFonts w:ascii="Arial" w:hAnsi="Arial" w:cs="Arial"/>
          <w:b/>
          <w:sz w:val="23"/>
          <w:szCs w:val="23"/>
        </w:rPr>
        <w:t>8</w:t>
      </w:r>
      <w:r w:rsidRPr="008742D4">
        <w:rPr>
          <w:rFonts w:ascii="Arial" w:hAnsi="Arial" w:cs="Arial"/>
          <w:b/>
          <w:sz w:val="23"/>
          <w:szCs w:val="23"/>
        </w:rPr>
        <w:t>.2.2</w:t>
      </w:r>
      <w:r w:rsidRPr="008742D4">
        <w:rPr>
          <w:rFonts w:ascii="Arial" w:hAnsi="Arial" w:cs="Arial"/>
          <w:sz w:val="23"/>
          <w:szCs w:val="23"/>
        </w:rPr>
        <w:t>.. Tenham praticado atos ilícitos visando a frustrar os objetivos da licitação; e</w:t>
      </w:r>
    </w:p>
    <w:p w:rsidR="002918F9" w:rsidRPr="008742D4" w:rsidRDefault="002B23B2" w:rsidP="003057BB">
      <w:pPr>
        <w:spacing w:before="120" w:after="120" w:line="360" w:lineRule="auto"/>
        <w:ind w:left="-426" w:right="566"/>
        <w:jc w:val="both"/>
        <w:rPr>
          <w:rFonts w:ascii="Arial" w:hAnsi="Arial" w:cs="Arial"/>
          <w:sz w:val="23"/>
          <w:szCs w:val="23"/>
        </w:rPr>
      </w:pPr>
      <w:r w:rsidRPr="008742D4">
        <w:rPr>
          <w:rFonts w:ascii="Arial" w:hAnsi="Arial" w:cs="Arial"/>
          <w:b/>
          <w:sz w:val="23"/>
          <w:szCs w:val="23"/>
        </w:rPr>
        <w:t>1</w:t>
      </w:r>
      <w:r w:rsidR="00EA7599" w:rsidRPr="008742D4">
        <w:rPr>
          <w:rFonts w:ascii="Arial" w:hAnsi="Arial" w:cs="Arial"/>
          <w:b/>
          <w:sz w:val="23"/>
          <w:szCs w:val="23"/>
        </w:rPr>
        <w:t>8</w:t>
      </w:r>
      <w:r w:rsidRPr="008742D4">
        <w:rPr>
          <w:rFonts w:ascii="Arial" w:hAnsi="Arial" w:cs="Arial"/>
          <w:b/>
          <w:sz w:val="23"/>
          <w:szCs w:val="23"/>
        </w:rPr>
        <w:t xml:space="preserve">.2.3. </w:t>
      </w:r>
      <w:r w:rsidRPr="008742D4">
        <w:rPr>
          <w:rFonts w:ascii="Arial" w:hAnsi="Arial" w:cs="Arial"/>
          <w:sz w:val="23"/>
          <w:szCs w:val="23"/>
        </w:rPr>
        <w:t>Demonstrem não possuir idoneidade para contratar com a Administração em virtude de atos ilícitos praticados.</w:t>
      </w:r>
    </w:p>
    <w:p w:rsidR="002918F9" w:rsidRPr="008742D4" w:rsidRDefault="002B23B2" w:rsidP="003057BB">
      <w:pPr>
        <w:spacing w:before="120" w:after="120" w:line="360" w:lineRule="auto"/>
        <w:ind w:left="-426" w:right="566"/>
        <w:jc w:val="both"/>
        <w:rPr>
          <w:rFonts w:ascii="Arial" w:hAnsi="Arial" w:cs="Arial"/>
          <w:sz w:val="23"/>
          <w:szCs w:val="23"/>
        </w:rPr>
      </w:pPr>
      <w:r w:rsidRPr="008742D4">
        <w:rPr>
          <w:rFonts w:ascii="Arial" w:hAnsi="Arial" w:cs="Arial"/>
          <w:b/>
          <w:sz w:val="23"/>
          <w:szCs w:val="23"/>
        </w:rPr>
        <w:t>1</w:t>
      </w:r>
      <w:r w:rsidR="00EA7599" w:rsidRPr="008742D4">
        <w:rPr>
          <w:rFonts w:ascii="Arial" w:hAnsi="Arial" w:cs="Arial"/>
          <w:b/>
          <w:sz w:val="23"/>
          <w:szCs w:val="23"/>
        </w:rPr>
        <w:t>8</w:t>
      </w:r>
      <w:r w:rsidRPr="008742D4">
        <w:rPr>
          <w:rFonts w:ascii="Arial" w:hAnsi="Arial" w:cs="Arial"/>
          <w:b/>
          <w:sz w:val="23"/>
          <w:szCs w:val="23"/>
        </w:rPr>
        <w:t>.3.</w:t>
      </w:r>
      <w:r w:rsidRPr="008742D4">
        <w:rPr>
          <w:rFonts w:ascii="Arial" w:hAnsi="Arial" w:cs="Arial"/>
          <w:sz w:val="23"/>
          <w:szCs w:val="23"/>
        </w:rPr>
        <w:t xml:space="preserve"> A aplicação de qualquer das penalidades previstas realizar-se-á em processo administrativo que assegurará o contraditório e a ampla defesa à </w:t>
      </w:r>
      <w:r w:rsidRPr="008742D4">
        <w:rPr>
          <w:rFonts w:ascii="Arial" w:hAnsi="Arial" w:cs="Arial"/>
          <w:b/>
          <w:sz w:val="23"/>
          <w:szCs w:val="23"/>
        </w:rPr>
        <w:t>CONTRATADA</w:t>
      </w:r>
      <w:r w:rsidRPr="008742D4">
        <w:rPr>
          <w:rFonts w:ascii="Arial" w:hAnsi="Arial" w:cs="Arial"/>
          <w:sz w:val="23"/>
          <w:szCs w:val="23"/>
        </w:rPr>
        <w:t>, observando-se o procedimento previsto na Lei n 8.666/93.</w:t>
      </w:r>
    </w:p>
    <w:p w:rsidR="002918F9" w:rsidRPr="008742D4" w:rsidRDefault="002B23B2" w:rsidP="003057BB">
      <w:pPr>
        <w:spacing w:before="120" w:after="120" w:line="360" w:lineRule="auto"/>
        <w:ind w:left="-426" w:right="566"/>
        <w:jc w:val="both"/>
        <w:rPr>
          <w:rFonts w:ascii="Arial" w:hAnsi="Arial" w:cs="Arial"/>
          <w:sz w:val="23"/>
          <w:szCs w:val="23"/>
        </w:rPr>
      </w:pPr>
      <w:r w:rsidRPr="008742D4">
        <w:rPr>
          <w:rFonts w:ascii="Arial" w:hAnsi="Arial" w:cs="Arial"/>
          <w:b/>
          <w:sz w:val="23"/>
          <w:szCs w:val="23"/>
        </w:rPr>
        <w:t>1</w:t>
      </w:r>
      <w:r w:rsidR="00EA7599" w:rsidRPr="008742D4">
        <w:rPr>
          <w:rFonts w:ascii="Arial" w:hAnsi="Arial" w:cs="Arial"/>
          <w:b/>
          <w:sz w:val="23"/>
          <w:szCs w:val="23"/>
        </w:rPr>
        <w:t>8</w:t>
      </w:r>
      <w:r w:rsidRPr="008742D4">
        <w:rPr>
          <w:rFonts w:ascii="Arial" w:hAnsi="Arial" w:cs="Arial"/>
          <w:b/>
          <w:sz w:val="23"/>
          <w:szCs w:val="23"/>
        </w:rPr>
        <w:t>.4</w:t>
      </w:r>
      <w:r w:rsidRPr="008742D4">
        <w:rPr>
          <w:rFonts w:ascii="Arial" w:hAnsi="Arial" w:cs="Arial"/>
          <w:sz w:val="23"/>
          <w:szCs w:val="23"/>
        </w:rPr>
        <w:t xml:space="preserve">. Caso a </w:t>
      </w:r>
      <w:r w:rsidRPr="008742D4">
        <w:rPr>
          <w:rFonts w:ascii="Arial" w:hAnsi="Arial" w:cs="Arial"/>
          <w:b/>
          <w:sz w:val="23"/>
          <w:szCs w:val="23"/>
        </w:rPr>
        <w:t>CONTRATANTE</w:t>
      </w:r>
      <w:r w:rsidRPr="008742D4">
        <w:rPr>
          <w:rFonts w:ascii="Arial" w:hAnsi="Arial" w:cs="Arial"/>
          <w:sz w:val="23"/>
          <w:szCs w:val="23"/>
        </w:rPr>
        <w:t xml:space="preserve"> determine, a multa deverá ser recolhida no prazo máximo de 30 dias corridos, a contar da data do recebimento da comunicação enviada pela autoridade competente.</w:t>
      </w:r>
    </w:p>
    <w:p w:rsidR="002918F9" w:rsidRPr="008742D4" w:rsidRDefault="002B23B2" w:rsidP="003057BB">
      <w:pPr>
        <w:tabs>
          <w:tab w:val="left" w:pos="567"/>
        </w:tabs>
        <w:spacing w:before="120" w:after="120" w:line="360" w:lineRule="auto"/>
        <w:ind w:left="-426" w:right="566"/>
        <w:jc w:val="both"/>
        <w:rPr>
          <w:rFonts w:ascii="Arial" w:hAnsi="Arial" w:cs="Arial"/>
          <w:sz w:val="23"/>
          <w:szCs w:val="23"/>
        </w:rPr>
      </w:pPr>
      <w:r w:rsidRPr="008742D4">
        <w:rPr>
          <w:rFonts w:ascii="Arial" w:hAnsi="Arial" w:cs="Arial"/>
          <w:b/>
          <w:sz w:val="23"/>
          <w:szCs w:val="23"/>
        </w:rPr>
        <w:t>1</w:t>
      </w:r>
      <w:r w:rsidR="00EA7599" w:rsidRPr="008742D4">
        <w:rPr>
          <w:rFonts w:ascii="Arial" w:hAnsi="Arial" w:cs="Arial"/>
          <w:b/>
          <w:sz w:val="23"/>
          <w:szCs w:val="23"/>
        </w:rPr>
        <w:t>8</w:t>
      </w:r>
      <w:r w:rsidRPr="008742D4">
        <w:rPr>
          <w:rFonts w:ascii="Arial" w:hAnsi="Arial" w:cs="Arial"/>
          <w:b/>
          <w:sz w:val="23"/>
          <w:szCs w:val="23"/>
        </w:rPr>
        <w:t>.5.</w:t>
      </w:r>
      <w:r w:rsidRPr="008742D4">
        <w:rPr>
          <w:rFonts w:ascii="Arial" w:hAnsi="Arial" w:cs="Arial"/>
          <w:sz w:val="23"/>
          <w:szCs w:val="23"/>
        </w:rPr>
        <w:t xml:space="preserve"> A autoridade competente, na aplicação das sanções, levará em consideração a gravidade da conduta do infrator, o caráter educativo da pena, bem como o dano causado à Administração, observado o princípio da proporcionalidade.</w:t>
      </w:r>
    </w:p>
    <w:p w:rsidR="002918F9" w:rsidRPr="008742D4" w:rsidRDefault="002B23B2" w:rsidP="003057BB">
      <w:pPr>
        <w:spacing w:before="120" w:after="120" w:line="360" w:lineRule="auto"/>
        <w:ind w:left="-426" w:right="566"/>
        <w:jc w:val="both"/>
        <w:rPr>
          <w:rFonts w:ascii="Arial" w:hAnsi="Arial" w:cs="Arial"/>
          <w:sz w:val="23"/>
          <w:szCs w:val="23"/>
        </w:rPr>
      </w:pPr>
      <w:r w:rsidRPr="008742D4">
        <w:rPr>
          <w:rFonts w:ascii="Arial" w:hAnsi="Arial" w:cs="Arial"/>
          <w:b/>
          <w:sz w:val="23"/>
          <w:szCs w:val="23"/>
        </w:rPr>
        <w:t>1</w:t>
      </w:r>
      <w:r w:rsidR="00EA7599" w:rsidRPr="008742D4">
        <w:rPr>
          <w:rFonts w:ascii="Arial" w:hAnsi="Arial" w:cs="Arial"/>
          <w:b/>
          <w:sz w:val="23"/>
          <w:szCs w:val="23"/>
        </w:rPr>
        <w:t>8</w:t>
      </w:r>
      <w:r w:rsidRPr="008742D4">
        <w:rPr>
          <w:rFonts w:ascii="Arial" w:hAnsi="Arial" w:cs="Arial"/>
          <w:b/>
          <w:sz w:val="23"/>
          <w:szCs w:val="23"/>
        </w:rPr>
        <w:t>.6.</w:t>
      </w:r>
      <w:r w:rsidRPr="008742D4">
        <w:rPr>
          <w:rFonts w:ascii="Arial" w:hAnsi="Arial" w:cs="Arial"/>
          <w:sz w:val="23"/>
          <w:szCs w:val="23"/>
        </w:rPr>
        <w:t xml:space="preserve"> As penalidades serão obrigatoriamente registradas no Tribunal de Contas do Estado do Rio de Janeiro.</w:t>
      </w:r>
    </w:p>
    <w:p w:rsidR="002918F9" w:rsidRPr="008742D4" w:rsidRDefault="002918F9" w:rsidP="003057BB">
      <w:pPr>
        <w:tabs>
          <w:tab w:val="left" w:pos="567"/>
        </w:tabs>
        <w:spacing w:line="360" w:lineRule="auto"/>
        <w:ind w:left="-426" w:right="566"/>
        <w:jc w:val="both"/>
        <w:rPr>
          <w:rFonts w:ascii="Arial" w:hAnsi="Arial" w:cs="Arial"/>
          <w:color w:val="000000" w:themeColor="text1"/>
          <w:sz w:val="23"/>
          <w:szCs w:val="23"/>
          <w:lang w:val="pt-BR"/>
        </w:rPr>
      </w:pPr>
    </w:p>
    <w:p w:rsidR="002918F9" w:rsidRPr="008742D4" w:rsidRDefault="002918F9" w:rsidP="003057BB">
      <w:pPr>
        <w:numPr>
          <w:ilvl w:val="0"/>
          <w:numId w:val="5"/>
        </w:numPr>
        <w:tabs>
          <w:tab w:val="left" w:pos="567"/>
        </w:tabs>
        <w:spacing w:before="120" w:after="120" w:line="360" w:lineRule="auto"/>
        <w:ind w:left="-426" w:right="512" w:firstLine="0"/>
        <w:jc w:val="both"/>
        <w:rPr>
          <w:rFonts w:ascii="Arial" w:hAnsi="Arial" w:cs="Arial"/>
          <w:vanish/>
          <w:color w:val="000000" w:themeColor="text1"/>
          <w:sz w:val="23"/>
          <w:szCs w:val="23"/>
          <w:lang w:val="pt-BR"/>
        </w:rPr>
      </w:pPr>
    </w:p>
    <w:p w:rsidR="002918F9" w:rsidRPr="008742D4" w:rsidRDefault="002918F9" w:rsidP="003057BB">
      <w:pPr>
        <w:numPr>
          <w:ilvl w:val="0"/>
          <w:numId w:val="5"/>
        </w:numPr>
        <w:tabs>
          <w:tab w:val="left" w:pos="567"/>
        </w:tabs>
        <w:spacing w:before="120" w:after="120" w:line="360" w:lineRule="auto"/>
        <w:ind w:left="-426" w:right="512" w:firstLine="0"/>
        <w:jc w:val="both"/>
        <w:rPr>
          <w:rFonts w:ascii="Arial" w:hAnsi="Arial" w:cs="Arial"/>
          <w:vanish/>
          <w:color w:val="000000" w:themeColor="text1"/>
          <w:sz w:val="23"/>
          <w:szCs w:val="23"/>
          <w:lang w:val="pt-BR"/>
        </w:rPr>
      </w:pPr>
    </w:p>
    <w:p w:rsidR="002918F9" w:rsidRPr="008742D4" w:rsidRDefault="002918F9" w:rsidP="003057BB">
      <w:pPr>
        <w:numPr>
          <w:ilvl w:val="0"/>
          <w:numId w:val="5"/>
        </w:numPr>
        <w:tabs>
          <w:tab w:val="left" w:pos="567"/>
        </w:tabs>
        <w:spacing w:before="120" w:after="120" w:line="360" w:lineRule="auto"/>
        <w:ind w:left="-426" w:right="512" w:firstLine="0"/>
        <w:jc w:val="both"/>
        <w:rPr>
          <w:rFonts w:ascii="Arial" w:hAnsi="Arial" w:cs="Arial"/>
          <w:vanish/>
          <w:color w:val="000000" w:themeColor="text1"/>
          <w:sz w:val="23"/>
          <w:szCs w:val="23"/>
          <w:lang w:val="pt-BR"/>
        </w:rPr>
      </w:pPr>
    </w:p>
    <w:p w:rsidR="002918F9" w:rsidRPr="008742D4" w:rsidRDefault="002918F9" w:rsidP="003057BB">
      <w:pPr>
        <w:numPr>
          <w:ilvl w:val="0"/>
          <w:numId w:val="5"/>
        </w:numPr>
        <w:tabs>
          <w:tab w:val="left" w:pos="567"/>
        </w:tabs>
        <w:spacing w:before="120" w:after="120" w:line="360" w:lineRule="auto"/>
        <w:ind w:left="-426" w:right="512" w:firstLine="0"/>
        <w:jc w:val="both"/>
        <w:rPr>
          <w:rFonts w:ascii="Arial" w:hAnsi="Arial" w:cs="Arial"/>
          <w:vanish/>
          <w:color w:val="000000" w:themeColor="text1"/>
          <w:sz w:val="23"/>
          <w:szCs w:val="23"/>
          <w:lang w:val="pt-BR"/>
        </w:rPr>
      </w:pPr>
    </w:p>
    <w:p w:rsidR="002918F9" w:rsidRPr="008742D4" w:rsidRDefault="00EA7599" w:rsidP="003057BB">
      <w:pPr>
        <w:tabs>
          <w:tab w:val="left" w:pos="-284"/>
        </w:tabs>
        <w:spacing w:line="360" w:lineRule="auto"/>
        <w:ind w:left="-426" w:right="512"/>
        <w:rPr>
          <w:rFonts w:ascii="Arial" w:hAnsi="Arial" w:cs="Arial"/>
          <w:b/>
          <w:color w:val="000000" w:themeColor="text1"/>
          <w:sz w:val="23"/>
          <w:szCs w:val="23"/>
          <w:lang w:val="pt-BR"/>
        </w:rPr>
      </w:pPr>
      <w:r w:rsidRPr="008742D4">
        <w:rPr>
          <w:rFonts w:ascii="Arial" w:hAnsi="Arial" w:cs="Arial"/>
          <w:b/>
          <w:color w:val="000000" w:themeColor="text1"/>
          <w:sz w:val="23"/>
          <w:szCs w:val="23"/>
          <w:lang w:val="pt-BR"/>
        </w:rPr>
        <w:t>19</w:t>
      </w:r>
      <w:r w:rsidR="002B23B2" w:rsidRPr="008742D4">
        <w:rPr>
          <w:rFonts w:ascii="Arial" w:hAnsi="Arial" w:cs="Arial"/>
          <w:b/>
          <w:color w:val="000000" w:themeColor="text1"/>
          <w:sz w:val="23"/>
          <w:szCs w:val="23"/>
          <w:lang w:val="pt-BR"/>
        </w:rPr>
        <w:t>.DA GARANTIA PELA QUALIDADE DOS SERVIÇOS</w:t>
      </w:r>
    </w:p>
    <w:p w:rsidR="002918F9" w:rsidRPr="008742D4" w:rsidRDefault="00EA7599" w:rsidP="003057BB">
      <w:pPr>
        <w:tabs>
          <w:tab w:val="left" w:pos="567"/>
        </w:tabs>
        <w:spacing w:line="360" w:lineRule="auto"/>
        <w:ind w:left="-426" w:right="512"/>
        <w:jc w:val="both"/>
        <w:rPr>
          <w:rFonts w:ascii="Arial" w:hAnsi="Arial" w:cs="Arial"/>
          <w:sz w:val="23"/>
          <w:szCs w:val="23"/>
          <w:lang w:val="pt-BR"/>
        </w:rPr>
      </w:pPr>
      <w:r w:rsidRPr="008742D4">
        <w:rPr>
          <w:rFonts w:ascii="Arial" w:hAnsi="Arial" w:cs="Arial"/>
          <w:b/>
          <w:color w:val="000000" w:themeColor="text1"/>
          <w:sz w:val="23"/>
          <w:szCs w:val="23"/>
          <w:lang w:val="pt-BR"/>
        </w:rPr>
        <w:t>19</w:t>
      </w:r>
      <w:r w:rsidR="002B23B2" w:rsidRPr="008742D4">
        <w:rPr>
          <w:rFonts w:ascii="Arial" w:hAnsi="Arial" w:cs="Arial"/>
          <w:b/>
          <w:color w:val="000000" w:themeColor="text1"/>
          <w:sz w:val="23"/>
          <w:szCs w:val="23"/>
          <w:lang w:val="pt-BR"/>
        </w:rPr>
        <w:t>.1.</w:t>
      </w:r>
      <w:r w:rsidR="002B23B2" w:rsidRPr="008742D4">
        <w:rPr>
          <w:rFonts w:ascii="Arial" w:hAnsi="Arial" w:cs="Arial"/>
          <w:color w:val="000000" w:themeColor="text1"/>
          <w:sz w:val="23"/>
          <w:szCs w:val="23"/>
          <w:lang w:val="pt-BR"/>
        </w:rPr>
        <w:t xml:space="preserve"> Após a conclusão de cada parcela dos serviços, passará a incidir a contagem do prazo de garantia dos serviços pelo prazo de 5 anos, na forma </w:t>
      </w:r>
      <w:r w:rsidR="002B23B2" w:rsidRPr="008742D4">
        <w:rPr>
          <w:rFonts w:ascii="Arial" w:hAnsi="Arial" w:cs="Arial"/>
          <w:sz w:val="23"/>
          <w:szCs w:val="23"/>
          <w:lang w:val="pt-BR"/>
        </w:rPr>
        <w:t>do disposto no artigo 618 do Código Civil.</w:t>
      </w:r>
    </w:p>
    <w:p w:rsidR="002918F9" w:rsidRPr="008742D4" w:rsidRDefault="00EA7599" w:rsidP="003057BB">
      <w:pPr>
        <w:tabs>
          <w:tab w:val="left" w:pos="567"/>
        </w:tabs>
        <w:spacing w:line="360" w:lineRule="auto"/>
        <w:ind w:left="-426" w:right="512"/>
        <w:jc w:val="both"/>
        <w:rPr>
          <w:rFonts w:ascii="Arial" w:hAnsi="Arial" w:cs="Arial"/>
          <w:color w:val="000000" w:themeColor="text1"/>
          <w:sz w:val="23"/>
          <w:szCs w:val="23"/>
          <w:lang w:val="pt-BR"/>
        </w:rPr>
      </w:pPr>
      <w:r w:rsidRPr="008742D4">
        <w:rPr>
          <w:rFonts w:ascii="Arial" w:hAnsi="Arial" w:cs="Arial"/>
          <w:b/>
          <w:color w:val="000000" w:themeColor="text1"/>
          <w:sz w:val="23"/>
          <w:szCs w:val="23"/>
          <w:lang w:val="pt-BR"/>
        </w:rPr>
        <w:t>19</w:t>
      </w:r>
      <w:r w:rsidR="002B23B2" w:rsidRPr="008742D4">
        <w:rPr>
          <w:rFonts w:ascii="Arial" w:hAnsi="Arial" w:cs="Arial"/>
          <w:b/>
          <w:color w:val="000000" w:themeColor="text1"/>
          <w:sz w:val="23"/>
          <w:szCs w:val="23"/>
          <w:lang w:val="pt-BR"/>
        </w:rPr>
        <w:t xml:space="preserve">.2. </w:t>
      </w:r>
      <w:r w:rsidR="002B23B2" w:rsidRPr="008742D4">
        <w:rPr>
          <w:rFonts w:ascii="Arial" w:hAnsi="Arial" w:cs="Arial"/>
          <w:color w:val="000000" w:themeColor="text1"/>
          <w:sz w:val="23"/>
          <w:szCs w:val="23"/>
          <w:lang w:val="pt-BR"/>
        </w:rPr>
        <w:t xml:space="preserve">Nos termos do artigo 205 do Código Civil, é de 10 anos o prazo prescricional para intentar ação de responsabilidade civil em face do Contratado para o ressarcimento de danos </w:t>
      </w:r>
      <w:r w:rsidR="002B23B2" w:rsidRPr="008742D4">
        <w:rPr>
          <w:rFonts w:ascii="Arial" w:hAnsi="Arial" w:cs="Arial"/>
          <w:color w:val="000000" w:themeColor="text1"/>
          <w:sz w:val="23"/>
          <w:szCs w:val="23"/>
          <w:lang w:val="pt-BR"/>
        </w:rPr>
        <w:lastRenderedPageBreak/>
        <w:t>provocados pela má execução ou execução defeituosa dos serviços.</w:t>
      </w:r>
    </w:p>
    <w:p w:rsidR="002918F9" w:rsidRPr="008742D4" w:rsidRDefault="002918F9" w:rsidP="003057BB">
      <w:pPr>
        <w:tabs>
          <w:tab w:val="left" w:pos="567"/>
        </w:tabs>
        <w:spacing w:line="360" w:lineRule="auto"/>
        <w:ind w:left="-426" w:right="512"/>
        <w:jc w:val="both"/>
        <w:rPr>
          <w:rFonts w:ascii="Arial" w:hAnsi="Arial" w:cs="Arial"/>
          <w:color w:val="000000" w:themeColor="text1"/>
          <w:sz w:val="23"/>
          <w:szCs w:val="23"/>
          <w:lang w:val="pt-BR"/>
        </w:rPr>
      </w:pPr>
    </w:p>
    <w:p w:rsidR="002918F9" w:rsidRPr="008742D4" w:rsidRDefault="005B5069" w:rsidP="003057BB">
      <w:pPr>
        <w:tabs>
          <w:tab w:val="left" w:pos="567"/>
        </w:tabs>
        <w:spacing w:line="360" w:lineRule="auto"/>
        <w:ind w:left="-426" w:right="512"/>
        <w:rPr>
          <w:rFonts w:ascii="Arial" w:hAnsi="Arial" w:cs="Arial"/>
          <w:b/>
          <w:color w:val="000000" w:themeColor="text1"/>
          <w:sz w:val="23"/>
          <w:szCs w:val="23"/>
          <w:lang w:val="pt-BR"/>
        </w:rPr>
      </w:pPr>
      <w:r w:rsidRPr="008742D4">
        <w:rPr>
          <w:rFonts w:ascii="Arial" w:hAnsi="Arial" w:cs="Arial"/>
          <w:b/>
          <w:color w:val="000000" w:themeColor="text1"/>
          <w:sz w:val="23"/>
          <w:szCs w:val="23"/>
          <w:lang w:val="pt-BR"/>
        </w:rPr>
        <w:t>2</w:t>
      </w:r>
      <w:r w:rsidR="00EA7599" w:rsidRPr="008742D4">
        <w:rPr>
          <w:rFonts w:ascii="Arial" w:hAnsi="Arial" w:cs="Arial"/>
          <w:b/>
          <w:color w:val="000000" w:themeColor="text1"/>
          <w:sz w:val="23"/>
          <w:szCs w:val="23"/>
          <w:lang w:val="pt-BR"/>
        </w:rPr>
        <w:t>0</w:t>
      </w:r>
      <w:r w:rsidR="002B23B2" w:rsidRPr="008742D4">
        <w:rPr>
          <w:rFonts w:ascii="Arial" w:hAnsi="Arial" w:cs="Arial"/>
          <w:b/>
          <w:color w:val="000000" w:themeColor="text1"/>
          <w:sz w:val="23"/>
          <w:szCs w:val="23"/>
          <w:lang w:val="pt-BR"/>
        </w:rPr>
        <w:t>.DA GARANTIA CONTRATUAL</w:t>
      </w:r>
    </w:p>
    <w:p w:rsidR="002918F9" w:rsidRPr="008742D4" w:rsidRDefault="005B5069" w:rsidP="003057BB">
      <w:pPr>
        <w:pStyle w:val="PargrafodaLista"/>
        <w:tabs>
          <w:tab w:val="left" w:pos="567"/>
        </w:tabs>
        <w:spacing w:line="360" w:lineRule="auto"/>
        <w:ind w:left="-426" w:right="512"/>
        <w:rPr>
          <w:rFonts w:ascii="Arial" w:hAnsi="Arial" w:cs="Arial"/>
          <w:b/>
          <w:color w:val="000000" w:themeColor="text1"/>
          <w:sz w:val="23"/>
          <w:szCs w:val="23"/>
          <w:lang w:val="pt-BR"/>
        </w:rPr>
      </w:pPr>
      <w:r w:rsidRPr="008742D4">
        <w:rPr>
          <w:rFonts w:ascii="Arial" w:hAnsi="Arial" w:cs="Arial"/>
          <w:b/>
          <w:color w:val="000000" w:themeColor="text1"/>
          <w:sz w:val="23"/>
          <w:szCs w:val="23"/>
          <w:lang w:val="pt-BR"/>
        </w:rPr>
        <w:t>2</w:t>
      </w:r>
      <w:r w:rsidR="00EA7599" w:rsidRPr="008742D4">
        <w:rPr>
          <w:rFonts w:ascii="Arial" w:hAnsi="Arial" w:cs="Arial"/>
          <w:b/>
          <w:color w:val="000000" w:themeColor="text1"/>
          <w:sz w:val="23"/>
          <w:szCs w:val="23"/>
          <w:lang w:val="pt-BR"/>
        </w:rPr>
        <w:t>0</w:t>
      </w:r>
      <w:r w:rsidR="002B23B2" w:rsidRPr="008742D4">
        <w:rPr>
          <w:rFonts w:ascii="Arial" w:hAnsi="Arial" w:cs="Arial"/>
          <w:b/>
          <w:color w:val="000000" w:themeColor="text1"/>
          <w:sz w:val="23"/>
          <w:szCs w:val="23"/>
          <w:lang w:val="pt-BR"/>
        </w:rPr>
        <w:t>.1.</w:t>
      </w:r>
      <w:r w:rsidR="002B23B2" w:rsidRPr="008742D4">
        <w:rPr>
          <w:rFonts w:ascii="Arial" w:hAnsi="Arial" w:cs="Arial"/>
          <w:color w:val="000000" w:themeColor="text1"/>
          <w:sz w:val="23"/>
          <w:szCs w:val="23"/>
          <w:lang w:val="pt-BR"/>
        </w:rPr>
        <w:t xml:space="preserve"> Será exigida da licitante vencedora, no prazo máximo de 10 (dez) dias úteis da assinatura do termo contratual, a prestação de garantia contratual em favor da Contratante, correspondente a 5% (cinco por cento) do valor total do Contrato, por meio de uma das seguintes modalidades, conforme opção da Contratada:</w:t>
      </w:r>
    </w:p>
    <w:p w:rsidR="002918F9" w:rsidRPr="008742D4" w:rsidRDefault="002B23B2" w:rsidP="003057BB">
      <w:pPr>
        <w:numPr>
          <w:ilvl w:val="0"/>
          <w:numId w:val="6"/>
        </w:numPr>
        <w:tabs>
          <w:tab w:val="left" w:pos="567"/>
        </w:tabs>
        <w:spacing w:line="360" w:lineRule="auto"/>
        <w:ind w:left="-284" w:right="512" w:firstLine="0"/>
        <w:jc w:val="both"/>
        <w:rPr>
          <w:rFonts w:ascii="Arial" w:hAnsi="Arial" w:cs="Arial"/>
          <w:color w:val="000000" w:themeColor="text1"/>
          <w:sz w:val="23"/>
          <w:szCs w:val="23"/>
          <w:lang w:val="pt-BR"/>
        </w:rPr>
      </w:pPr>
      <w:r w:rsidRPr="008742D4">
        <w:rPr>
          <w:rFonts w:ascii="Arial" w:hAnsi="Arial" w:cs="Arial"/>
          <w:color w:val="000000" w:themeColor="text1"/>
          <w:sz w:val="23"/>
          <w:szCs w:val="23"/>
          <w:lang w:val="pt-BR"/>
        </w:rPr>
        <w:t>Caução em dinheiro ou títulos da dívida pública federal;</w:t>
      </w:r>
    </w:p>
    <w:p w:rsidR="002918F9" w:rsidRPr="008742D4" w:rsidRDefault="002B23B2" w:rsidP="003057BB">
      <w:pPr>
        <w:numPr>
          <w:ilvl w:val="0"/>
          <w:numId w:val="6"/>
        </w:numPr>
        <w:tabs>
          <w:tab w:val="left" w:pos="567"/>
        </w:tabs>
        <w:spacing w:line="360" w:lineRule="auto"/>
        <w:ind w:left="-284" w:right="512" w:firstLine="0"/>
        <w:jc w:val="both"/>
        <w:rPr>
          <w:rFonts w:ascii="Arial" w:hAnsi="Arial" w:cs="Arial"/>
          <w:color w:val="000000" w:themeColor="text1"/>
          <w:sz w:val="23"/>
          <w:szCs w:val="23"/>
          <w:lang w:val="pt-BR"/>
        </w:rPr>
      </w:pPr>
      <w:r w:rsidRPr="008742D4">
        <w:rPr>
          <w:rFonts w:ascii="Arial" w:hAnsi="Arial" w:cs="Arial"/>
          <w:color w:val="000000" w:themeColor="text1"/>
          <w:sz w:val="23"/>
          <w:szCs w:val="23"/>
          <w:lang w:val="pt-BR"/>
        </w:rPr>
        <w:t>Seguro-garantia;</w:t>
      </w:r>
    </w:p>
    <w:p w:rsidR="002918F9" w:rsidRPr="008742D4" w:rsidRDefault="002B23B2" w:rsidP="003057BB">
      <w:pPr>
        <w:numPr>
          <w:ilvl w:val="0"/>
          <w:numId w:val="6"/>
        </w:numPr>
        <w:tabs>
          <w:tab w:val="left" w:pos="567"/>
        </w:tabs>
        <w:spacing w:line="360" w:lineRule="auto"/>
        <w:ind w:left="-284" w:right="512" w:firstLine="0"/>
        <w:jc w:val="both"/>
        <w:rPr>
          <w:rFonts w:ascii="Arial" w:hAnsi="Arial" w:cs="Arial"/>
          <w:color w:val="000000" w:themeColor="text1"/>
          <w:sz w:val="23"/>
          <w:szCs w:val="23"/>
          <w:lang w:val="pt-BR"/>
        </w:rPr>
      </w:pPr>
      <w:r w:rsidRPr="008742D4">
        <w:rPr>
          <w:rFonts w:ascii="Arial" w:hAnsi="Arial" w:cs="Arial"/>
          <w:color w:val="000000" w:themeColor="text1"/>
          <w:sz w:val="23"/>
          <w:szCs w:val="23"/>
          <w:lang w:val="pt-BR"/>
        </w:rPr>
        <w:t>Fiança bancária.</w:t>
      </w:r>
    </w:p>
    <w:p w:rsidR="002918F9" w:rsidRPr="008742D4" w:rsidRDefault="005B5069" w:rsidP="003057BB">
      <w:pPr>
        <w:tabs>
          <w:tab w:val="left" w:pos="567"/>
        </w:tabs>
        <w:spacing w:line="360" w:lineRule="auto"/>
        <w:ind w:left="-426" w:right="512"/>
        <w:jc w:val="both"/>
        <w:rPr>
          <w:rFonts w:ascii="Arial" w:hAnsi="Arial" w:cs="Arial"/>
          <w:color w:val="000000" w:themeColor="text1"/>
          <w:sz w:val="23"/>
          <w:szCs w:val="23"/>
          <w:lang w:val="pt-BR"/>
        </w:rPr>
      </w:pPr>
      <w:r w:rsidRPr="008742D4">
        <w:rPr>
          <w:rFonts w:ascii="Arial" w:hAnsi="Arial" w:cs="Arial"/>
          <w:b/>
          <w:color w:val="000000" w:themeColor="text1"/>
          <w:sz w:val="23"/>
          <w:szCs w:val="23"/>
          <w:lang w:val="pt-BR"/>
        </w:rPr>
        <w:t>2</w:t>
      </w:r>
      <w:r w:rsidR="00EA7599" w:rsidRPr="008742D4">
        <w:rPr>
          <w:rFonts w:ascii="Arial" w:hAnsi="Arial" w:cs="Arial"/>
          <w:b/>
          <w:color w:val="000000" w:themeColor="text1"/>
          <w:sz w:val="23"/>
          <w:szCs w:val="23"/>
          <w:lang w:val="pt-BR"/>
        </w:rPr>
        <w:t>0</w:t>
      </w:r>
      <w:r w:rsidR="002B23B2" w:rsidRPr="008742D4">
        <w:rPr>
          <w:rFonts w:ascii="Arial" w:hAnsi="Arial" w:cs="Arial"/>
          <w:b/>
          <w:color w:val="000000" w:themeColor="text1"/>
          <w:sz w:val="23"/>
          <w:szCs w:val="23"/>
          <w:lang w:val="pt-BR"/>
        </w:rPr>
        <w:t>.2.</w:t>
      </w:r>
      <w:r w:rsidR="002B23B2" w:rsidRPr="008742D4">
        <w:rPr>
          <w:rFonts w:ascii="Arial" w:hAnsi="Arial" w:cs="Arial"/>
          <w:color w:val="000000" w:themeColor="text1"/>
          <w:sz w:val="23"/>
          <w:szCs w:val="23"/>
          <w:lang w:val="pt-BR"/>
        </w:rPr>
        <w:t xml:space="preserve"> A garantia deverá ser complementada nos casos de aditamento de valor do contrato e/ou renovada no caso de prorrogação de prazo do contrato.</w:t>
      </w:r>
    </w:p>
    <w:p w:rsidR="002918F9" w:rsidRPr="008742D4" w:rsidRDefault="002918F9" w:rsidP="003057BB">
      <w:pPr>
        <w:tabs>
          <w:tab w:val="left" w:pos="567"/>
        </w:tabs>
        <w:spacing w:line="360" w:lineRule="auto"/>
        <w:ind w:left="-284" w:right="512"/>
        <w:jc w:val="both"/>
        <w:rPr>
          <w:rFonts w:ascii="Arial" w:hAnsi="Arial" w:cs="Arial"/>
          <w:color w:val="000000" w:themeColor="text1"/>
          <w:sz w:val="23"/>
          <w:szCs w:val="23"/>
          <w:lang w:val="pt-BR"/>
        </w:rPr>
      </w:pPr>
    </w:p>
    <w:p w:rsidR="002918F9" w:rsidRPr="008742D4" w:rsidRDefault="002B23B2" w:rsidP="003057BB">
      <w:pPr>
        <w:pStyle w:val="PargrafodaLista"/>
        <w:tabs>
          <w:tab w:val="left" w:pos="567"/>
        </w:tabs>
        <w:spacing w:before="0" w:line="360" w:lineRule="auto"/>
        <w:ind w:left="-426" w:right="512"/>
        <w:rPr>
          <w:rFonts w:ascii="Arial" w:hAnsi="Arial" w:cs="Arial"/>
          <w:b/>
          <w:color w:val="000000" w:themeColor="text1"/>
          <w:sz w:val="23"/>
          <w:szCs w:val="23"/>
          <w:lang w:val="pt-BR"/>
        </w:rPr>
      </w:pPr>
      <w:r w:rsidRPr="008742D4">
        <w:rPr>
          <w:rFonts w:ascii="Arial" w:hAnsi="Arial" w:cs="Arial"/>
          <w:b/>
          <w:color w:val="000000" w:themeColor="text1"/>
          <w:sz w:val="23"/>
          <w:szCs w:val="23"/>
          <w:lang w:val="pt-BR"/>
        </w:rPr>
        <w:t>2</w:t>
      </w:r>
      <w:r w:rsidR="00EA7599" w:rsidRPr="008742D4">
        <w:rPr>
          <w:rFonts w:ascii="Arial" w:hAnsi="Arial" w:cs="Arial"/>
          <w:b/>
          <w:color w:val="000000" w:themeColor="text1"/>
          <w:sz w:val="23"/>
          <w:szCs w:val="23"/>
          <w:lang w:val="pt-BR"/>
        </w:rPr>
        <w:t>1</w:t>
      </w:r>
      <w:r w:rsidRPr="008742D4">
        <w:rPr>
          <w:rFonts w:ascii="Arial" w:hAnsi="Arial" w:cs="Arial"/>
          <w:b/>
          <w:color w:val="000000" w:themeColor="text1"/>
          <w:sz w:val="23"/>
          <w:szCs w:val="23"/>
          <w:lang w:val="pt-BR"/>
        </w:rPr>
        <w:t>. DA RESCISÃO DO CONTRATO</w:t>
      </w:r>
    </w:p>
    <w:p w:rsidR="002918F9" w:rsidRPr="008742D4" w:rsidRDefault="002B23B2" w:rsidP="003057BB">
      <w:pPr>
        <w:tabs>
          <w:tab w:val="left" w:pos="567"/>
        </w:tabs>
        <w:spacing w:line="360" w:lineRule="auto"/>
        <w:ind w:left="-426" w:right="512"/>
        <w:rPr>
          <w:rFonts w:ascii="Arial" w:hAnsi="Arial" w:cs="Arial"/>
          <w:b/>
          <w:sz w:val="23"/>
          <w:szCs w:val="23"/>
          <w:lang w:val="pt-BR"/>
        </w:rPr>
      </w:pPr>
      <w:r w:rsidRPr="008742D4">
        <w:rPr>
          <w:rFonts w:ascii="Arial" w:hAnsi="Arial" w:cs="Arial"/>
          <w:b/>
          <w:sz w:val="23"/>
          <w:szCs w:val="23"/>
        </w:rPr>
        <w:t>2</w:t>
      </w:r>
      <w:r w:rsidR="00EA7599" w:rsidRPr="008742D4">
        <w:rPr>
          <w:rFonts w:ascii="Arial" w:hAnsi="Arial" w:cs="Arial"/>
          <w:b/>
          <w:sz w:val="23"/>
          <w:szCs w:val="23"/>
        </w:rPr>
        <w:t>1</w:t>
      </w:r>
      <w:r w:rsidRPr="008742D4">
        <w:rPr>
          <w:rFonts w:ascii="Arial" w:hAnsi="Arial" w:cs="Arial"/>
          <w:b/>
          <w:sz w:val="23"/>
          <w:szCs w:val="23"/>
        </w:rPr>
        <w:t>.1</w:t>
      </w:r>
      <w:r w:rsidRPr="008742D4">
        <w:rPr>
          <w:rFonts w:ascii="Arial" w:hAnsi="Arial" w:cs="Arial"/>
          <w:sz w:val="23"/>
          <w:szCs w:val="23"/>
        </w:rPr>
        <w:t>. O contrato poderá ser rescindido, a critério da Secretaria contratante,caso verificado o inadimplemento da Contratada na execução das ordens de serviço. O prazo para a constatação da inadimplência será de 5 dias contados da data assinada para o início da prestação dos serviços, ressalvada a hipótese de solicitação de prorrogação do prazo à pedido da Contratada, de forma justificada, com a comprovação dos fatores que impedem o cumprimento do prazo.</w:t>
      </w:r>
    </w:p>
    <w:p w:rsidR="002918F9" w:rsidRPr="008742D4" w:rsidRDefault="002B23B2" w:rsidP="003057BB">
      <w:pPr>
        <w:tabs>
          <w:tab w:val="left" w:pos="567"/>
        </w:tabs>
        <w:spacing w:line="360" w:lineRule="auto"/>
        <w:ind w:left="-426" w:right="512"/>
        <w:rPr>
          <w:rFonts w:ascii="Arial" w:hAnsi="Arial" w:cs="Arial"/>
          <w:b/>
          <w:color w:val="000000" w:themeColor="text1"/>
          <w:sz w:val="23"/>
          <w:szCs w:val="23"/>
          <w:lang w:val="pt-BR"/>
        </w:rPr>
      </w:pPr>
      <w:r w:rsidRPr="008742D4">
        <w:rPr>
          <w:rFonts w:ascii="Arial" w:hAnsi="Arial" w:cs="Arial"/>
          <w:b/>
          <w:sz w:val="23"/>
          <w:szCs w:val="23"/>
        </w:rPr>
        <w:t>2</w:t>
      </w:r>
      <w:r w:rsidR="00EA7599" w:rsidRPr="008742D4">
        <w:rPr>
          <w:rFonts w:ascii="Arial" w:hAnsi="Arial" w:cs="Arial"/>
          <w:b/>
          <w:sz w:val="23"/>
          <w:szCs w:val="23"/>
        </w:rPr>
        <w:t>1</w:t>
      </w:r>
      <w:r w:rsidRPr="008742D4">
        <w:rPr>
          <w:rFonts w:ascii="Arial" w:hAnsi="Arial" w:cs="Arial"/>
          <w:b/>
          <w:sz w:val="23"/>
          <w:szCs w:val="23"/>
        </w:rPr>
        <w:t>.2</w:t>
      </w:r>
      <w:r w:rsidRPr="008742D4">
        <w:rPr>
          <w:rFonts w:ascii="Arial" w:hAnsi="Arial" w:cs="Arial"/>
          <w:sz w:val="23"/>
          <w:szCs w:val="23"/>
        </w:rPr>
        <w:t>.</w:t>
      </w:r>
      <w:r w:rsidR="00561399">
        <w:rPr>
          <w:rFonts w:ascii="Arial" w:hAnsi="Arial" w:cs="Arial"/>
          <w:sz w:val="23"/>
          <w:szCs w:val="23"/>
        </w:rPr>
        <w:t xml:space="preserve"> </w:t>
      </w:r>
      <w:r w:rsidRPr="008742D4">
        <w:rPr>
          <w:rFonts w:ascii="Arial" w:hAnsi="Arial" w:cs="Arial"/>
          <w:sz w:val="23"/>
          <w:szCs w:val="23"/>
        </w:rPr>
        <w:t>Nos casos em que se justifique a rescisão contratual a contratada ficará sujeita às penalidades previstas neste Projeto Básico e no instrumento de contrato.</w:t>
      </w:r>
    </w:p>
    <w:p w:rsidR="002918F9" w:rsidRPr="008742D4" w:rsidRDefault="002918F9" w:rsidP="003057BB">
      <w:pPr>
        <w:pStyle w:val="PargrafodaLista"/>
        <w:tabs>
          <w:tab w:val="left" w:pos="567"/>
        </w:tabs>
        <w:spacing w:before="0" w:line="360" w:lineRule="auto"/>
        <w:ind w:left="-426" w:right="512"/>
        <w:rPr>
          <w:rFonts w:ascii="Arial" w:hAnsi="Arial" w:cs="Arial"/>
          <w:b/>
          <w:color w:val="000000" w:themeColor="text1"/>
          <w:sz w:val="23"/>
          <w:szCs w:val="23"/>
          <w:lang w:val="pt-BR"/>
        </w:rPr>
      </w:pPr>
    </w:p>
    <w:p w:rsidR="002918F9" w:rsidRPr="008742D4" w:rsidRDefault="002B23B2" w:rsidP="003057BB">
      <w:pPr>
        <w:tabs>
          <w:tab w:val="left" w:pos="-284"/>
        </w:tabs>
        <w:spacing w:line="360" w:lineRule="auto"/>
        <w:ind w:left="-426" w:right="512"/>
        <w:rPr>
          <w:rFonts w:ascii="Arial" w:hAnsi="Arial" w:cs="Arial"/>
          <w:b/>
          <w:color w:val="000000" w:themeColor="text1"/>
          <w:sz w:val="23"/>
          <w:szCs w:val="23"/>
          <w:lang w:val="pt-BR"/>
        </w:rPr>
      </w:pPr>
      <w:r w:rsidRPr="008742D4">
        <w:rPr>
          <w:rFonts w:ascii="Arial" w:hAnsi="Arial" w:cs="Arial"/>
          <w:b/>
          <w:color w:val="000000" w:themeColor="text1"/>
          <w:sz w:val="23"/>
          <w:szCs w:val="23"/>
          <w:lang w:val="pt-BR"/>
        </w:rPr>
        <w:t>2</w:t>
      </w:r>
      <w:r w:rsidR="00EA7599" w:rsidRPr="008742D4">
        <w:rPr>
          <w:rFonts w:ascii="Arial" w:hAnsi="Arial" w:cs="Arial"/>
          <w:b/>
          <w:color w:val="000000" w:themeColor="text1"/>
          <w:sz w:val="23"/>
          <w:szCs w:val="23"/>
          <w:lang w:val="pt-BR"/>
        </w:rPr>
        <w:t>2</w:t>
      </w:r>
      <w:r w:rsidRPr="008742D4">
        <w:rPr>
          <w:rFonts w:ascii="Arial" w:hAnsi="Arial" w:cs="Arial"/>
          <w:b/>
          <w:color w:val="000000" w:themeColor="text1"/>
          <w:sz w:val="23"/>
          <w:szCs w:val="23"/>
          <w:lang w:val="pt-BR"/>
        </w:rPr>
        <w:t>.DOS RECURSOS ORÇAMENTÁRIOS</w:t>
      </w:r>
    </w:p>
    <w:p w:rsidR="002918F9" w:rsidRPr="008742D4" w:rsidRDefault="002B23B2" w:rsidP="003057BB">
      <w:pPr>
        <w:tabs>
          <w:tab w:val="left" w:pos="567"/>
        </w:tabs>
        <w:spacing w:line="360" w:lineRule="auto"/>
        <w:ind w:left="-426" w:right="512"/>
        <w:rPr>
          <w:rFonts w:ascii="Arial" w:hAnsi="Arial" w:cs="Arial"/>
          <w:sz w:val="23"/>
          <w:szCs w:val="23"/>
          <w:lang w:val="pt-BR"/>
        </w:rPr>
      </w:pPr>
      <w:r w:rsidRPr="008742D4">
        <w:rPr>
          <w:rFonts w:ascii="Arial" w:hAnsi="Arial" w:cs="Arial"/>
          <w:color w:val="000000" w:themeColor="text1"/>
          <w:sz w:val="23"/>
          <w:szCs w:val="23"/>
          <w:lang w:val="pt-BR"/>
        </w:rPr>
        <w:t>2</w:t>
      </w:r>
      <w:r w:rsidR="00EA7599" w:rsidRPr="008742D4">
        <w:rPr>
          <w:rFonts w:ascii="Arial" w:hAnsi="Arial" w:cs="Arial"/>
          <w:color w:val="000000" w:themeColor="text1"/>
          <w:sz w:val="23"/>
          <w:szCs w:val="23"/>
          <w:lang w:val="pt-BR"/>
        </w:rPr>
        <w:t>2</w:t>
      </w:r>
      <w:r w:rsidRPr="008742D4">
        <w:rPr>
          <w:rFonts w:ascii="Arial" w:hAnsi="Arial" w:cs="Arial"/>
          <w:color w:val="000000" w:themeColor="text1"/>
          <w:sz w:val="23"/>
          <w:szCs w:val="23"/>
          <w:lang w:val="pt-BR"/>
        </w:rPr>
        <w:t xml:space="preserve">.1. As despesas decorrentes desta contratação estão programadas em dotação orçamentária própria, prevista no orçamento do Município, </w:t>
      </w:r>
      <w:r w:rsidRPr="008742D4">
        <w:rPr>
          <w:rFonts w:ascii="Arial" w:hAnsi="Arial" w:cs="Arial"/>
          <w:sz w:val="23"/>
          <w:szCs w:val="23"/>
          <w:lang w:val="pt-BR"/>
        </w:rPr>
        <w:t>para o exercício de 202</w:t>
      </w:r>
      <w:r w:rsidR="00FB598E" w:rsidRPr="008742D4">
        <w:rPr>
          <w:rFonts w:ascii="Arial" w:hAnsi="Arial" w:cs="Arial"/>
          <w:sz w:val="23"/>
          <w:szCs w:val="23"/>
          <w:lang w:val="pt-BR"/>
        </w:rPr>
        <w:t>3</w:t>
      </w:r>
      <w:r w:rsidRPr="008742D4">
        <w:rPr>
          <w:rFonts w:ascii="Arial" w:hAnsi="Arial" w:cs="Arial"/>
          <w:sz w:val="23"/>
          <w:szCs w:val="23"/>
          <w:lang w:val="pt-BR"/>
        </w:rPr>
        <w:t xml:space="preserve"> </w:t>
      </w:r>
    </w:p>
    <w:p w:rsidR="002918F9" w:rsidRPr="008742D4" w:rsidRDefault="002B23B2" w:rsidP="003057BB">
      <w:pPr>
        <w:tabs>
          <w:tab w:val="left" w:pos="567"/>
        </w:tabs>
        <w:spacing w:line="360" w:lineRule="auto"/>
        <w:ind w:left="-426" w:right="512"/>
        <w:rPr>
          <w:rFonts w:ascii="Arial" w:hAnsi="Arial" w:cs="Arial"/>
          <w:color w:val="000000" w:themeColor="text1"/>
          <w:sz w:val="23"/>
          <w:szCs w:val="23"/>
          <w:lang w:val="pt-BR"/>
        </w:rPr>
      </w:pPr>
      <w:proofErr w:type="gramStart"/>
      <w:r w:rsidRPr="008742D4">
        <w:rPr>
          <w:rFonts w:ascii="Arial" w:hAnsi="Arial" w:cs="Arial"/>
          <w:color w:val="000000" w:themeColor="text1"/>
          <w:sz w:val="23"/>
          <w:szCs w:val="23"/>
          <w:lang w:val="pt-BR"/>
        </w:rPr>
        <w:t>na</w:t>
      </w:r>
      <w:proofErr w:type="gramEnd"/>
      <w:r w:rsidRPr="008742D4">
        <w:rPr>
          <w:rFonts w:ascii="Arial" w:hAnsi="Arial" w:cs="Arial"/>
          <w:color w:val="000000" w:themeColor="text1"/>
          <w:sz w:val="23"/>
          <w:szCs w:val="23"/>
          <w:lang w:val="pt-BR"/>
        </w:rPr>
        <w:t xml:space="preserve"> classificação abaixo:</w:t>
      </w:r>
    </w:p>
    <w:p w:rsidR="002918F9" w:rsidRPr="008742D4" w:rsidRDefault="002B23B2" w:rsidP="003057BB">
      <w:pPr>
        <w:tabs>
          <w:tab w:val="left" w:pos="567"/>
        </w:tabs>
        <w:spacing w:line="360" w:lineRule="auto"/>
        <w:ind w:left="-426" w:right="512"/>
        <w:rPr>
          <w:rFonts w:ascii="Arial" w:hAnsi="Arial" w:cs="Arial"/>
          <w:color w:val="000000" w:themeColor="text1"/>
          <w:sz w:val="23"/>
          <w:szCs w:val="23"/>
          <w:lang w:val="pt-BR"/>
        </w:rPr>
      </w:pPr>
      <w:r w:rsidRPr="008742D4">
        <w:rPr>
          <w:rFonts w:ascii="Arial" w:hAnsi="Arial" w:cs="Arial"/>
          <w:b/>
          <w:color w:val="000000" w:themeColor="text1"/>
          <w:sz w:val="23"/>
          <w:szCs w:val="23"/>
          <w:lang w:val="pt-BR"/>
        </w:rPr>
        <w:t xml:space="preserve">Órgão: </w:t>
      </w:r>
      <w:r w:rsidR="00570182">
        <w:rPr>
          <w:rFonts w:ascii="Arial" w:hAnsi="Arial" w:cs="Arial"/>
          <w:b/>
          <w:color w:val="000000" w:themeColor="text1"/>
          <w:sz w:val="23"/>
          <w:szCs w:val="23"/>
          <w:lang w:val="pt-BR"/>
        </w:rPr>
        <w:t>24</w:t>
      </w:r>
    </w:p>
    <w:p w:rsidR="002918F9" w:rsidRPr="008742D4" w:rsidRDefault="002B23B2" w:rsidP="003057BB">
      <w:pPr>
        <w:tabs>
          <w:tab w:val="left" w:pos="567"/>
        </w:tabs>
        <w:spacing w:line="360" w:lineRule="auto"/>
        <w:ind w:left="-426" w:right="512"/>
        <w:jc w:val="both"/>
        <w:rPr>
          <w:rFonts w:ascii="Arial" w:hAnsi="Arial" w:cs="Arial"/>
          <w:color w:val="000000" w:themeColor="text1"/>
          <w:sz w:val="23"/>
          <w:szCs w:val="23"/>
          <w:lang w:val="pt-BR"/>
        </w:rPr>
      </w:pPr>
      <w:r w:rsidRPr="008742D4">
        <w:rPr>
          <w:rFonts w:ascii="Arial" w:hAnsi="Arial" w:cs="Arial"/>
          <w:b/>
          <w:color w:val="000000" w:themeColor="text1"/>
          <w:sz w:val="23"/>
          <w:szCs w:val="23"/>
          <w:lang w:val="pt-BR"/>
        </w:rPr>
        <w:t>Unidade: 001</w:t>
      </w:r>
    </w:p>
    <w:p w:rsidR="002918F9" w:rsidRPr="006A61C6" w:rsidRDefault="002B23B2" w:rsidP="003057BB">
      <w:pPr>
        <w:tabs>
          <w:tab w:val="left" w:pos="567"/>
        </w:tabs>
        <w:spacing w:line="360" w:lineRule="auto"/>
        <w:ind w:left="-426" w:right="512"/>
        <w:jc w:val="both"/>
        <w:rPr>
          <w:rFonts w:ascii="Arial" w:hAnsi="Arial" w:cs="Arial"/>
          <w:b/>
          <w:sz w:val="23"/>
          <w:szCs w:val="23"/>
          <w:lang w:val="pt-BR"/>
        </w:rPr>
      </w:pPr>
      <w:r w:rsidRPr="008742D4">
        <w:rPr>
          <w:rFonts w:ascii="Arial" w:hAnsi="Arial" w:cs="Arial"/>
          <w:b/>
          <w:color w:val="000000" w:themeColor="text1"/>
          <w:sz w:val="23"/>
          <w:szCs w:val="23"/>
          <w:lang w:val="pt-BR"/>
        </w:rPr>
        <w:t>Programa de Trabalho:</w:t>
      </w:r>
      <w:r w:rsidR="00FB598E" w:rsidRPr="008742D4">
        <w:rPr>
          <w:rFonts w:ascii="Arial" w:hAnsi="Arial" w:cs="Arial"/>
          <w:b/>
          <w:color w:val="000000" w:themeColor="text1"/>
          <w:sz w:val="23"/>
          <w:szCs w:val="23"/>
          <w:lang w:val="pt-BR"/>
        </w:rPr>
        <w:t xml:space="preserve"> </w:t>
      </w:r>
      <w:r w:rsidR="006A61C6">
        <w:rPr>
          <w:rFonts w:ascii="Arial" w:hAnsi="Arial" w:cs="Arial"/>
          <w:b/>
          <w:color w:val="000000" w:themeColor="text1"/>
          <w:sz w:val="23"/>
          <w:szCs w:val="23"/>
          <w:lang w:val="pt-BR"/>
        </w:rPr>
        <w:t>15</w:t>
      </w:r>
      <w:r w:rsidR="009670A3" w:rsidRPr="006A61C6">
        <w:rPr>
          <w:rFonts w:ascii="Arial" w:hAnsi="Arial" w:cs="Arial"/>
          <w:b/>
          <w:sz w:val="23"/>
          <w:szCs w:val="23"/>
          <w:lang w:val="pt-BR"/>
        </w:rPr>
        <w:t>.</w:t>
      </w:r>
      <w:r w:rsidR="006A61C6" w:rsidRPr="006A61C6">
        <w:rPr>
          <w:rFonts w:ascii="Arial" w:hAnsi="Arial" w:cs="Arial"/>
          <w:b/>
          <w:sz w:val="23"/>
          <w:szCs w:val="23"/>
          <w:lang w:val="pt-BR"/>
        </w:rPr>
        <w:t>451.0004.2254</w:t>
      </w:r>
      <w:r w:rsidR="009670A3" w:rsidRPr="006A61C6">
        <w:rPr>
          <w:rFonts w:ascii="Arial" w:hAnsi="Arial" w:cs="Arial"/>
          <w:b/>
          <w:sz w:val="23"/>
          <w:szCs w:val="23"/>
          <w:lang w:val="pt-BR"/>
        </w:rPr>
        <w:t xml:space="preserve"> –</w:t>
      </w:r>
      <w:r w:rsidRPr="006A61C6">
        <w:rPr>
          <w:rFonts w:ascii="Arial" w:hAnsi="Arial" w:cs="Arial"/>
          <w:b/>
          <w:sz w:val="23"/>
          <w:szCs w:val="23"/>
          <w:lang w:val="pt-BR"/>
        </w:rPr>
        <w:t xml:space="preserve"> </w:t>
      </w:r>
      <w:r w:rsidR="006A61C6">
        <w:rPr>
          <w:rFonts w:ascii="Arial" w:hAnsi="Arial" w:cs="Arial"/>
          <w:b/>
          <w:sz w:val="23"/>
          <w:szCs w:val="23"/>
          <w:lang w:val="pt-BR"/>
        </w:rPr>
        <w:t>Reforma e Manutenção de Prédios e áreas Públicas</w:t>
      </w:r>
    </w:p>
    <w:p w:rsidR="002918F9" w:rsidRPr="006A61C6" w:rsidRDefault="002B23B2" w:rsidP="003057BB">
      <w:pPr>
        <w:tabs>
          <w:tab w:val="left" w:pos="567"/>
        </w:tabs>
        <w:spacing w:line="360" w:lineRule="auto"/>
        <w:ind w:left="-426" w:right="512"/>
        <w:jc w:val="both"/>
        <w:rPr>
          <w:rFonts w:ascii="Arial" w:hAnsi="Arial" w:cs="Arial"/>
          <w:b/>
          <w:sz w:val="23"/>
          <w:szCs w:val="23"/>
          <w:lang w:val="pt-BR"/>
        </w:rPr>
      </w:pPr>
      <w:r w:rsidRPr="006A61C6">
        <w:rPr>
          <w:rFonts w:ascii="Arial" w:hAnsi="Arial" w:cs="Arial"/>
          <w:b/>
          <w:sz w:val="23"/>
          <w:szCs w:val="23"/>
          <w:lang w:val="pt-BR"/>
        </w:rPr>
        <w:lastRenderedPageBreak/>
        <w:t>Natureza de despesa:4.4.90.51.0</w:t>
      </w:r>
      <w:r w:rsidR="006A61C6">
        <w:rPr>
          <w:rFonts w:ascii="Arial" w:hAnsi="Arial" w:cs="Arial"/>
          <w:b/>
          <w:sz w:val="23"/>
          <w:szCs w:val="23"/>
          <w:lang w:val="pt-BR"/>
        </w:rPr>
        <w:t>0</w:t>
      </w:r>
      <w:r w:rsidRPr="006A61C6">
        <w:rPr>
          <w:rFonts w:ascii="Arial" w:hAnsi="Arial" w:cs="Arial"/>
          <w:b/>
          <w:sz w:val="23"/>
          <w:szCs w:val="23"/>
          <w:lang w:val="pt-BR"/>
        </w:rPr>
        <w:t>.00</w:t>
      </w:r>
    </w:p>
    <w:p w:rsidR="002918F9" w:rsidRPr="006A61C6" w:rsidRDefault="009670A3" w:rsidP="003057BB">
      <w:pPr>
        <w:tabs>
          <w:tab w:val="left" w:pos="567"/>
        </w:tabs>
        <w:spacing w:line="360" w:lineRule="auto"/>
        <w:ind w:left="-426" w:right="512"/>
        <w:jc w:val="both"/>
        <w:rPr>
          <w:rFonts w:ascii="Arial" w:hAnsi="Arial" w:cs="Arial"/>
          <w:b/>
          <w:sz w:val="23"/>
          <w:szCs w:val="23"/>
          <w:lang w:val="pt-BR"/>
        </w:rPr>
      </w:pPr>
      <w:r w:rsidRPr="006A61C6">
        <w:rPr>
          <w:rFonts w:ascii="Arial" w:hAnsi="Arial" w:cs="Arial"/>
          <w:b/>
          <w:bCs/>
          <w:sz w:val="23"/>
          <w:szCs w:val="23"/>
          <w:lang w:val="pt-BR"/>
        </w:rPr>
        <w:t>Fonte</w:t>
      </w:r>
      <w:r w:rsidR="002B23B2" w:rsidRPr="006A61C6">
        <w:rPr>
          <w:rFonts w:ascii="Arial" w:hAnsi="Arial" w:cs="Arial"/>
          <w:b/>
          <w:bCs/>
          <w:sz w:val="23"/>
          <w:szCs w:val="23"/>
          <w:lang w:val="pt-BR"/>
        </w:rPr>
        <w:t xml:space="preserve">: </w:t>
      </w:r>
      <w:r w:rsidRPr="006A61C6">
        <w:rPr>
          <w:rFonts w:ascii="Arial" w:hAnsi="Arial" w:cs="Arial"/>
          <w:b/>
          <w:bCs/>
          <w:sz w:val="23"/>
          <w:szCs w:val="23"/>
          <w:lang w:val="pt-BR"/>
        </w:rPr>
        <w:t>1</w:t>
      </w:r>
      <w:r w:rsidR="00310852">
        <w:rPr>
          <w:rFonts w:ascii="Arial" w:hAnsi="Arial" w:cs="Arial"/>
          <w:b/>
          <w:bCs/>
          <w:sz w:val="23"/>
          <w:szCs w:val="23"/>
          <w:lang w:val="pt-BR"/>
        </w:rPr>
        <w:t>.</w:t>
      </w:r>
      <w:r w:rsidRPr="006A61C6">
        <w:rPr>
          <w:rFonts w:ascii="Arial" w:hAnsi="Arial" w:cs="Arial"/>
          <w:b/>
          <w:bCs/>
          <w:sz w:val="23"/>
          <w:szCs w:val="23"/>
          <w:lang w:val="pt-BR"/>
        </w:rPr>
        <w:t>501</w:t>
      </w:r>
      <w:r w:rsidR="00310852">
        <w:rPr>
          <w:rFonts w:ascii="Arial" w:hAnsi="Arial" w:cs="Arial"/>
          <w:b/>
          <w:bCs/>
          <w:sz w:val="23"/>
          <w:szCs w:val="23"/>
          <w:lang w:val="pt-BR"/>
        </w:rPr>
        <w:t>.</w:t>
      </w:r>
      <w:r w:rsidRPr="006A61C6">
        <w:rPr>
          <w:rFonts w:ascii="Arial" w:hAnsi="Arial" w:cs="Arial"/>
          <w:b/>
          <w:bCs/>
          <w:sz w:val="23"/>
          <w:szCs w:val="23"/>
          <w:lang w:val="pt-BR"/>
        </w:rPr>
        <w:t>0001</w:t>
      </w:r>
    </w:p>
    <w:p w:rsidR="002918F9" w:rsidRPr="008742D4" w:rsidRDefault="002918F9" w:rsidP="003057BB">
      <w:pPr>
        <w:tabs>
          <w:tab w:val="left" w:pos="567"/>
        </w:tabs>
        <w:spacing w:line="360" w:lineRule="auto"/>
        <w:ind w:left="-426" w:right="512"/>
        <w:jc w:val="both"/>
        <w:rPr>
          <w:rFonts w:ascii="Arial" w:hAnsi="Arial" w:cs="Arial"/>
          <w:b/>
          <w:color w:val="000000" w:themeColor="text1"/>
          <w:sz w:val="23"/>
          <w:szCs w:val="23"/>
          <w:lang w:val="pt-BR"/>
        </w:rPr>
      </w:pPr>
    </w:p>
    <w:p w:rsidR="002918F9" w:rsidRPr="008742D4" w:rsidRDefault="002B23B2" w:rsidP="003057BB">
      <w:pPr>
        <w:spacing w:line="360" w:lineRule="auto"/>
        <w:ind w:left="-567" w:right="512"/>
        <w:rPr>
          <w:rFonts w:ascii="Arial" w:hAnsi="Arial" w:cs="Arial"/>
          <w:b/>
          <w:bCs/>
          <w:color w:val="000000" w:themeColor="text1"/>
          <w:sz w:val="23"/>
          <w:szCs w:val="23"/>
          <w:lang w:val="pt-BR"/>
        </w:rPr>
      </w:pPr>
      <w:r w:rsidRPr="008742D4">
        <w:rPr>
          <w:rFonts w:ascii="Arial" w:hAnsi="Arial" w:cs="Arial"/>
          <w:b/>
          <w:bCs/>
          <w:color w:val="000000" w:themeColor="text1"/>
          <w:sz w:val="23"/>
          <w:szCs w:val="23"/>
          <w:lang w:val="pt-BR"/>
        </w:rPr>
        <w:t>2</w:t>
      </w:r>
      <w:r w:rsidR="00EA7599" w:rsidRPr="008742D4">
        <w:rPr>
          <w:rFonts w:ascii="Arial" w:hAnsi="Arial" w:cs="Arial"/>
          <w:b/>
          <w:bCs/>
          <w:color w:val="000000" w:themeColor="text1"/>
          <w:sz w:val="23"/>
          <w:szCs w:val="23"/>
          <w:lang w:val="pt-BR"/>
        </w:rPr>
        <w:t>3</w:t>
      </w:r>
      <w:r w:rsidRPr="008742D4">
        <w:rPr>
          <w:rFonts w:ascii="Arial" w:hAnsi="Arial" w:cs="Arial"/>
          <w:b/>
          <w:bCs/>
          <w:color w:val="000000" w:themeColor="text1"/>
          <w:sz w:val="23"/>
          <w:szCs w:val="23"/>
          <w:lang w:val="pt-BR"/>
        </w:rPr>
        <w:t>. CONSIDERAÇÕES FINAIS</w:t>
      </w:r>
    </w:p>
    <w:p w:rsidR="002918F9" w:rsidRPr="008742D4" w:rsidRDefault="002B23B2" w:rsidP="003057BB">
      <w:pPr>
        <w:pStyle w:val="PargrafodaLista"/>
        <w:tabs>
          <w:tab w:val="left" w:pos="567"/>
        </w:tabs>
        <w:spacing w:before="0" w:line="360" w:lineRule="auto"/>
        <w:ind w:left="-426" w:right="512"/>
        <w:rPr>
          <w:rFonts w:ascii="Arial" w:hAnsi="Arial" w:cs="Arial"/>
          <w:color w:val="000000" w:themeColor="text1"/>
          <w:sz w:val="23"/>
          <w:szCs w:val="23"/>
          <w:lang w:val="pt-BR"/>
        </w:rPr>
      </w:pPr>
      <w:r w:rsidRPr="008742D4">
        <w:rPr>
          <w:rFonts w:ascii="Arial" w:hAnsi="Arial" w:cs="Arial"/>
          <w:b/>
          <w:sz w:val="23"/>
          <w:szCs w:val="23"/>
          <w:lang w:val="pt-BR"/>
        </w:rPr>
        <w:t>2</w:t>
      </w:r>
      <w:r w:rsidR="00EA7599" w:rsidRPr="008742D4">
        <w:rPr>
          <w:rFonts w:ascii="Arial" w:hAnsi="Arial" w:cs="Arial"/>
          <w:b/>
          <w:sz w:val="23"/>
          <w:szCs w:val="23"/>
          <w:lang w:val="pt-BR"/>
        </w:rPr>
        <w:t>3</w:t>
      </w:r>
      <w:r w:rsidRPr="008742D4">
        <w:rPr>
          <w:rFonts w:ascii="Arial" w:hAnsi="Arial" w:cs="Arial"/>
          <w:b/>
          <w:sz w:val="23"/>
          <w:szCs w:val="23"/>
          <w:lang w:val="pt-BR"/>
        </w:rPr>
        <w:t>.1</w:t>
      </w:r>
      <w:r w:rsidRPr="008742D4">
        <w:rPr>
          <w:rFonts w:ascii="Arial" w:hAnsi="Arial" w:cs="Arial"/>
          <w:sz w:val="23"/>
          <w:szCs w:val="23"/>
          <w:lang w:val="pt-BR"/>
        </w:rPr>
        <w:t xml:space="preserve"> O presente Projeto Básico segue aprovado pelo ordenador de despesas </w:t>
      </w:r>
    </w:p>
    <w:p w:rsidR="002918F9" w:rsidRPr="008742D4" w:rsidRDefault="002B23B2" w:rsidP="003057BB">
      <w:pPr>
        <w:tabs>
          <w:tab w:val="left" w:pos="567"/>
        </w:tabs>
        <w:spacing w:line="360" w:lineRule="auto"/>
        <w:ind w:left="-426" w:right="512"/>
        <w:rPr>
          <w:rFonts w:ascii="Arial" w:hAnsi="Arial" w:cs="Arial"/>
          <w:color w:val="000000" w:themeColor="text1"/>
          <w:sz w:val="23"/>
          <w:szCs w:val="23"/>
          <w:lang w:val="pt-BR"/>
        </w:rPr>
      </w:pPr>
      <w:r w:rsidRPr="008742D4">
        <w:rPr>
          <w:rFonts w:ascii="Arial" w:hAnsi="Arial" w:cs="Arial"/>
          <w:b/>
          <w:color w:val="000000" w:themeColor="text1"/>
          <w:sz w:val="23"/>
          <w:szCs w:val="23"/>
          <w:lang w:val="pt-BR"/>
        </w:rPr>
        <w:t>2</w:t>
      </w:r>
      <w:r w:rsidR="00EA7599" w:rsidRPr="008742D4">
        <w:rPr>
          <w:rFonts w:ascii="Arial" w:hAnsi="Arial" w:cs="Arial"/>
          <w:b/>
          <w:color w:val="000000" w:themeColor="text1"/>
          <w:sz w:val="23"/>
          <w:szCs w:val="23"/>
          <w:lang w:val="pt-BR"/>
        </w:rPr>
        <w:t>3</w:t>
      </w:r>
      <w:r w:rsidRPr="008742D4">
        <w:rPr>
          <w:rFonts w:ascii="Arial" w:hAnsi="Arial" w:cs="Arial"/>
          <w:b/>
          <w:color w:val="000000" w:themeColor="text1"/>
          <w:sz w:val="23"/>
          <w:szCs w:val="23"/>
          <w:lang w:val="pt-BR"/>
        </w:rPr>
        <w:t>.2.</w:t>
      </w:r>
      <w:r w:rsidR="00492391">
        <w:rPr>
          <w:rFonts w:ascii="Arial" w:hAnsi="Arial" w:cs="Arial"/>
          <w:b/>
          <w:color w:val="000000" w:themeColor="text1"/>
          <w:sz w:val="23"/>
          <w:szCs w:val="23"/>
          <w:lang w:val="pt-BR"/>
        </w:rPr>
        <w:t xml:space="preserve"> </w:t>
      </w:r>
      <w:r w:rsidRPr="008742D4">
        <w:rPr>
          <w:rFonts w:ascii="Arial" w:hAnsi="Arial" w:cs="Arial"/>
          <w:color w:val="000000" w:themeColor="text1"/>
          <w:sz w:val="23"/>
          <w:szCs w:val="23"/>
          <w:lang w:val="pt-BR"/>
        </w:rPr>
        <w:t xml:space="preserve">Integram este Projeto, para todos os fins e efeitos, os seguintes </w:t>
      </w:r>
      <w:r w:rsidRPr="008742D4">
        <w:rPr>
          <w:rFonts w:ascii="Arial" w:hAnsi="Arial" w:cs="Arial"/>
          <w:b/>
          <w:color w:val="000000" w:themeColor="text1"/>
          <w:sz w:val="23"/>
          <w:szCs w:val="23"/>
          <w:lang w:val="pt-BR"/>
        </w:rPr>
        <w:t>Anexos</w:t>
      </w:r>
      <w:r w:rsidRPr="008742D4">
        <w:rPr>
          <w:rFonts w:ascii="Arial" w:hAnsi="Arial" w:cs="Arial"/>
          <w:color w:val="000000" w:themeColor="text1"/>
          <w:sz w:val="23"/>
          <w:szCs w:val="23"/>
          <w:lang w:val="pt-BR"/>
        </w:rPr>
        <w:t>:</w:t>
      </w:r>
    </w:p>
    <w:p w:rsidR="002918F9" w:rsidRPr="008742D4" w:rsidRDefault="002B23B2" w:rsidP="003057BB">
      <w:pPr>
        <w:numPr>
          <w:ilvl w:val="0"/>
          <w:numId w:val="2"/>
        </w:numPr>
        <w:tabs>
          <w:tab w:val="left" w:pos="567"/>
        </w:tabs>
        <w:spacing w:line="360" w:lineRule="auto"/>
        <w:ind w:left="-426" w:right="512" w:firstLine="0"/>
        <w:jc w:val="both"/>
        <w:rPr>
          <w:rFonts w:ascii="Arial" w:hAnsi="Arial" w:cs="Arial"/>
          <w:color w:val="000000" w:themeColor="text1"/>
          <w:sz w:val="23"/>
          <w:szCs w:val="23"/>
          <w:lang w:val="pt-BR"/>
        </w:rPr>
      </w:pPr>
      <w:r w:rsidRPr="008742D4">
        <w:rPr>
          <w:rFonts w:ascii="Arial" w:hAnsi="Arial" w:cs="Arial"/>
          <w:color w:val="000000" w:themeColor="text1"/>
          <w:sz w:val="23"/>
          <w:szCs w:val="23"/>
          <w:lang w:val="pt-BR"/>
        </w:rPr>
        <w:t>Anexo I –Memorial Descritivo</w:t>
      </w:r>
    </w:p>
    <w:p w:rsidR="002918F9" w:rsidRPr="008742D4" w:rsidRDefault="002B23B2" w:rsidP="003057BB">
      <w:pPr>
        <w:numPr>
          <w:ilvl w:val="0"/>
          <w:numId w:val="2"/>
        </w:numPr>
        <w:tabs>
          <w:tab w:val="left" w:pos="567"/>
        </w:tabs>
        <w:spacing w:line="360" w:lineRule="auto"/>
        <w:ind w:left="-426" w:right="512" w:firstLine="0"/>
        <w:jc w:val="both"/>
        <w:rPr>
          <w:rFonts w:ascii="Arial" w:hAnsi="Arial" w:cs="Arial"/>
          <w:color w:val="000000" w:themeColor="text1"/>
          <w:sz w:val="23"/>
          <w:szCs w:val="23"/>
          <w:lang w:val="pt-BR"/>
        </w:rPr>
      </w:pPr>
      <w:r w:rsidRPr="008742D4">
        <w:rPr>
          <w:rFonts w:ascii="Arial" w:hAnsi="Arial" w:cs="Arial"/>
          <w:color w:val="000000" w:themeColor="text1"/>
          <w:sz w:val="23"/>
          <w:szCs w:val="23"/>
          <w:lang w:val="pt-BR"/>
        </w:rPr>
        <w:t>Anexo II- Orçamento Sintético</w:t>
      </w:r>
    </w:p>
    <w:p w:rsidR="002918F9" w:rsidRPr="008742D4" w:rsidRDefault="002B23B2" w:rsidP="003057BB">
      <w:pPr>
        <w:numPr>
          <w:ilvl w:val="0"/>
          <w:numId w:val="2"/>
        </w:numPr>
        <w:tabs>
          <w:tab w:val="left" w:pos="567"/>
        </w:tabs>
        <w:spacing w:line="360" w:lineRule="auto"/>
        <w:ind w:left="-426" w:right="512" w:firstLine="0"/>
        <w:jc w:val="both"/>
        <w:rPr>
          <w:rFonts w:ascii="Arial" w:hAnsi="Arial" w:cs="Arial"/>
          <w:color w:val="000000" w:themeColor="text1"/>
          <w:sz w:val="23"/>
          <w:szCs w:val="23"/>
          <w:lang w:val="pt-BR"/>
        </w:rPr>
      </w:pPr>
      <w:r w:rsidRPr="008742D4">
        <w:rPr>
          <w:rFonts w:ascii="Arial" w:hAnsi="Arial" w:cs="Arial"/>
          <w:color w:val="000000" w:themeColor="text1"/>
          <w:sz w:val="23"/>
          <w:szCs w:val="23"/>
          <w:lang w:val="pt-BR"/>
        </w:rPr>
        <w:t>Anexo III- Orçamento Analítico</w:t>
      </w:r>
    </w:p>
    <w:p w:rsidR="002918F9" w:rsidRPr="008742D4" w:rsidRDefault="002B23B2" w:rsidP="003057BB">
      <w:pPr>
        <w:numPr>
          <w:ilvl w:val="0"/>
          <w:numId w:val="2"/>
        </w:numPr>
        <w:tabs>
          <w:tab w:val="left" w:pos="567"/>
        </w:tabs>
        <w:spacing w:line="360" w:lineRule="auto"/>
        <w:ind w:left="-426" w:right="512" w:firstLine="0"/>
        <w:jc w:val="both"/>
        <w:rPr>
          <w:rFonts w:ascii="Arial" w:hAnsi="Arial" w:cs="Arial"/>
          <w:color w:val="000000" w:themeColor="text1"/>
          <w:sz w:val="23"/>
          <w:szCs w:val="23"/>
          <w:lang w:val="pt-BR"/>
        </w:rPr>
      </w:pPr>
      <w:r w:rsidRPr="008742D4">
        <w:rPr>
          <w:rFonts w:ascii="Arial" w:hAnsi="Arial" w:cs="Arial"/>
          <w:color w:val="000000" w:themeColor="text1"/>
          <w:sz w:val="23"/>
          <w:szCs w:val="23"/>
          <w:lang w:val="pt-BR"/>
        </w:rPr>
        <w:t>Anexo IV- Memória de Cálculo</w:t>
      </w:r>
    </w:p>
    <w:p w:rsidR="002918F9" w:rsidRPr="008742D4" w:rsidRDefault="002B23B2" w:rsidP="003057BB">
      <w:pPr>
        <w:numPr>
          <w:ilvl w:val="0"/>
          <w:numId w:val="2"/>
        </w:numPr>
        <w:tabs>
          <w:tab w:val="left" w:pos="567"/>
        </w:tabs>
        <w:spacing w:line="360" w:lineRule="auto"/>
        <w:ind w:left="-426" w:right="512" w:firstLine="0"/>
        <w:jc w:val="both"/>
        <w:rPr>
          <w:rFonts w:ascii="Arial" w:hAnsi="Arial" w:cs="Arial"/>
          <w:color w:val="000000" w:themeColor="text1"/>
          <w:sz w:val="23"/>
          <w:szCs w:val="23"/>
          <w:lang w:val="pt-BR"/>
        </w:rPr>
      </w:pPr>
      <w:r w:rsidRPr="008742D4">
        <w:rPr>
          <w:rFonts w:ascii="Arial" w:hAnsi="Arial" w:cs="Arial"/>
          <w:color w:val="000000" w:themeColor="text1"/>
          <w:sz w:val="23"/>
          <w:szCs w:val="23"/>
          <w:lang w:val="pt-BR"/>
        </w:rPr>
        <w:t>Anexo V- Cronograma Físico Financeiro</w:t>
      </w:r>
    </w:p>
    <w:p w:rsidR="002918F9" w:rsidRPr="008742D4" w:rsidRDefault="002B23B2" w:rsidP="003057BB">
      <w:pPr>
        <w:numPr>
          <w:ilvl w:val="0"/>
          <w:numId w:val="2"/>
        </w:numPr>
        <w:tabs>
          <w:tab w:val="left" w:pos="567"/>
        </w:tabs>
        <w:spacing w:line="360" w:lineRule="auto"/>
        <w:ind w:left="-426" w:right="512" w:firstLine="0"/>
        <w:jc w:val="both"/>
        <w:rPr>
          <w:rFonts w:ascii="Arial" w:hAnsi="Arial" w:cs="Arial"/>
          <w:color w:val="000000" w:themeColor="text1"/>
          <w:sz w:val="23"/>
          <w:szCs w:val="23"/>
          <w:lang w:val="pt-BR"/>
        </w:rPr>
      </w:pPr>
      <w:r w:rsidRPr="008742D4">
        <w:rPr>
          <w:rFonts w:ascii="Arial" w:hAnsi="Arial" w:cs="Arial"/>
          <w:color w:val="000000" w:themeColor="text1"/>
          <w:sz w:val="23"/>
          <w:szCs w:val="23"/>
          <w:lang w:val="pt-BR"/>
        </w:rPr>
        <w:t>Anexo VI- Planilha de composição do BDI</w:t>
      </w:r>
    </w:p>
    <w:p w:rsidR="002918F9" w:rsidRPr="008742D4" w:rsidRDefault="002B23B2" w:rsidP="003057BB">
      <w:pPr>
        <w:numPr>
          <w:ilvl w:val="0"/>
          <w:numId w:val="2"/>
        </w:numPr>
        <w:tabs>
          <w:tab w:val="left" w:pos="567"/>
        </w:tabs>
        <w:spacing w:line="360" w:lineRule="auto"/>
        <w:ind w:left="-426" w:right="512" w:firstLine="0"/>
        <w:jc w:val="both"/>
        <w:rPr>
          <w:rFonts w:ascii="Arial" w:hAnsi="Arial" w:cs="Arial"/>
          <w:color w:val="000000" w:themeColor="text1"/>
          <w:sz w:val="23"/>
          <w:szCs w:val="23"/>
          <w:lang w:val="pt-BR"/>
        </w:rPr>
      </w:pPr>
      <w:r w:rsidRPr="008742D4">
        <w:rPr>
          <w:rFonts w:ascii="Arial" w:hAnsi="Arial" w:cs="Arial"/>
          <w:color w:val="000000" w:themeColor="text1"/>
          <w:sz w:val="23"/>
          <w:szCs w:val="23"/>
          <w:lang w:val="pt-BR"/>
        </w:rPr>
        <w:t>Anexo VII- Plantas/Desenhos de Projeto Executivo</w:t>
      </w:r>
    </w:p>
    <w:p w:rsidR="002918F9" w:rsidRPr="008742D4" w:rsidRDefault="002918F9" w:rsidP="00D858D1">
      <w:pPr>
        <w:tabs>
          <w:tab w:val="left" w:pos="567"/>
        </w:tabs>
        <w:spacing w:before="120" w:after="120" w:line="276" w:lineRule="auto"/>
        <w:ind w:left="-426" w:right="512"/>
        <w:jc w:val="both"/>
        <w:rPr>
          <w:rFonts w:ascii="Arial" w:hAnsi="Arial" w:cs="Arial"/>
          <w:color w:val="000000" w:themeColor="text1"/>
          <w:sz w:val="23"/>
          <w:szCs w:val="23"/>
          <w:lang w:val="pt-BR"/>
        </w:rPr>
      </w:pPr>
    </w:p>
    <w:p w:rsidR="002918F9" w:rsidRPr="008742D4" w:rsidRDefault="00793D70" w:rsidP="00D858D1">
      <w:pPr>
        <w:tabs>
          <w:tab w:val="left" w:pos="567"/>
        </w:tabs>
        <w:spacing w:before="120" w:after="120" w:line="276" w:lineRule="auto"/>
        <w:ind w:left="-426" w:right="512"/>
        <w:jc w:val="center"/>
        <w:rPr>
          <w:rFonts w:ascii="Arial" w:hAnsi="Arial" w:cs="Arial"/>
          <w:sz w:val="23"/>
          <w:szCs w:val="23"/>
          <w:lang w:val="pt-BR"/>
        </w:rPr>
      </w:pPr>
      <w:r w:rsidRPr="008742D4">
        <w:rPr>
          <w:rFonts w:ascii="Arial" w:hAnsi="Arial" w:cs="Arial"/>
          <w:color w:val="000000" w:themeColor="text1"/>
          <w:sz w:val="23"/>
          <w:szCs w:val="23"/>
          <w:lang w:val="pt-BR"/>
        </w:rPr>
        <w:t xml:space="preserve">Itaboraí, </w:t>
      </w:r>
      <w:r w:rsidR="00310852">
        <w:rPr>
          <w:rFonts w:ascii="Arial" w:hAnsi="Arial" w:cs="Arial"/>
          <w:color w:val="000000" w:themeColor="text1"/>
          <w:sz w:val="23"/>
          <w:szCs w:val="23"/>
          <w:lang w:val="pt-BR"/>
        </w:rPr>
        <w:t>24</w:t>
      </w:r>
      <w:r w:rsidR="002B23B2" w:rsidRPr="008742D4">
        <w:rPr>
          <w:rFonts w:ascii="Arial" w:hAnsi="Arial" w:cs="Arial"/>
          <w:color w:val="000000" w:themeColor="text1"/>
          <w:sz w:val="23"/>
          <w:szCs w:val="23"/>
          <w:lang w:val="pt-BR"/>
        </w:rPr>
        <w:t xml:space="preserve"> de </w:t>
      </w:r>
      <w:r w:rsidR="00310852">
        <w:rPr>
          <w:rFonts w:ascii="Arial" w:hAnsi="Arial" w:cs="Arial"/>
          <w:color w:val="000000" w:themeColor="text1"/>
          <w:sz w:val="23"/>
          <w:szCs w:val="23"/>
          <w:lang w:val="pt-BR"/>
        </w:rPr>
        <w:t>julho</w:t>
      </w:r>
      <w:r w:rsidR="002B23B2" w:rsidRPr="008742D4">
        <w:rPr>
          <w:rFonts w:ascii="Arial" w:hAnsi="Arial" w:cs="Arial"/>
          <w:color w:val="000000" w:themeColor="text1"/>
          <w:sz w:val="23"/>
          <w:szCs w:val="23"/>
          <w:lang w:val="pt-BR"/>
        </w:rPr>
        <w:t xml:space="preserve"> de </w:t>
      </w:r>
      <w:r w:rsidR="002B23B2" w:rsidRPr="008742D4">
        <w:rPr>
          <w:rFonts w:ascii="Arial" w:hAnsi="Arial" w:cs="Arial"/>
          <w:sz w:val="23"/>
          <w:szCs w:val="23"/>
          <w:lang w:val="pt-BR"/>
        </w:rPr>
        <w:t>202</w:t>
      </w:r>
      <w:r w:rsidRPr="008742D4">
        <w:rPr>
          <w:rFonts w:ascii="Arial" w:hAnsi="Arial" w:cs="Arial"/>
          <w:sz w:val="23"/>
          <w:szCs w:val="23"/>
          <w:lang w:val="pt-BR"/>
        </w:rPr>
        <w:t>3</w:t>
      </w:r>
      <w:r w:rsidR="002B23B2" w:rsidRPr="008742D4">
        <w:rPr>
          <w:rFonts w:ascii="Arial" w:hAnsi="Arial" w:cs="Arial"/>
          <w:sz w:val="23"/>
          <w:szCs w:val="23"/>
          <w:lang w:val="pt-BR"/>
        </w:rPr>
        <w:t>.</w:t>
      </w:r>
    </w:p>
    <w:p w:rsidR="002918F9" w:rsidRPr="008742D4" w:rsidRDefault="002918F9" w:rsidP="00D858D1">
      <w:pPr>
        <w:tabs>
          <w:tab w:val="left" w:pos="567"/>
        </w:tabs>
        <w:spacing w:before="120" w:after="120" w:line="276" w:lineRule="auto"/>
        <w:ind w:left="-426" w:right="512"/>
        <w:jc w:val="both"/>
        <w:rPr>
          <w:rFonts w:ascii="Arial" w:hAnsi="Arial" w:cs="Arial"/>
          <w:color w:val="000000" w:themeColor="text1"/>
          <w:sz w:val="23"/>
          <w:szCs w:val="23"/>
          <w:lang w:val="pt-BR"/>
        </w:rPr>
      </w:pPr>
    </w:p>
    <w:p w:rsidR="002918F9" w:rsidRPr="008742D4" w:rsidRDefault="002B23B2" w:rsidP="00D858D1">
      <w:pPr>
        <w:tabs>
          <w:tab w:val="left" w:pos="567"/>
        </w:tabs>
        <w:spacing w:before="120" w:after="120" w:line="276" w:lineRule="auto"/>
        <w:ind w:left="-426" w:right="512"/>
        <w:jc w:val="both"/>
        <w:rPr>
          <w:rFonts w:ascii="Arial" w:hAnsi="Arial" w:cs="Arial"/>
          <w:color w:val="000000" w:themeColor="text1"/>
          <w:sz w:val="23"/>
          <w:szCs w:val="23"/>
          <w:lang w:val="pt-BR"/>
        </w:rPr>
      </w:pPr>
      <w:r w:rsidRPr="008742D4">
        <w:rPr>
          <w:rFonts w:ascii="Arial" w:hAnsi="Arial" w:cs="Arial"/>
          <w:color w:val="000000" w:themeColor="text1"/>
          <w:sz w:val="23"/>
          <w:szCs w:val="23"/>
          <w:lang w:val="pt-BR"/>
        </w:rPr>
        <w:t>Elaborado em ____/_____/_____                               Aprovado em ____/____/____</w:t>
      </w:r>
    </w:p>
    <w:p w:rsidR="002918F9" w:rsidRPr="008742D4" w:rsidRDefault="002918F9" w:rsidP="00D858D1">
      <w:pPr>
        <w:tabs>
          <w:tab w:val="left" w:pos="567"/>
        </w:tabs>
        <w:spacing w:before="120" w:after="120" w:line="276" w:lineRule="auto"/>
        <w:ind w:left="-426" w:right="512"/>
        <w:jc w:val="both"/>
        <w:rPr>
          <w:rFonts w:ascii="Arial" w:hAnsi="Arial" w:cs="Arial"/>
          <w:color w:val="000000" w:themeColor="text1"/>
          <w:sz w:val="23"/>
          <w:szCs w:val="23"/>
          <w:lang w:val="pt-BR"/>
        </w:rPr>
      </w:pPr>
    </w:p>
    <w:p w:rsidR="002918F9" w:rsidRPr="008742D4" w:rsidRDefault="002918F9" w:rsidP="00D858D1">
      <w:pPr>
        <w:tabs>
          <w:tab w:val="left" w:pos="567"/>
        </w:tabs>
        <w:spacing w:before="120" w:after="120" w:line="276" w:lineRule="auto"/>
        <w:ind w:left="-426" w:right="512"/>
        <w:jc w:val="both"/>
        <w:rPr>
          <w:rFonts w:ascii="Arial" w:hAnsi="Arial" w:cs="Arial"/>
          <w:color w:val="000000" w:themeColor="text1"/>
          <w:sz w:val="23"/>
          <w:szCs w:val="23"/>
          <w:lang w:val="pt-BR"/>
        </w:rPr>
      </w:pPr>
    </w:p>
    <w:p w:rsidR="002918F9" w:rsidRPr="008742D4" w:rsidRDefault="002B23B2" w:rsidP="00D858D1">
      <w:pPr>
        <w:tabs>
          <w:tab w:val="left" w:pos="567"/>
        </w:tabs>
        <w:spacing w:before="120" w:after="120" w:line="276" w:lineRule="auto"/>
        <w:ind w:left="-426" w:right="512"/>
        <w:jc w:val="both"/>
        <w:rPr>
          <w:rFonts w:ascii="Arial" w:hAnsi="Arial" w:cs="Arial"/>
          <w:color w:val="000000" w:themeColor="text1"/>
          <w:sz w:val="23"/>
          <w:szCs w:val="23"/>
          <w:lang w:val="pt-BR"/>
        </w:rPr>
      </w:pPr>
      <w:r w:rsidRPr="008742D4">
        <w:rPr>
          <w:rFonts w:ascii="Arial" w:hAnsi="Arial" w:cs="Arial"/>
          <w:color w:val="000000" w:themeColor="text1"/>
          <w:sz w:val="23"/>
          <w:szCs w:val="23"/>
          <w:lang w:val="pt-BR"/>
        </w:rPr>
        <w:t>___________________________                  ____________________________</w:t>
      </w:r>
    </w:p>
    <w:p w:rsidR="002918F9" w:rsidRPr="008742D4" w:rsidRDefault="002B23B2" w:rsidP="00D858D1">
      <w:pPr>
        <w:tabs>
          <w:tab w:val="left" w:pos="567"/>
        </w:tabs>
        <w:spacing w:before="120" w:after="120" w:line="276" w:lineRule="auto"/>
        <w:ind w:left="-426" w:right="512"/>
        <w:jc w:val="both"/>
        <w:rPr>
          <w:rFonts w:ascii="Arial" w:hAnsi="Arial" w:cs="Arial"/>
          <w:color w:val="000000" w:themeColor="text1"/>
          <w:sz w:val="23"/>
          <w:szCs w:val="23"/>
          <w:lang w:val="pt-BR"/>
        </w:rPr>
      </w:pPr>
      <w:r w:rsidRPr="008742D4">
        <w:rPr>
          <w:rFonts w:ascii="Arial" w:hAnsi="Arial" w:cs="Arial"/>
          <w:color w:val="000000" w:themeColor="text1"/>
          <w:sz w:val="23"/>
          <w:szCs w:val="23"/>
          <w:lang w:val="pt-BR"/>
        </w:rPr>
        <w:t xml:space="preserve">     Técnico de Responsável                                      Ordenador de Despesa</w:t>
      </w:r>
    </w:p>
    <w:p w:rsidR="002918F9" w:rsidRPr="008742D4" w:rsidRDefault="002918F9" w:rsidP="00D858D1">
      <w:pPr>
        <w:tabs>
          <w:tab w:val="left" w:pos="567"/>
        </w:tabs>
        <w:spacing w:before="120" w:after="120" w:line="276" w:lineRule="auto"/>
        <w:ind w:left="-426" w:right="512"/>
        <w:jc w:val="both"/>
        <w:rPr>
          <w:rFonts w:ascii="Arial" w:hAnsi="Arial" w:cs="Arial"/>
          <w:color w:val="000000" w:themeColor="text1"/>
          <w:sz w:val="23"/>
          <w:szCs w:val="23"/>
          <w:lang w:val="pt-BR"/>
        </w:rPr>
      </w:pPr>
    </w:p>
    <w:p w:rsidR="002918F9" w:rsidRPr="008742D4" w:rsidRDefault="002918F9" w:rsidP="00D858D1">
      <w:pPr>
        <w:tabs>
          <w:tab w:val="left" w:pos="567"/>
        </w:tabs>
        <w:spacing w:before="120" w:after="120" w:line="276" w:lineRule="auto"/>
        <w:ind w:left="-426" w:right="512"/>
        <w:jc w:val="both"/>
        <w:rPr>
          <w:rFonts w:ascii="Arial" w:hAnsi="Arial" w:cs="Arial"/>
          <w:color w:val="000000" w:themeColor="text1"/>
          <w:sz w:val="23"/>
          <w:szCs w:val="23"/>
        </w:rPr>
      </w:pPr>
    </w:p>
    <w:sectPr w:rsidR="002918F9" w:rsidRPr="008742D4">
      <w:headerReference w:type="default" r:id="rId9"/>
      <w:footerReference w:type="default" r:id="rId10"/>
      <w:pgSz w:w="11906" w:h="16838"/>
      <w:pgMar w:top="2760" w:right="567" w:bottom="1418" w:left="1701" w:header="567" w:footer="170" w:gutter="0"/>
      <w:cols w:space="720"/>
      <w:formProt w:val="0"/>
      <w:docGrid w:linePitch="299"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438" w:rsidRDefault="002B23B2">
      <w:r>
        <w:separator/>
      </w:r>
    </w:p>
  </w:endnote>
  <w:endnote w:type="continuationSeparator" w:id="0">
    <w:p w:rsidR="00591438" w:rsidRDefault="002B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8F9" w:rsidRDefault="002918F9">
    <w:pPr>
      <w:pStyle w:val="Corpodetexto"/>
      <w:spacing w:before="0" w:line="0" w:lineRule="atLeast"/>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438" w:rsidRDefault="002B23B2">
      <w:r>
        <w:separator/>
      </w:r>
    </w:p>
  </w:footnote>
  <w:footnote w:type="continuationSeparator" w:id="0">
    <w:p w:rsidR="00591438" w:rsidRDefault="002B2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8F9" w:rsidRDefault="002B23B2">
    <w:pPr>
      <w:pStyle w:val="Cabealho1"/>
      <w:tabs>
        <w:tab w:val="left" w:pos="567"/>
      </w:tabs>
      <w:ind w:right="510"/>
      <w:jc w:val="both"/>
      <w:rPr>
        <w:rFonts w:ascii="Arial" w:hAnsi="Arial" w:cs="Arial"/>
        <w:b/>
      </w:rPr>
    </w:pPr>
    <w:r>
      <w:rPr>
        <w:noProof/>
        <w:lang w:val="pt-BR" w:eastAsia="pt-BR"/>
      </w:rPr>
      <mc:AlternateContent>
        <mc:Choice Requires="wps">
          <w:drawing>
            <wp:anchor distT="0" distB="0" distL="114300" distR="114300" simplePos="0" relativeHeight="37" behindDoc="1" locked="0" layoutInCell="0" allowOverlap="1">
              <wp:simplePos x="0" y="0"/>
              <wp:positionH relativeFrom="column">
                <wp:posOffset>4466590</wp:posOffset>
              </wp:positionH>
              <wp:positionV relativeFrom="paragraph">
                <wp:posOffset>-74295</wp:posOffset>
              </wp:positionV>
              <wp:extent cx="1619885" cy="648335"/>
              <wp:effectExtent l="0" t="0" r="19050" b="19050"/>
              <wp:wrapSquare wrapText="bothSides"/>
              <wp:docPr id="1" name="Caixa de Texto 2"/>
              <wp:cNvGraphicFramePr/>
              <a:graphic xmlns:a="http://schemas.openxmlformats.org/drawingml/2006/main">
                <a:graphicData uri="http://schemas.microsoft.com/office/word/2010/wordprocessingShape">
                  <wps:wsp>
                    <wps:cNvSpPr/>
                    <wps:spPr>
                      <a:xfrm>
                        <a:off x="0" y="0"/>
                        <a:ext cx="1619280" cy="64764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2918F9" w:rsidRDefault="002B23B2">
                          <w:pPr>
                            <w:pStyle w:val="Contedodoquadro"/>
                            <w:spacing w:line="360" w:lineRule="auto"/>
                            <w:rPr>
                              <w:sz w:val="16"/>
                              <w:szCs w:val="16"/>
                            </w:rPr>
                          </w:pPr>
                          <w:r>
                            <w:rPr>
                              <w:sz w:val="16"/>
                              <w:szCs w:val="16"/>
                            </w:rPr>
                            <w:t>PMI/RJ</w:t>
                          </w:r>
                        </w:p>
                        <w:p w:rsidR="002918F9" w:rsidRDefault="002B23B2">
                          <w:pPr>
                            <w:pStyle w:val="Contedodoquadro"/>
                            <w:spacing w:line="360" w:lineRule="auto"/>
                            <w:rPr>
                              <w:sz w:val="16"/>
                              <w:szCs w:val="16"/>
                            </w:rPr>
                          </w:pPr>
                          <w:r>
                            <w:rPr>
                              <w:sz w:val="16"/>
                              <w:szCs w:val="16"/>
                            </w:rPr>
                            <w:t xml:space="preserve">Processo   </w:t>
                          </w:r>
                          <w:r w:rsidR="00D158B3">
                            <w:rPr>
                              <w:sz w:val="16"/>
                              <w:szCs w:val="16"/>
                            </w:rPr>
                            <w:t>533</w:t>
                          </w:r>
                          <w:r>
                            <w:rPr>
                              <w:sz w:val="16"/>
                              <w:szCs w:val="16"/>
                            </w:rPr>
                            <w:t>/202</w:t>
                          </w:r>
                          <w:r w:rsidR="00D158B3">
                            <w:rPr>
                              <w:sz w:val="16"/>
                              <w:szCs w:val="16"/>
                            </w:rPr>
                            <w:t>3</w:t>
                          </w:r>
                          <w:r>
                            <w:rPr>
                              <w:sz w:val="16"/>
                              <w:szCs w:val="16"/>
                            </w:rPr>
                            <w:br/>
                            <w:t>Rubrica_________ Fls.________</w:t>
                          </w:r>
                        </w:p>
                      </w:txbxContent>
                    </wps:txbx>
                    <wps:bodyPr>
                      <a:noAutofit/>
                    </wps:bodyPr>
                  </wps:wsp>
                </a:graphicData>
              </a:graphic>
            </wp:anchor>
          </w:drawing>
        </mc:Choice>
        <mc:Fallback xmlns:w15="http://schemas.microsoft.com/office/word/2012/wordml">
          <w:pict>
            <v:rect id="Caixa de Texto 2" o:spid="_x0000_s1026" style="position:absolute;left:0;text-align:left;margin-left:351.7pt;margin-top:-5.85pt;width:127.55pt;height:51.05pt;z-index:-5033164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" o:allowincell="f" strokeweight=".05pt">
              <v:stroke joinstyle="round"/>
              <v:textbox>
                <w:txbxContent>
                  <w:p w:rsidR="002918F9" w:rsidRDefault="002B23B2">
                    <w:pPr>
                      <w:pStyle w:val="Contedodoquadro"/>
                      <w:spacing w:line="360" w:lineRule="auto"/>
                      <w:rPr>
                        <w:sz w:val="16"/>
                        <w:szCs w:val="16"/>
                      </w:rPr>
                    </w:pPr>
                    <w:r>
                      <w:rPr>
                        <w:sz w:val="16"/>
                        <w:szCs w:val="16"/>
                      </w:rPr>
                      <w:t>PMI/RJ</w:t>
                    </w:r>
                  </w:p>
                  <w:p w:rsidR="002918F9" w:rsidRDefault="002B23B2">
                    <w:pPr>
                      <w:pStyle w:val="Contedodoquadro"/>
                      <w:spacing w:line="360" w:lineRule="auto"/>
                      <w:rPr>
                        <w:sz w:val="16"/>
                        <w:szCs w:val="16"/>
                      </w:rPr>
                    </w:pPr>
                    <w:r>
                      <w:rPr>
                        <w:sz w:val="16"/>
                        <w:szCs w:val="16"/>
                      </w:rPr>
                      <w:t xml:space="preserve">Processo   </w:t>
                    </w:r>
                    <w:r w:rsidR="00D158B3">
                      <w:rPr>
                        <w:sz w:val="16"/>
                        <w:szCs w:val="16"/>
                      </w:rPr>
                      <w:t>533</w:t>
                    </w:r>
                    <w:r>
                      <w:rPr>
                        <w:sz w:val="16"/>
                        <w:szCs w:val="16"/>
                      </w:rPr>
                      <w:t>/202</w:t>
                    </w:r>
                    <w:r w:rsidR="00D158B3">
                      <w:rPr>
                        <w:sz w:val="16"/>
                        <w:szCs w:val="16"/>
                      </w:rPr>
                      <w:t>3</w:t>
                    </w:r>
                    <w:r>
                      <w:rPr>
                        <w:sz w:val="16"/>
                        <w:szCs w:val="16"/>
                      </w:rPr>
                      <w:br/>
                      <w:t>Rubrica_________ Fls.________</w:t>
                    </w:r>
                  </w:p>
                </w:txbxContent>
              </v:textbox>
              <w10:wrap type="square"/>
            </v:rect>
          </w:pict>
        </mc:Fallback>
      </mc:AlternateContent>
    </w:r>
    <w:r>
      <w:rPr>
        <w:noProof/>
        <w:lang w:val="pt-BR" w:eastAsia="pt-BR"/>
      </w:rPr>
      <w:drawing>
        <wp:anchor distT="0" distB="0" distL="0" distR="0" simplePos="0" relativeHeight="19" behindDoc="1" locked="0" layoutInCell="0" allowOverlap="1">
          <wp:simplePos x="0" y="0"/>
          <wp:positionH relativeFrom="column">
            <wp:posOffset>-250190</wp:posOffset>
          </wp:positionH>
          <wp:positionV relativeFrom="paragraph">
            <wp:posOffset>273685</wp:posOffset>
          </wp:positionV>
          <wp:extent cx="933450" cy="828675"/>
          <wp:effectExtent l="0" t="0" r="0" b="0"/>
          <wp:wrapNone/>
          <wp:docPr id="3"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7"/>
                  <pic:cNvPicPr>
                    <a:picLocks noChangeAspect="1" noChangeArrowheads="1"/>
                  </pic:cNvPicPr>
                </pic:nvPicPr>
                <pic:blipFill>
                  <a:blip r:embed="rId1"/>
                  <a:stretch>
                    <a:fillRect/>
                  </a:stretch>
                </pic:blipFill>
                <pic:spPr bwMode="auto">
                  <a:xfrm>
                    <a:off x="0" y="0"/>
                    <a:ext cx="933450" cy="828675"/>
                  </a:xfrm>
                  <a:prstGeom prst="rect">
                    <a:avLst/>
                  </a:prstGeom>
                </pic:spPr>
              </pic:pic>
            </a:graphicData>
          </a:graphic>
        </wp:anchor>
      </w:drawing>
    </w:r>
    <w:r>
      <w:rPr>
        <w:rFonts w:ascii="Arial" w:hAnsi="Arial" w:cs="Arial"/>
        <w:b/>
      </w:rPr>
      <w:t xml:space="preserve">                     </w:t>
    </w:r>
  </w:p>
  <w:p w:rsidR="002918F9" w:rsidRDefault="002918F9">
    <w:pPr>
      <w:pStyle w:val="Cabealho1"/>
      <w:tabs>
        <w:tab w:val="left" w:pos="567"/>
      </w:tabs>
      <w:ind w:right="510"/>
      <w:jc w:val="both"/>
      <w:rPr>
        <w:rFonts w:ascii="Arial" w:hAnsi="Arial" w:cs="Arial"/>
        <w:b/>
      </w:rPr>
    </w:pPr>
  </w:p>
  <w:p w:rsidR="002918F9" w:rsidRDefault="002B23B2">
    <w:pPr>
      <w:pStyle w:val="Cabealho1"/>
      <w:tabs>
        <w:tab w:val="left" w:pos="567"/>
      </w:tabs>
      <w:ind w:right="510"/>
      <w:jc w:val="both"/>
      <w:rPr>
        <w:rFonts w:ascii="Arial" w:hAnsi="Arial" w:cs="Arial"/>
        <w:b/>
      </w:rPr>
    </w:pPr>
    <w:r>
      <w:rPr>
        <w:rFonts w:ascii="Arial" w:hAnsi="Arial" w:cs="Arial"/>
        <w:b/>
      </w:rPr>
      <w:t xml:space="preserve">                   ESTADO DO RIO DE JANEIRO</w:t>
    </w:r>
  </w:p>
  <w:p w:rsidR="002918F9" w:rsidRDefault="002B23B2">
    <w:pPr>
      <w:pStyle w:val="Cabealho1"/>
      <w:tabs>
        <w:tab w:val="left" w:pos="567"/>
      </w:tabs>
      <w:ind w:right="510"/>
      <w:jc w:val="both"/>
      <w:rPr>
        <w:rFonts w:ascii="Arial" w:hAnsi="Arial" w:cs="Arial"/>
        <w:b/>
      </w:rPr>
    </w:pPr>
    <w:r>
      <w:rPr>
        <w:rFonts w:ascii="Arial" w:hAnsi="Arial" w:cs="Arial"/>
        <w:b/>
      </w:rPr>
      <w:t xml:space="preserve">                   PREFEITURA MUNICIPAL DE ITABORAÍ</w:t>
    </w:r>
  </w:p>
  <w:p w:rsidR="002918F9" w:rsidRDefault="002B23B2">
    <w:pPr>
      <w:pStyle w:val="Cabealho1"/>
      <w:tabs>
        <w:tab w:val="left" w:pos="567"/>
        <w:tab w:val="left" w:pos="720"/>
        <w:tab w:val="center" w:pos="3172"/>
      </w:tabs>
      <w:ind w:right="510"/>
      <w:jc w:val="both"/>
      <w:rPr>
        <w:rFonts w:ascii="Arial" w:hAnsi="Arial" w:cs="Arial"/>
        <w:b/>
        <w:i/>
      </w:rPr>
    </w:pPr>
    <w:r>
      <w:rPr>
        <w:rFonts w:ascii="Arial" w:hAnsi="Arial" w:cs="Arial"/>
        <w:b/>
      </w:rPr>
      <w:tab/>
    </w:r>
    <w:r>
      <w:rPr>
        <w:rFonts w:ascii="Arial" w:hAnsi="Arial" w:cs="Arial"/>
        <w:b/>
      </w:rPr>
      <w:tab/>
      <w:t xml:space="preserve">       </w:t>
    </w:r>
    <w:r>
      <w:rPr>
        <w:rFonts w:ascii="Arial" w:hAnsi="Arial" w:cs="Arial"/>
        <w:b/>
        <w:i/>
      </w:rPr>
      <w:t xml:space="preserve">Secretaria Municipal de </w:t>
    </w:r>
    <w:r w:rsidR="00362B4B">
      <w:rPr>
        <w:rFonts w:ascii="Arial" w:hAnsi="Arial" w:cs="Arial"/>
        <w:b/>
        <w:i/>
      </w:rPr>
      <w:t>Serviços Públicos</w:t>
    </w:r>
  </w:p>
  <w:p w:rsidR="002918F9" w:rsidRDefault="002918F9">
    <w:pPr>
      <w:pStyle w:val="Corpodetexto"/>
      <w:spacing w:before="0" w:line="0" w:lineRule="atLeast"/>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E0B5C"/>
    <w:multiLevelType w:val="multilevel"/>
    <w:tmpl w:val="FC5871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4467A8"/>
    <w:multiLevelType w:val="multilevel"/>
    <w:tmpl w:val="C32A951A"/>
    <w:lvl w:ilvl="0">
      <w:start w:val="1"/>
      <w:numFmt w:val="lowerLetter"/>
      <w:lvlText w:val="%1)"/>
      <w:lvlJc w:val="left"/>
      <w:pPr>
        <w:tabs>
          <w:tab w:val="num" w:pos="0"/>
        </w:tabs>
        <w:ind w:left="2664" w:hanging="360"/>
      </w:pPr>
    </w:lvl>
    <w:lvl w:ilvl="1">
      <w:start w:val="1"/>
      <w:numFmt w:val="lowerLetter"/>
      <w:lvlText w:val="%2."/>
      <w:lvlJc w:val="left"/>
      <w:pPr>
        <w:tabs>
          <w:tab w:val="num" w:pos="0"/>
        </w:tabs>
        <w:ind w:left="3384" w:hanging="360"/>
      </w:pPr>
    </w:lvl>
    <w:lvl w:ilvl="2">
      <w:start w:val="1"/>
      <w:numFmt w:val="lowerRoman"/>
      <w:lvlText w:val="%3."/>
      <w:lvlJc w:val="right"/>
      <w:pPr>
        <w:tabs>
          <w:tab w:val="num" w:pos="0"/>
        </w:tabs>
        <w:ind w:left="4104" w:hanging="180"/>
      </w:pPr>
    </w:lvl>
    <w:lvl w:ilvl="3">
      <w:start w:val="1"/>
      <w:numFmt w:val="decimal"/>
      <w:lvlText w:val="%4."/>
      <w:lvlJc w:val="left"/>
      <w:pPr>
        <w:tabs>
          <w:tab w:val="num" w:pos="0"/>
        </w:tabs>
        <w:ind w:left="4824" w:hanging="360"/>
      </w:pPr>
    </w:lvl>
    <w:lvl w:ilvl="4">
      <w:start w:val="1"/>
      <w:numFmt w:val="lowerLetter"/>
      <w:lvlText w:val="%5."/>
      <w:lvlJc w:val="left"/>
      <w:pPr>
        <w:tabs>
          <w:tab w:val="num" w:pos="0"/>
        </w:tabs>
        <w:ind w:left="5544" w:hanging="360"/>
      </w:pPr>
    </w:lvl>
    <w:lvl w:ilvl="5">
      <w:start w:val="1"/>
      <w:numFmt w:val="lowerRoman"/>
      <w:lvlText w:val="%6."/>
      <w:lvlJc w:val="right"/>
      <w:pPr>
        <w:tabs>
          <w:tab w:val="num" w:pos="0"/>
        </w:tabs>
        <w:ind w:left="6264" w:hanging="180"/>
      </w:pPr>
    </w:lvl>
    <w:lvl w:ilvl="6">
      <w:start w:val="1"/>
      <w:numFmt w:val="decimal"/>
      <w:lvlText w:val="%7."/>
      <w:lvlJc w:val="left"/>
      <w:pPr>
        <w:tabs>
          <w:tab w:val="num" w:pos="0"/>
        </w:tabs>
        <w:ind w:left="6984" w:hanging="360"/>
      </w:pPr>
    </w:lvl>
    <w:lvl w:ilvl="7">
      <w:start w:val="1"/>
      <w:numFmt w:val="lowerLetter"/>
      <w:lvlText w:val="%8."/>
      <w:lvlJc w:val="left"/>
      <w:pPr>
        <w:tabs>
          <w:tab w:val="num" w:pos="0"/>
        </w:tabs>
        <w:ind w:left="7704" w:hanging="360"/>
      </w:pPr>
    </w:lvl>
    <w:lvl w:ilvl="8">
      <w:start w:val="1"/>
      <w:numFmt w:val="lowerRoman"/>
      <w:lvlText w:val="%9."/>
      <w:lvlJc w:val="right"/>
      <w:pPr>
        <w:tabs>
          <w:tab w:val="num" w:pos="0"/>
        </w:tabs>
        <w:ind w:left="8424" w:hanging="180"/>
      </w:pPr>
    </w:lvl>
  </w:abstractNum>
  <w:abstractNum w:abstractNumId="2">
    <w:nsid w:val="1C8A1791"/>
    <w:multiLevelType w:val="multilevel"/>
    <w:tmpl w:val="A5589096"/>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3">
    <w:nsid w:val="36C0258E"/>
    <w:multiLevelType w:val="multilevel"/>
    <w:tmpl w:val="06C03C4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nsid w:val="3FC37023"/>
    <w:multiLevelType w:val="multilevel"/>
    <w:tmpl w:val="9648C7EA"/>
    <w:lvl w:ilvl="0">
      <w:start w:val="10"/>
      <w:numFmt w:val="decimal"/>
      <w:lvlText w:val="%1."/>
      <w:lvlJc w:val="left"/>
      <w:pPr>
        <w:tabs>
          <w:tab w:val="num" w:pos="0"/>
        </w:tabs>
        <w:ind w:left="927" w:hanging="360"/>
      </w:pPr>
      <w:rPr>
        <w:b/>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nsid w:val="65110E13"/>
    <w:multiLevelType w:val="multilevel"/>
    <w:tmpl w:val="39FCEAEC"/>
    <w:lvl w:ilvl="0">
      <w:start w:val="12"/>
      <w:numFmt w:val="decimal"/>
      <w:lvlText w:val="%1."/>
      <w:lvlJc w:val="left"/>
      <w:pPr>
        <w:tabs>
          <w:tab w:val="num" w:pos="0"/>
        </w:tabs>
        <w:ind w:left="2487" w:hanging="360"/>
      </w:pPr>
      <w:rPr>
        <w:i w:val="0"/>
        <w:color w:val="auto"/>
        <w:sz w:val="22"/>
        <w:szCs w:val="22"/>
      </w:rPr>
    </w:lvl>
    <w:lvl w:ilvl="1">
      <w:start w:val="1"/>
      <w:numFmt w:val="decimal"/>
      <w:lvlText w:val="%1.%2."/>
      <w:lvlJc w:val="left"/>
      <w:pPr>
        <w:tabs>
          <w:tab w:val="num" w:pos="0"/>
        </w:tabs>
        <w:ind w:left="716" w:hanging="432"/>
      </w:pPr>
      <w:rPr>
        <w:b w:val="0"/>
        <w:i w:val="0"/>
        <w:color w:val="auto"/>
        <w:sz w:val="24"/>
      </w:rPr>
    </w:lvl>
    <w:lvl w:ilvl="2">
      <w:start w:val="1"/>
      <w:numFmt w:val="decimal"/>
      <w:lvlText w:val="%1.%2.%3."/>
      <w:lvlJc w:val="left"/>
      <w:pPr>
        <w:tabs>
          <w:tab w:val="num" w:pos="0"/>
        </w:tabs>
        <w:ind w:left="1355" w:hanging="504"/>
      </w:pPr>
    </w:lvl>
    <w:lvl w:ilvl="3">
      <w:start w:val="1"/>
      <w:numFmt w:val="decimal"/>
      <w:lvlText w:val="%1.%2.%3.%4."/>
      <w:lvlJc w:val="left"/>
      <w:pPr>
        <w:tabs>
          <w:tab w:val="num" w:pos="0"/>
        </w:tabs>
        <w:ind w:left="2491" w:hanging="648"/>
      </w:pPr>
      <w:rPr>
        <w:i w:val="0"/>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723825E2"/>
    <w:multiLevelType w:val="multilevel"/>
    <w:tmpl w:val="F8F42B8C"/>
    <w:lvl w:ilvl="0">
      <w:start w:val="1"/>
      <w:numFmt w:val="lowerRoman"/>
      <w:lvlText w:val="%1."/>
      <w:lvlJc w:val="righ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7">
    <w:nsid w:val="7DF3392C"/>
    <w:multiLevelType w:val="hybridMultilevel"/>
    <w:tmpl w:val="0700C57C"/>
    <w:lvl w:ilvl="0" w:tplc="0416000D">
      <w:start w:val="1"/>
      <w:numFmt w:val="bullet"/>
      <w:lvlText w:val=""/>
      <w:lvlJc w:val="left"/>
      <w:pPr>
        <w:ind w:left="2149" w:hanging="360"/>
      </w:pPr>
      <w:rPr>
        <w:rFonts w:ascii="Wingdings" w:hAnsi="Wingdings" w:hint="default"/>
      </w:rPr>
    </w:lvl>
    <w:lvl w:ilvl="1" w:tplc="04160003" w:tentative="1">
      <w:start w:val="1"/>
      <w:numFmt w:val="bullet"/>
      <w:lvlText w:val="o"/>
      <w:lvlJc w:val="left"/>
      <w:pPr>
        <w:ind w:left="2869" w:hanging="360"/>
      </w:pPr>
      <w:rPr>
        <w:rFonts w:ascii="Courier New" w:hAnsi="Courier New" w:cs="Courier New" w:hint="default"/>
      </w:rPr>
    </w:lvl>
    <w:lvl w:ilvl="2" w:tplc="04160005" w:tentative="1">
      <w:start w:val="1"/>
      <w:numFmt w:val="bullet"/>
      <w:lvlText w:val=""/>
      <w:lvlJc w:val="left"/>
      <w:pPr>
        <w:ind w:left="3589" w:hanging="360"/>
      </w:pPr>
      <w:rPr>
        <w:rFonts w:ascii="Wingdings" w:hAnsi="Wingdings" w:hint="default"/>
      </w:rPr>
    </w:lvl>
    <w:lvl w:ilvl="3" w:tplc="04160001" w:tentative="1">
      <w:start w:val="1"/>
      <w:numFmt w:val="bullet"/>
      <w:lvlText w:val=""/>
      <w:lvlJc w:val="left"/>
      <w:pPr>
        <w:ind w:left="4309" w:hanging="360"/>
      </w:pPr>
      <w:rPr>
        <w:rFonts w:ascii="Symbol" w:hAnsi="Symbol" w:hint="default"/>
      </w:rPr>
    </w:lvl>
    <w:lvl w:ilvl="4" w:tplc="04160003" w:tentative="1">
      <w:start w:val="1"/>
      <w:numFmt w:val="bullet"/>
      <w:lvlText w:val="o"/>
      <w:lvlJc w:val="left"/>
      <w:pPr>
        <w:ind w:left="5029" w:hanging="360"/>
      </w:pPr>
      <w:rPr>
        <w:rFonts w:ascii="Courier New" w:hAnsi="Courier New" w:cs="Courier New" w:hint="default"/>
      </w:rPr>
    </w:lvl>
    <w:lvl w:ilvl="5" w:tplc="04160005" w:tentative="1">
      <w:start w:val="1"/>
      <w:numFmt w:val="bullet"/>
      <w:lvlText w:val=""/>
      <w:lvlJc w:val="left"/>
      <w:pPr>
        <w:ind w:left="5749" w:hanging="360"/>
      </w:pPr>
      <w:rPr>
        <w:rFonts w:ascii="Wingdings" w:hAnsi="Wingdings" w:hint="default"/>
      </w:rPr>
    </w:lvl>
    <w:lvl w:ilvl="6" w:tplc="04160001" w:tentative="1">
      <w:start w:val="1"/>
      <w:numFmt w:val="bullet"/>
      <w:lvlText w:val=""/>
      <w:lvlJc w:val="left"/>
      <w:pPr>
        <w:ind w:left="6469" w:hanging="360"/>
      </w:pPr>
      <w:rPr>
        <w:rFonts w:ascii="Symbol" w:hAnsi="Symbol" w:hint="default"/>
      </w:rPr>
    </w:lvl>
    <w:lvl w:ilvl="7" w:tplc="04160003" w:tentative="1">
      <w:start w:val="1"/>
      <w:numFmt w:val="bullet"/>
      <w:lvlText w:val="o"/>
      <w:lvlJc w:val="left"/>
      <w:pPr>
        <w:ind w:left="7189" w:hanging="360"/>
      </w:pPr>
      <w:rPr>
        <w:rFonts w:ascii="Courier New" w:hAnsi="Courier New" w:cs="Courier New" w:hint="default"/>
      </w:rPr>
    </w:lvl>
    <w:lvl w:ilvl="8" w:tplc="04160005" w:tentative="1">
      <w:start w:val="1"/>
      <w:numFmt w:val="bullet"/>
      <w:lvlText w:val=""/>
      <w:lvlJc w:val="left"/>
      <w:pPr>
        <w:ind w:left="7909"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8F9"/>
    <w:rsid w:val="000C6E17"/>
    <w:rsid w:val="000E2474"/>
    <w:rsid w:val="001837AB"/>
    <w:rsid w:val="0018665E"/>
    <w:rsid w:val="001E0E2B"/>
    <w:rsid w:val="001E13B0"/>
    <w:rsid w:val="00210A00"/>
    <w:rsid w:val="002659E4"/>
    <w:rsid w:val="002918F9"/>
    <w:rsid w:val="002B23B2"/>
    <w:rsid w:val="002F09D3"/>
    <w:rsid w:val="003057BB"/>
    <w:rsid w:val="00310852"/>
    <w:rsid w:val="00356ABF"/>
    <w:rsid w:val="00362B4B"/>
    <w:rsid w:val="00391AE2"/>
    <w:rsid w:val="003A2125"/>
    <w:rsid w:val="00492391"/>
    <w:rsid w:val="0050491B"/>
    <w:rsid w:val="00561399"/>
    <w:rsid w:val="00570182"/>
    <w:rsid w:val="00577939"/>
    <w:rsid w:val="00582285"/>
    <w:rsid w:val="005825C8"/>
    <w:rsid w:val="00584D33"/>
    <w:rsid w:val="00591438"/>
    <w:rsid w:val="005B5069"/>
    <w:rsid w:val="00665D6C"/>
    <w:rsid w:val="00676C18"/>
    <w:rsid w:val="006821AB"/>
    <w:rsid w:val="006A61C6"/>
    <w:rsid w:val="006A6D77"/>
    <w:rsid w:val="006B43CE"/>
    <w:rsid w:val="006D0A23"/>
    <w:rsid w:val="00757A74"/>
    <w:rsid w:val="00793D70"/>
    <w:rsid w:val="007B3685"/>
    <w:rsid w:val="007C1133"/>
    <w:rsid w:val="00821F68"/>
    <w:rsid w:val="00844772"/>
    <w:rsid w:val="008742D4"/>
    <w:rsid w:val="008D4D91"/>
    <w:rsid w:val="008F0780"/>
    <w:rsid w:val="00901CDA"/>
    <w:rsid w:val="00955EDC"/>
    <w:rsid w:val="0095653D"/>
    <w:rsid w:val="009670A3"/>
    <w:rsid w:val="009E0DB2"/>
    <w:rsid w:val="009F5B71"/>
    <w:rsid w:val="00A51DF2"/>
    <w:rsid w:val="00B06C2D"/>
    <w:rsid w:val="00B115A9"/>
    <w:rsid w:val="00B22B0F"/>
    <w:rsid w:val="00BA6759"/>
    <w:rsid w:val="00BB1706"/>
    <w:rsid w:val="00C36603"/>
    <w:rsid w:val="00C446F1"/>
    <w:rsid w:val="00C800E2"/>
    <w:rsid w:val="00D158B3"/>
    <w:rsid w:val="00D858D1"/>
    <w:rsid w:val="00DD181A"/>
    <w:rsid w:val="00E53085"/>
    <w:rsid w:val="00E84097"/>
    <w:rsid w:val="00EA7599"/>
    <w:rsid w:val="00EC0237"/>
    <w:rsid w:val="00F57448"/>
    <w:rsid w:val="00F82F95"/>
    <w:rsid w:val="00F8366E"/>
    <w:rsid w:val="00FB598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4AF1"/>
    <w:pPr>
      <w:widowControl w:val="0"/>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1"/>
    <w:uiPriority w:val="99"/>
    <w:qFormat/>
    <w:rsid w:val="00B77C15"/>
    <w:rPr>
      <w:rFonts w:ascii="Times New Roman" w:eastAsia="Times New Roman" w:hAnsi="Times New Roman" w:cs="Times New Roman"/>
      <w:lang w:val="pt-PT"/>
    </w:rPr>
  </w:style>
  <w:style w:type="character" w:customStyle="1" w:styleId="RodapChar">
    <w:name w:val="Rodapé Char"/>
    <w:basedOn w:val="Fontepargpadro"/>
    <w:link w:val="Rodap1"/>
    <w:uiPriority w:val="99"/>
    <w:qFormat/>
    <w:rsid w:val="00B77C15"/>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qFormat/>
    <w:rsid w:val="00CE1A35"/>
    <w:rPr>
      <w:rFonts w:ascii="Tahoma" w:eastAsia="Calibri" w:hAnsi="Tahoma" w:cs="Tahoma"/>
      <w:sz w:val="16"/>
      <w:szCs w:val="16"/>
      <w:lang w:val="pt-BR"/>
    </w:rPr>
  </w:style>
  <w:style w:type="character" w:customStyle="1" w:styleId="Nivel1Char">
    <w:name w:val="Nivel1 Char"/>
    <w:basedOn w:val="Fontepargpadro"/>
    <w:link w:val="Nivel1"/>
    <w:qFormat/>
    <w:rsid w:val="00723E9C"/>
    <w:rPr>
      <w:rFonts w:ascii="Arial" w:eastAsiaTheme="majorEastAsia" w:hAnsi="Arial" w:cs="Times New Roman"/>
      <w:b/>
      <w:color w:val="000000"/>
      <w:sz w:val="20"/>
      <w:szCs w:val="20"/>
      <w:lang w:val="pt-BR" w:eastAsia="pt-BR"/>
    </w:rPr>
  </w:style>
  <w:style w:type="character" w:customStyle="1" w:styleId="CitaoChar">
    <w:name w:val="Citação Char"/>
    <w:basedOn w:val="Fontepargpadro"/>
    <w:link w:val="Citao"/>
    <w:uiPriority w:val="29"/>
    <w:qFormat/>
    <w:rsid w:val="00195C6F"/>
    <w:rPr>
      <w:rFonts w:ascii="Arial" w:eastAsia="Calibri" w:hAnsi="Arial" w:cs="Times New Roman"/>
      <w:i/>
      <w:iCs/>
      <w:color w:val="000000"/>
      <w:sz w:val="20"/>
      <w:szCs w:val="24"/>
      <w:shd w:val="clear" w:color="auto" w:fill="FFFFCC"/>
    </w:rPr>
  </w:style>
  <w:style w:type="character" w:customStyle="1" w:styleId="Nivel2Char">
    <w:name w:val="Nivel 2 Char"/>
    <w:basedOn w:val="Fontepargpadro"/>
    <w:link w:val="Nivel2"/>
    <w:qFormat/>
    <w:rsid w:val="0034751D"/>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link w:val="Textodenotaderodap1"/>
    <w:uiPriority w:val="99"/>
    <w:semiHidden/>
    <w:qFormat/>
    <w:rsid w:val="005C5D2F"/>
    <w:rPr>
      <w:rFonts w:ascii="Calibri" w:eastAsia="Calibri" w:hAnsi="Calibri" w:cs="Times New Roman"/>
      <w:sz w:val="20"/>
      <w:szCs w:val="20"/>
      <w:lang w:val="pt-BR"/>
    </w:rPr>
  </w:style>
  <w:style w:type="character" w:customStyle="1" w:styleId="ncoradanotaderodap">
    <w:name w:val="Âncora da nota de rodapé"/>
    <w:rsid w:val="007548A1"/>
    <w:rPr>
      <w:vertAlign w:val="superscript"/>
    </w:rPr>
  </w:style>
  <w:style w:type="character" w:customStyle="1" w:styleId="FootnoteCharacters">
    <w:name w:val="Footnote Characters"/>
    <w:uiPriority w:val="99"/>
    <w:semiHidden/>
    <w:unhideWhenUsed/>
    <w:qFormat/>
    <w:rsid w:val="005C5D2F"/>
    <w:rPr>
      <w:vertAlign w:val="superscript"/>
    </w:rPr>
  </w:style>
  <w:style w:type="character" w:customStyle="1" w:styleId="CorpodetextoChar">
    <w:name w:val="Corpo de texto Char"/>
    <w:basedOn w:val="Fontepargpadro"/>
    <w:link w:val="Corpodetexto"/>
    <w:uiPriority w:val="1"/>
    <w:qFormat/>
    <w:rsid w:val="00EE32C8"/>
    <w:rPr>
      <w:rFonts w:ascii="Times New Roman" w:eastAsia="Times New Roman" w:hAnsi="Times New Roman" w:cs="Times New Roman"/>
      <w:sz w:val="20"/>
      <w:szCs w:val="20"/>
      <w:lang w:val="pt-PT"/>
    </w:rPr>
  </w:style>
  <w:style w:type="character" w:customStyle="1" w:styleId="TtuloChar">
    <w:name w:val="Título Char"/>
    <w:basedOn w:val="Fontepargpadro"/>
    <w:link w:val="Ttulo"/>
    <w:uiPriority w:val="1"/>
    <w:qFormat/>
    <w:rsid w:val="004A662B"/>
    <w:rPr>
      <w:rFonts w:ascii="Times New Roman" w:eastAsia="Times New Roman" w:hAnsi="Times New Roman" w:cs="Times New Roman"/>
      <w:b/>
      <w:bCs/>
      <w:sz w:val="30"/>
      <w:szCs w:val="30"/>
      <w:lang w:val="pt-PT"/>
    </w:rPr>
  </w:style>
  <w:style w:type="character" w:customStyle="1" w:styleId="Caracteresdenotaderodap">
    <w:name w:val="Caracteres de nota de rodapé"/>
    <w:qFormat/>
    <w:rsid w:val="007548A1"/>
  </w:style>
  <w:style w:type="character" w:customStyle="1" w:styleId="ncoradanotadefim">
    <w:name w:val="Âncora da nota de fim"/>
    <w:rsid w:val="007548A1"/>
    <w:rPr>
      <w:vertAlign w:val="superscript"/>
    </w:rPr>
  </w:style>
  <w:style w:type="character" w:customStyle="1" w:styleId="Caracteresdenotadefim">
    <w:name w:val="Caracteres de nota de fim"/>
    <w:qFormat/>
    <w:rsid w:val="007548A1"/>
  </w:style>
  <w:style w:type="character" w:customStyle="1" w:styleId="CabealhoChar1">
    <w:name w:val="Cabeçalho Char1"/>
    <w:basedOn w:val="Fontepargpadro"/>
    <w:link w:val="Cabealho"/>
    <w:uiPriority w:val="99"/>
    <w:qFormat/>
    <w:rsid w:val="00097C8D"/>
    <w:rPr>
      <w:rFonts w:ascii="Times New Roman" w:eastAsia="Times New Roman" w:hAnsi="Times New Roman" w:cs="Times New Roman"/>
      <w:lang w:val="pt-PT"/>
    </w:rPr>
  </w:style>
  <w:style w:type="character" w:customStyle="1" w:styleId="RodapChar1">
    <w:name w:val="Rodapé Char1"/>
    <w:basedOn w:val="Fontepargpadro"/>
    <w:link w:val="Rodap"/>
    <w:uiPriority w:val="99"/>
    <w:qFormat/>
    <w:rsid w:val="00097C8D"/>
    <w:rPr>
      <w:rFonts w:ascii="Times New Roman" w:eastAsia="Times New Roman" w:hAnsi="Times New Roman" w:cs="Times New Roman"/>
      <w:lang w:val="pt-PT"/>
    </w:rPr>
  </w:style>
  <w:style w:type="character" w:customStyle="1" w:styleId="LinkdaInternet">
    <w:name w:val="Link da Internet"/>
    <w:basedOn w:val="Fontepargpadro"/>
    <w:uiPriority w:val="99"/>
    <w:unhideWhenUsed/>
    <w:rsid w:val="002B48B8"/>
    <w:rPr>
      <w:color w:val="0000FF" w:themeColor="hyperlink"/>
      <w:u w:val="single"/>
    </w:rPr>
  </w:style>
  <w:style w:type="character" w:customStyle="1" w:styleId="markedcontent">
    <w:name w:val="markedcontent"/>
    <w:basedOn w:val="Fontepargpadro"/>
    <w:qFormat/>
    <w:rsid w:val="00C815B4"/>
  </w:style>
  <w:style w:type="character" w:customStyle="1" w:styleId="highlight">
    <w:name w:val="highlight"/>
    <w:basedOn w:val="Fontepargpadro"/>
    <w:qFormat/>
    <w:rsid w:val="007F404C"/>
  </w:style>
  <w:style w:type="character" w:customStyle="1" w:styleId="Fontepargpadro10">
    <w:name w:val="Fonte parág. padrão10"/>
    <w:qFormat/>
    <w:rsid w:val="002D0E77"/>
  </w:style>
  <w:style w:type="character" w:customStyle="1" w:styleId="PargrafodaListaChar">
    <w:name w:val="Parágrafo da Lista Char"/>
    <w:link w:val="PargrafodaLista"/>
    <w:uiPriority w:val="34"/>
    <w:qFormat/>
    <w:locked/>
    <w:rsid w:val="004F7396"/>
    <w:rPr>
      <w:rFonts w:ascii="Times New Roman" w:eastAsia="Times New Roman" w:hAnsi="Times New Roman" w:cs="Times New Roman"/>
      <w:lang w:val="pt-PT"/>
    </w:rPr>
  </w:style>
  <w:style w:type="paragraph" w:styleId="Ttulo">
    <w:name w:val="Title"/>
    <w:basedOn w:val="Normal"/>
    <w:next w:val="Corpodetexto"/>
    <w:link w:val="TtuloChar"/>
    <w:uiPriority w:val="1"/>
    <w:qFormat/>
    <w:rsid w:val="004A662B"/>
    <w:pPr>
      <w:spacing w:before="69"/>
      <w:ind w:left="2343" w:right="2352"/>
      <w:jc w:val="center"/>
    </w:pPr>
    <w:rPr>
      <w:b/>
      <w:bCs/>
      <w:sz w:val="30"/>
      <w:szCs w:val="30"/>
    </w:rPr>
  </w:style>
  <w:style w:type="paragraph" w:styleId="Corpodetexto">
    <w:name w:val="Body Text"/>
    <w:basedOn w:val="Normal"/>
    <w:link w:val="CorpodetextoChar"/>
    <w:uiPriority w:val="1"/>
    <w:qFormat/>
    <w:rsid w:val="00A14AF1"/>
    <w:pPr>
      <w:spacing w:before="106"/>
      <w:ind w:left="207"/>
      <w:jc w:val="both"/>
    </w:pPr>
    <w:rPr>
      <w:sz w:val="20"/>
      <w:szCs w:val="20"/>
    </w:rPr>
  </w:style>
  <w:style w:type="paragraph" w:styleId="Lista">
    <w:name w:val="List"/>
    <w:basedOn w:val="Corpodetexto"/>
    <w:rsid w:val="007548A1"/>
    <w:rPr>
      <w:rFonts w:cs="Lucida Sans"/>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rsid w:val="007548A1"/>
    <w:pPr>
      <w:suppressLineNumbers/>
    </w:pPr>
    <w:rPr>
      <w:rFonts w:cs="Lucida Sans"/>
    </w:rPr>
  </w:style>
  <w:style w:type="paragraph" w:customStyle="1" w:styleId="Ttulo11">
    <w:name w:val="Título 11"/>
    <w:basedOn w:val="Normal"/>
    <w:uiPriority w:val="1"/>
    <w:qFormat/>
    <w:rsid w:val="0015435B"/>
    <w:pPr>
      <w:spacing w:before="201"/>
      <w:ind w:left="470" w:hanging="236"/>
      <w:outlineLvl w:val="1"/>
    </w:pPr>
    <w:rPr>
      <w:b/>
      <w:bCs/>
      <w:sz w:val="23"/>
      <w:szCs w:val="23"/>
    </w:rPr>
  </w:style>
  <w:style w:type="paragraph" w:customStyle="1" w:styleId="Legenda1">
    <w:name w:val="Legenda1"/>
    <w:basedOn w:val="Normal"/>
    <w:qFormat/>
    <w:rsid w:val="007548A1"/>
    <w:pPr>
      <w:suppressLineNumbers/>
      <w:spacing w:before="120" w:after="120"/>
    </w:pPr>
    <w:rPr>
      <w:rFonts w:cs="Lucida Sans"/>
      <w:i/>
      <w:iCs/>
      <w:sz w:val="24"/>
      <w:szCs w:val="24"/>
    </w:rPr>
  </w:style>
  <w:style w:type="paragraph" w:styleId="PargrafodaLista">
    <w:name w:val="List Paragraph"/>
    <w:basedOn w:val="Normal"/>
    <w:link w:val="PargrafodaListaChar"/>
    <w:uiPriority w:val="34"/>
    <w:qFormat/>
    <w:rsid w:val="00A14AF1"/>
    <w:pPr>
      <w:spacing w:before="107"/>
      <w:ind w:left="207"/>
      <w:jc w:val="both"/>
    </w:pPr>
  </w:style>
  <w:style w:type="paragraph" w:customStyle="1" w:styleId="TableParagraph">
    <w:name w:val="Table Paragraph"/>
    <w:basedOn w:val="Normal"/>
    <w:uiPriority w:val="1"/>
    <w:qFormat/>
    <w:rsid w:val="00A14AF1"/>
  </w:style>
  <w:style w:type="paragraph" w:customStyle="1" w:styleId="CabealhoeRodap">
    <w:name w:val="Cabeçalho e Rodapé"/>
    <w:basedOn w:val="Normal"/>
    <w:qFormat/>
    <w:rsid w:val="007548A1"/>
  </w:style>
  <w:style w:type="paragraph" w:customStyle="1" w:styleId="Cabealho1">
    <w:name w:val="Cabeçalho1"/>
    <w:basedOn w:val="Normal"/>
    <w:link w:val="CabealhoChar"/>
    <w:uiPriority w:val="99"/>
    <w:unhideWhenUsed/>
    <w:qFormat/>
    <w:rsid w:val="00B77C15"/>
    <w:pPr>
      <w:tabs>
        <w:tab w:val="center" w:pos="4252"/>
        <w:tab w:val="right" w:pos="8504"/>
      </w:tabs>
    </w:pPr>
  </w:style>
  <w:style w:type="paragraph" w:customStyle="1" w:styleId="Rodap1">
    <w:name w:val="Rodapé1"/>
    <w:basedOn w:val="Normal"/>
    <w:link w:val="RodapChar"/>
    <w:uiPriority w:val="99"/>
    <w:unhideWhenUsed/>
    <w:qFormat/>
    <w:rsid w:val="00B77C15"/>
    <w:pPr>
      <w:tabs>
        <w:tab w:val="center" w:pos="4252"/>
        <w:tab w:val="right" w:pos="8504"/>
      </w:tabs>
    </w:pPr>
  </w:style>
  <w:style w:type="paragraph" w:styleId="Textodebalo">
    <w:name w:val="Balloon Text"/>
    <w:basedOn w:val="Normal"/>
    <w:link w:val="TextodebaloChar"/>
    <w:uiPriority w:val="99"/>
    <w:unhideWhenUsed/>
    <w:qFormat/>
    <w:rsid w:val="00CE1A35"/>
    <w:pPr>
      <w:widowControl/>
    </w:pPr>
    <w:rPr>
      <w:rFonts w:ascii="Tahoma" w:eastAsia="Calibri" w:hAnsi="Tahoma" w:cs="Tahoma"/>
      <w:sz w:val="16"/>
      <w:szCs w:val="16"/>
      <w:lang w:val="pt-BR"/>
    </w:rPr>
  </w:style>
  <w:style w:type="paragraph" w:customStyle="1" w:styleId="Nivel1">
    <w:name w:val="Nivel1"/>
    <w:basedOn w:val="Ttulo11"/>
    <w:link w:val="Nivel1Char"/>
    <w:qFormat/>
    <w:rsid w:val="00723E9C"/>
    <w:pPr>
      <w:keepNext/>
      <w:keepLines/>
      <w:widowControl/>
      <w:spacing w:before="480" w:line="276" w:lineRule="auto"/>
      <w:jc w:val="both"/>
    </w:pPr>
    <w:rPr>
      <w:rFonts w:ascii="Arial" w:eastAsiaTheme="majorEastAsia" w:hAnsi="Arial"/>
      <w:bCs w:val="0"/>
      <w:color w:val="000000"/>
      <w:lang w:val="pt-BR" w:eastAsia="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paragraph" w:customStyle="1" w:styleId="PargrafodaLista1">
    <w:name w:val="Parágrafo da Lista1"/>
    <w:basedOn w:val="Normal"/>
    <w:qFormat/>
    <w:rsid w:val="0034751D"/>
    <w:pPr>
      <w:widowControl/>
      <w:ind w:left="720"/>
    </w:pPr>
    <w:rPr>
      <w:rFonts w:ascii="Ecofont_Spranq_eco_Sans" w:hAnsi="Ecofont_Spranq_eco_Sans" w:cs="Ecofont_Spranq_eco_Sans"/>
      <w:sz w:val="24"/>
      <w:szCs w:val="24"/>
      <w:lang w:val="pt-BR" w:eastAsia="pt-BR"/>
    </w:rPr>
  </w:style>
  <w:style w:type="paragraph" w:customStyle="1" w:styleId="Nivel2">
    <w:name w:val="Nivel 2"/>
    <w:link w:val="Nivel2Char"/>
    <w:qFormat/>
    <w:rsid w:val="0034751D"/>
    <w:pPr>
      <w:tabs>
        <w:tab w:val="left" w:pos="0"/>
      </w:tabs>
      <w:spacing w:before="120" w:after="120" w:line="276" w:lineRule="auto"/>
      <w:ind w:left="502" w:hanging="360"/>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rsid w:val="0034751D"/>
    <w:pPr>
      <w:tabs>
        <w:tab w:val="left" w:pos="360"/>
      </w:tabs>
      <w:ind w:left="644" w:hanging="432"/>
    </w:pPr>
    <w:rPr>
      <w:rFonts w:cs="Arial"/>
      <w:b/>
    </w:rPr>
  </w:style>
  <w:style w:type="paragraph" w:customStyle="1" w:styleId="Nivel3">
    <w:name w:val="Nivel 3"/>
    <w:basedOn w:val="Nivel2"/>
    <w:qFormat/>
    <w:rsid w:val="0034751D"/>
    <w:pPr>
      <w:tabs>
        <w:tab w:val="left" w:pos="360"/>
      </w:tabs>
      <w:ind w:left="1922" w:hanging="494"/>
    </w:pPr>
    <w:rPr>
      <w:rFonts w:cs="Arial"/>
      <w:color w:val="000000"/>
    </w:rPr>
  </w:style>
  <w:style w:type="paragraph" w:customStyle="1" w:styleId="Nivel4">
    <w:name w:val="Nivel 4"/>
    <w:basedOn w:val="Nivel3"/>
    <w:qFormat/>
    <w:rsid w:val="0034751D"/>
    <w:pPr>
      <w:ind w:left="2491"/>
    </w:pPr>
    <w:rPr>
      <w:color w:val="auto"/>
    </w:rPr>
  </w:style>
  <w:style w:type="paragraph" w:customStyle="1" w:styleId="Nivel5">
    <w:name w:val="Nivel 5"/>
    <w:basedOn w:val="Nivel4"/>
    <w:qFormat/>
    <w:rsid w:val="0034751D"/>
    <w:pPr>
      <w:ind w:left="3485"/>
    </w:pPr>
  </w:style>
  <w:style w:type="paragraph" w:customStyle="1" w:styleId="Textodenotaderodap1">
    <w:name w:val="Texto de nota de rodapé1"/>
    <w:basedOn w:val="Normal"/>
    <w:link w:val="TextodenotaderodapChar"/>
    <w:uiPriority w:val="99"/>
    <w:semiHidden/>
    <w:unhideWhenUsed/>
    <w:qFormat/>
    <w:rsid w:val="005C5D2F"/>
    <w:pPr>
      <w:widowControl/>
    </w:pPr>
    <w:rPr>
      <w:rFonts w:ascii="Calibri" w:eastAsia="Calibri" w:hAnsi="Calibri"/>
      <w:sz w:val="20"/>
      <w:szCs w:val="20"/>
      <w:lang w:val="pt-BR"/>
    </w:rPr>
  </w:style>
  <w:style w:type="paragraph" w:styleId="Cabealho">
    <w:name w:val="header"/>
    <w:basedOn w:val="Normal"/>
    <w:link w:val="CabealhoChar1"/>
    <w:unhideWhenUsed/>
    <w:rsid w:val="00097C8D"/>
    <w:pPr>
      <w:tabs>
        <w:tab w:val="center" w:pos="4252"/>
        <w:tab w:val="right" w:pos="8504"/>
      </w:tabs>
    </w:pPr>
  </w:style>
  <w:style w:type="paragraph" w:styleId="Rodap">
    <w:name w:val="footer"/>
    <w:basedOn w:val="Normal"/>
    <w:link w:val="RodapChar1"/>
    <w:uiPriority w:val="99"/>
    <w:unhideWhenUsed/>
    <w:rsid w:val="00097C8D"/>
    <w:pPr>
      <w:tabs>
        <w:tab w:val="center" w:pos="4252"/>
        <w:tab w:val="right" w:pos="8504"/>
      </w:tabs>
    </w:pPr>
  </w:style>
  <w:style w:type="paragraph" w:customStyle="1" w:styleId="Contedodoquadro">
    <w:name w:val="Conteúdo do quadro"/>
    <w:basedOn w:val="Normal"/>
    <w:qFormat/>
    <w:rsid w:val="00CD2D13"/>
  </w:style>
  <w:style w:type="paragraph" w:customStyle="1" w:styleId="Default">
    <w:name w:val="Default"/>
    <w:qFormat/>
    <w:rsid w:val="00763C62"/>
    <w:pPr>
      <w:suppressAutoHyphens w:val="0"/>
    </w:pPr>
    <w:rPr>
      <w:rFonts w:ascii="Times New Roman" w:eastAsia="Calibri" w:hAnsi="Times New Roman" w:cs="Times New Roman"/>
      <w:color w:val="000000"/>
      <w:sz w:val="24"/>
      <w:szCs w:val="24"/>
      <w:lang w:val="pt-BR" w:eastAsia="pt-BR"/>
    </w:rPr>
  </w:style>
  <w:style w:type="paragraph" w:customStyle="1" w:styleId="CORPODOTEXTO">
    <w:name w:val="CORPO DO TEXTO"/>
    <w:basedOn w:val="Normal"/>
    <w:qFormat/>
    <w:rsid w:val="009E3207"/>
    <w:pPr>
      <w:spacing w:after="240"/>
      <w:jc w:val="both"/>
    </w:pPr>
    <w:rPr>
      <w:sz w:val="24"/>
      <w:szCs w:val="24"/>
      <w:lang w:val="pt-BR" w:eastAsia="pt-BR"/>
    </w:rPr>
  </w:style>
  <w:style w:type="table" w:customStyle="1" w:styleId="TableNormal">
    <w:name w:val="Table Normal"/>
    <w:uiPriority w:val="2"/>
    <w:semiHidden/>
    <w:unhideWhenUsed/>
    <w:qFormat/>
    <w:rsid w:val="00A14AF1"/>
    <w:tblPr>
      <w:tblCellMar>
        <w:top w:w="0" w:type="dxa"/>
        <w:left w:w="0" w:type="dxa"/>
        <w:bottom w:w="0" w:type="dxa"/>
        <w:right w:w="0" w:type="dxa"/>
      </w:tblCellMar>
    </w:tblPr>
  </w:style>
  <w:style w:type="table" w:styleId="Tabelacomgrade">
    <w:name w:val="Table Grid"/>
    <w:basedOn w:val="Tabelanormal"/>
    <w:uiPriority w:val="59"/>
    <w:rsid w:val="00D65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4AF1"/>
    <w:pPr>
      <w:widowControl w:val="0"/>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1"/>
    <w:uiPriority w:val="99"/>
    <w:qFormat/>
    <w:rsid w:val="00B77C15"/>
    <w:rPr>
      <w:rFonts w:ascii="Times New Roman" w:eastAsia="Times New Roman" w:hAnsi="Times New Roman" w:cs="Times New Roman"/>
      <w:lang w:val="pt-PT"/>
    </w:rPr>
  </w:style>
  <w:style w:type="character" w:customStyle="1" w:styleId="RodapChar">
    <w:name w:val="Rodapé Char"/>
    <w:basedOn w:val="Fontepargpadro"/>
    <w:link w:val="Rodap1"/>
    <w:uiPriority w:val="99"/>
    <w:qFormat/>
    <w:rsid w:val="00B77C15"/>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qFormat/>
    <w:rsid w:val="00CE1A35"/>
    <w:rPr>
      <w:rFonts w:ascii="Tahoma" w:eastAsia="Calibri" w:hAnsi="Tahoma" w:cs="Tahoma"/>
      <w:sz w:val="16"/>
      <w:szCs w:val="16"/>
      <w:lang w:val="pt-BR"/>
    </w:rPr>
  </w:style>
  <w:style w:type="character" w:customStyle="1" w:styleId="Nivel1Char">
    <w:name w:val="Nivel1 Char"/>
    <w:basedOn w:val="Fontepargpadro"/>
    <w:link w:val="Nivel1"/>
    <w:qFormat/>
    <w:rsid w:val="00723E9C"/>
    <w:rPr>
      <w:rFonts w:ascii="Arial" w:eastAsiaTheme="majorEastAsia" w:hAnsi="Arial" w:cs="Times New Roman"/>
      <w:b/>
      <w:color w:val="000000"/>
      <w:sz w:val="20"/>
      <w:szCs w:val="20"/>
      <w:lang w:val="pt-BR" w:eastAsia="pt-BR"/>
    </w:rPr>
  </w:style>
  <w:style w:type="character" w:customStyle="1" w:styleId="CitaoChar">
    <w:name w:val="Citação Char"/>
    <w:basedOn w:val="Fontepargpadro"/>
    <w:link w:val="Citao"/>
    <w:uiPriority w:val="29"/>
    <w:qFormat/>
    <w:rsid w:val="00195C6F"/>
    <w:rPr>
      <w:rFonts w:ascii="Arial" w:eastAsia="Calibri" w:hAnsi="Arial" w:cs="Times New Roman"/>
      <w:i/>
      <w:iCs/>
      <w:color w:val="000000"/>
      <w:sz w:val="20"/>
      <w:szCs w:val="24"/>
      <w:shd w:val="clear" w:color="auto" w:fill="FFFFCC"/>
    </w:rPr>
  </w:style>
  <w:style w:type="character" w:customStyle="1" w:styleId="Nivel2Char">
    <w:name w:val="Nivel 2 Char"/>
    <w:basedOn w:val="Fontepargpadro"/>
    <w:link w:val="Nivel2"/>
    <w:qFormat/>
    <w:rsid w:val="0034751D"/>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link w:val="Textodenotaderodap1"/>
    <w:uiPriority w:val="99"/>
    <w:semiHidden/>
    <w:qFormat/>
    <w:rsid w:val="005C5D2F"/>
    <w:rPr>
      <w:rFonts w:ascii="Calibri" w:eastAsia="Calibri" w:hAnsi="Calibri" w:cs="Times New Roman"/>
      <w:sz w:val="20"/>
      <w:szCs w:val="20"/>
      <w:lang w:val="pt-BR"/>
    </w:rPr>
  </w:style>
  <w:style w:type="character" w:customStyle="1" w:styleId="ncoradanotaderodap">
    <w:name w:val="Âncora da nota de rodapé"/>
    <w:rsid w:val="007548A1"/>
    <w:rPr>
      <w:vertAlign w:val="superscript"/>
    </w:rPr>
  </w:style>
  <w:style w:type="character" w:customStyle="1" w:styleId="FootnoteCharacters">
    <w:name w:val="Footnote Characters"/>
    <w:uiPriority w:val="99"/>
    <w:semiHidden/>
    <w:unhideWhenUsed/>
    <w:qFormat/>
    <w:rsid w:val="005C5D2F"/>
    <w:rPr>
      <w:vertAlign w:val="superscript"/>
    </w:rPr>
  </w:style>
  <w:style w:type="character" w:customStyle="1" w:styleId="CorpodetextoChar">
    <w:name w:val="Corpo de texto Char"/>
    <w:basedOn w:val="Fontepargpadro"/>
    <w:link w:val="Corpodetexto"/>
    <w:uiPriority w:val="1"/>
    <w:qFormat/>
    <w:rsid w:val="00EE32C8"/>
    <w:rPr>
      <w:rFonts w:ascii="Times New Roman" w:eastAsia="Times New Roman" w:hAnsi="Times New Roman" w:cs="Times New Roman"/>
      <w:sz w:val="20"/>
      <w:szCs w:val="20"/>
      <w:lang w:val="pt-PT"/>
    </w:rPr>
  </w:style>
  <w:style w:type="character" w:customStyle="1" w:styleId="TtuloChar">
    <w:name w:val="Título Char"/>
    <w:basedOn w:val="Fontepargpadro"/>
    <w:link w:val="Ttulo"/>
    <w:uiPriority w:val="1"/>
    <w:qFormat/>
    <w:rsid w:val="004A662B"/>
    <w:rPr>
      <w:rFonts w:ascii="Times New Roman" w:eastAsia="Times New Roman" w:hAnsi="Times New Roman" w:cs="Times New Roman"/>
      <w:b/>
      <w:bCs/>
      <w:sz w:val="30"/>
      <w:szCs w:val="30"/>
      <w:lang w:val="pt-PT"/>
    </w:rPr>
  </w:style>
  <w:style w:type="character" w:customStyle="1" w:styleId="Caracteresdenotaderodap">
    <w:name w:val="Caracteres de nota de rodapé"/>
    <w:qFormat/>
    <w:rsid w:val="007548A1"/>
  </w:style>
  <w:style w:type="character" w:customStyle="1" w:styleId="ncoradanotadefim">
    <w:name w:val="Âncora da nota de fim"/>
    <w:rsid w:val="007548A1"/>
    <w:rPr>
      <w:vertAlign w:val="superscript"/>
    </w:rPr>
  </w:style>
  <w:style w:type="character" w:customStyle="1" w:styleId="Caracteresdenotadefim">
    <w:name w:val="Caracteres de nota de fim"/>
    <w:qFormat/>
    <w:rsid w:val="007548A1"/>
  </w:style>
  <w:style w:type="character" w:customStyle="1" w:styleId="CabealhoChar1">
    <w:name w:val="Cabeçalho Char1"/>
    <w:basedOn w:val="Fontepargpadro"/>
    <w:link w:val="Cabealho"/>
    <w:uiPriority w:val="99"/>
    <w:qFormat/>
    <w:rsid w:val="00097C8D"/>
    <w:rPr>
      <w:rFonts w:ascii="Times New Roman" w:eastAsia="Times New Roman" w:hAnsi="Times New Roman" w:cs="Times New Roman"/>
      <w:lang w:val="pt-PT"/>
    </w:rPr>
  </w:style>
  <w:style w:type="character" w:customStyle="1" w:styleId="RodapChar1">
    <w:name w:val="Rodapé Char1"/>
    <w:basedOn w:val="Fontepargpadro"/>
    <w:link w:val="Rodap"/>
    <w:uiPriority w:val="99"/>
    <w:qFormat/>
    <w:rsid w:val="00097C8D"/>
    <w:rPr>
      <w:rFonts w:ascii="Times New Roman" w:eastAsia="Times New Roman" w:hAnsi="Times New Roman" w:cs="Times New Roman"/>
      <w:lang w:val="pt-PT"/>
    </w:rPr>
  </w:style>
  <w:style w:type="character" w:customStyle="1" w:styleId="LinkdaInternet">
    <w:name w:val="Link da Internet"/>
    <w:basedOn w:val="Fontepargpadro"/>
    <w:uiPriority w:val="99"/>
    <w:unhideWhenUsed/>
    <w:rsid w:val="002B48B8"/>
    <w:rPr>
      <w:color w:val="0000FF" w:themeColor="hyperlink"/>
      <w:u w:val="single"/>
    </w:rPr>
  </w:style>
  <w:style w:type="character" w:customStyle="1" w:styleId="markedcontent">
    <w:name w:val="markedcontent"/>
    <w:basedOn w:val="Fontepargpadro"/>
    <w:qFormat/>
    <w:rsid w:val="00C815B4"/>
  </w:style>
  <w:style w:type="character" w:customStyle="1" w:styleId="highlight">
    <w:name w:val="highlight"/>
    <w:basedOn w:val="Fontepargpadro"/>
    <w:qFormat/>
    <w:rsid w:val="007F404C"/>
  </w:style>
  <w:style w:type="character" w:customStyle="1" w:styleId="Fontepargpadro10">
    <w:name w:val="Fonte parág. padrão10"/>
    <w:qFormat/>
    <w:rsid w:val="002D0E77"/>
  </w:style>
  <w:style w:type="character" w:customStyle="1" w:styleId="PargrafodaListaChar">
    <w:name w:val="Parágrafo da Lista Char"/>
    <w:link w:val="PargrafodaLista"/>
    <w:uiPriority w:val="34"/>
    <w:qFormat/>
    <w:locked/>
    <w:rsid w:val="004F7396"/>
    <w:rPr>
      <w:rFonts w:ascii="Times New Roman" w:eastAsia="Times New Roman" w:hAnsi="Times New Roman" w:cs="Times New Roman"/>
      <w:lang w:val="pt-PT"/>
    </w:rPr>
  </w:style>
  <w:style w:type="paragraph" w:styleId="Ttulo">
    <w:name w:val="Title"/>
    <w:basedOn w:val="Normal"/>
    <w:next w:val="Corpodetexto"/>
    <w:link w:val="TtuloChar"/>
    <w:uiPriority w:val="1"/>
    <w:qFormat/>
    <w:rsid w:val="004A662B"/>
    <w:pPr>
      <w:spacing w:before="69"/>
      <w:ind w:left="2343" w:right="2352"/>
      <w:jc w:val="center"/>
    </w:pPr>
    <w:rPr>
      <w:b/>
      <w:bCs/>
      <w:sz w:val="30"/>
      <w:szCs w:val="30"/>
    </w:rPr>
  </w:style>
  <w:style w:type="paragraph" w:styleId="Corpodetexto">
    <w:name w:val="Body Text"/>
    <w:basedOn w:val="Normal"/>
    <w:link w:val="CorpodetextoChar"/>
    <w:uiPriority w:val="1"/>
    <w:qFormat/>
    <w:rsid w:val="00A14AF1"/>
    <w:pPr>
      <w:spacing w:before="106"/>
      <w:ind w:left="207"/>
      <w:jc w:val="both"/>
    </w:pPr>
    <w:rPr>
      <w:sz w:val="20"/>
      <w:szCs w:val="20"/>
    </w:rPr>
  </w:style>
  <w:style w:type="paragraph" w:styleId="Lista">
    <w:name w:val="List"/>
    <w:basedOn w:val="Corpodetexto"/>
    <w:rsid w:val="007548A1"/>
    <w:rPr>
      <w:rFonts w:cs="Lucida Sans"/>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rsid w:val="007548A1"/>
    <w:pPr>
      <w:suppressLineNumbers/>
    </w:pPr>
    <w:rPr>
      <w:rFonts w:cs="Lucida Sans"/>
    </w:rPr>
  </w:style>
  <w:style w:type="paragraph" w:customStyle="1" w:styleId="Ttulo11">
    <w:name w:val="Título 11"/>
    <w:basedOn w:val="Normal"/>
    <w:uiPriority w:val="1"/>
    <w:qFormat/>
    <w:rsid w:val="0015435B"/>
    <w:pPr>
      <w:spacing w:before="201"/>
      <w:ind w:left="470" w:hanging="236"/>
      <w:outlineLvl w:val="1"/>
    </w:pPr>
    <w:rPr>
      <w:b/>
      <w:bCs/>
      <w:sz w:val="23"/>
      <w:szCs w:val="23"/>
    </w:rPr>
  </w:style>
  <w:style w:type="paragraph" w:customStyle="1" w:styleId="Legenda1">
    <w:name w:val="Legenda1"/>
    <w:basedOn w:val="Normal"/>
    <w:qFormat/>
    <w:rsid w:val="007548A1"/>
    <w:pPr>
      <w:suppressLineNumbers/>
      <w:spacing w:before="120" w:after="120"/>
    </w:pPr>
    <w:rPr>
      <w:rFonts w:cs="Lucida Sans"/>
      <w:i/>
      <w:iCs/>
      <w:sz w:val="24"/>
      <w:szCs w:val="24"/>
    </w:rPr>
  </w:style>
  <w:style w:type="paragraph" w:styleId="PargrafodaLista">
    <w:name w:val="List Paragraph"/>
    <w:basedOn w:val="Normal"/>
    <w:link w:val="PargrafodaListaChar"/>
    <w:uiPriority w:val="34"/>
    <w:qFormat/>
    <w:rsid w:val="00A14AF1"/>
    <w:pPr>
      <w:spacing w:before="107"/>
      <w:ind w:left="207"/>
      <w:jc w:val="both"/>
    </w:pPr>
  </w:style>
  <w:style w:type="paragraph" w:customStyle="1" w:styleId="TableParagraph">
    <w:name w:val="Table Paragraph"/>
    <w:basedOn w:val="Normal"/>
    <w:uiPriority w:val="1"/>
    <w:qFormat/>
    <w:rsid w:val="00A14AF1"/>
  </w:style>
  <w:style w:type="paragraph" w:customStyle="1" w:styleId="CabealhoeRodap">
    <w:name w:val="Cabeçalho e Rodapé"/>
    <w:basedOn w:val="Normal"/>
    <w:qFormat/>
    <w:rsid w:val="007548A1"/>
  </w:style>
  <w:style w:type="paragraph" w:customStyle="1" w:styleId="Cabealho1">
    <w:name w:val="Cabeçalho1"/>
    <w:basedOn w:val="Normal"/>
    <w:link w:val="CabealhoChar"/>
    <w:uiPriority w:val="99"/>
    <w:unhideWhenUsed/>
    <w:qFormat/>
    <w:rsid w:val="00B77C15"/>
    <w:pPr>
      <w:tabs>
        <w:tab w:val="center" w:pos="4252"/>
        <w:tab w:val="right" w:pos="8504"/>
      </w:tabs>
    </w:pPr>
  </w:style>
  <w:style w:type="paragraph" w:customStyle="1" w:styleId="Rodap1">
    <w:name w:val="Rodapé1"/>
    <w:basedOn w:val="Normal"/>
    <w:link w:val="RodapChar"/>
    <w:uiPriority w:val="99"/>
    <w:unhideWhenUsed/>
    <w:qFormat/>
    <w:rsid w:val="00B77C15"/>
    <w:pPr>
      <w:tabs>
        <w:tab w:val="center" w:pos="4252"/>
        <w:tab w:val="right" w:pos="8504"/>
      </w:tabs>
    </w:pPr>
  </w:style>
  <w:style w:type="paragraph" w:styleId="Textodebalo">
    <w:name w:val="Balloon Text"/>
    <w:basedOn w:val="Normal"/>
    <w:link w:val="TextodebaloChar"/>
    <w:uiPriority w:val="99"/>
    <w:unhideWhenUsed/>
    <w:qFormat/>
    <w:rsid w:val="00CE1A35"/>
    <w:pPr>
      <w:widowControl/>
    </w:pPr>
    <w:rPr>
      <w:rFonts w:ascii="Tahoma" w:eastAsia="Calibri" w:hAnsi="Tahoma" w:cs="Tahoma"/>
      <w:sz w:val="16"/>
      <w:szCs w:val="16"/>
      <w:lang w:val="pt-BR"/>
    </w:rPr>
  </w:style>
  <w:style w:type="paragraph" w:customStyle="1" w:styleId="Nivel1">
    <w:name w:val="Nivel1"/>
    <w:basedOn w:val="Ttulo11"/>
    <w:link w:val="Nivel1Char"/>
    <w:qFormat/>
    <w:rsid w:val="00723E9C"/>
    <w:pPr>
      <w:keepNext/>
      <w:keepLines/>
      <w:widowControl/>
      <w:spacing w:before="480" w:line="276" w:lineRule="auto"/>
      <w:jc w:val="both"/>
    </w:pPr>
    <w:rPr>
      <w:rFonts w:ascii="Arial" w:eastAsiaTheme="majorEastAsia" w:hAnsi="Arial"/>
      <w:bCs w:val="0"/>
      <w:color w:val="000000"/>
      <w:lang w:val="pt-BR" w:eastAsia="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paragraph" w:customStyle="1" w:styleId="PargrafodaLista1">
    <w:name w:val="Parágrafo da Lista1"/>
    <w:basedOn w:val="Normal"/>
    <w:qFormat/>
    <w:rsid w:val="0034751D"/>
    <w:pPr>
      <w:widowControl/>
      <w:ind w:left="720"/>
    </w:pPr>
    <w:rPr>
      <w:rFonts w:ascii="Ecofont_Spranq_eco_Sans" w:hAnsi="Ecofont_Spranq_eco_Sans" w:cs="Ecofont_Spranq_eco_Sans"/>
      <w:sz w:val="24"/>
      <w:szCs w:val="24"/>
      <w:lang w:val="pt-BR" w:eastAsia="pt-BR"/>
    </w:rPr>
  </w:style>
  <w:style w:type="paragraph" w:customStyle="1" w:styleId="Nivel2">
    <w:name w:val="Nivel 2"/>
    <w:link w:val="Nivel2Char"/>
    <w:qFormat/>
    <w:rsid w:val="0034751D"/>
    <w:pPr>
      <w:tabs>
        <w:tab w:val="left" w:pos="0"/>
      </w:tabs>
      <w:spacing w:before="120" w:after="120" w:line="276" w:lineRule="auto"/>
      <w:ind w:left="502" w:hanging="360"/>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rsid w:val="0034751D"/>
    <w:pPr>
      <w:tabs>
        <w:tab w:val="left" w:pos="360"/>
      </w:tabs>
      <w:ind w:left="644" w:hanging="432"/>
    </w:pPr>
    <w:rPr>
      <w:rFonts w:cs="Arial"/>
      <w:b/>
    </w:rPr>
  </w:style>
  <w:style w:type="paragraph" w:customStyle="1" w:styleId="Nivel3">
    <w:name w:val="Nivel 3"/>
    <w:basedOn w:val="Nivel2"/>
    <w:qFormat/>
    <w:rsid w:val="0034751D"/>
    <w:pPr>
      <w:tabs>
        <w:tab w:val="left" w:pos="360"/>
      </w:tabs>
      <w:ind w:left="1922" w:hanging="494"/>
    </w:pPr>
    <w:rPr>
      <w:rFonts w:cs="Arial"/>
      <w:color w:val="000000"/>
    </w:rPr>
  </w:style>
  <w:style w:type="paragraph" w:customStyle="1" w:styleId="Nivel4">
    <w:name w:val="Nivel 4"/>
    <w:basedOn w:val="Nivel3"/>
    <w:qFormat/>
    <w:rsid w:val="0034751D"/>
    <w:pPr>
      <w:ind w:left="2491"/>
    </w:pPr>
    <w:rPr>
      <w:color w:val="auto"/>
    </w:rPr>
  </w:style>
  <w:style w:type="paragraph" w:customStyle="1" w:styleId="Nivel5">
    <w:name w:val="Nivel 5"/>
    <w:basedOn w:val="Nivel4"/>
    <w:qFormat/>
    <w:rsid w:val="0034751D"/>
    <w:pPr>
      <w:ind w:left="3485"/>
    </w:pPr>
  </w:style>
  <w:style w:type="paragraph" w:customStyle="1" w:styleId="Textodenotaderodap1">
    <w:name w:val="Texto de nota de rodapé1"/>
    <w:basedOn w:val="Normal"/>
    <w:link w:val="TextodenotaderodapChar"/>
    <w:uiPriority w:val="99"/>
    <w:semiHidden/>
    <w:unhideWhenUsed/>
    <w:qFormat/>
    <w:rsid w:val="005C5D2F"/>
    <w:pPr>
      <w:widowControl/>
    </w:pPr>
    <w:rPr>
      <w:rFonts w:ascii="Calibri" w:eastAsia="Calibri" w:hAnsi="Calibri"/>
      <w:sz w:val="20"/>
      <w:szCs w:val="20"/>
      <w:lang w:val="pt-BR"/>
    </w:rPr>
  </w:style>
  <w:style w:type="paragraph" w:styleId="Cabealho">
    <w:name w:val="header"/>
    <w:basedOn w:val="Normal"/>
    <w:link w:val="CabealhoChar1"/>
    <w:unhideWhenUsed/>
    <w:rsid w:val="00097C8D"/>
    <w:pPr>
      <w:tabs>
        <w:tab w:val="center" w:pos="4252"/>
        <w:tab w:val="right" w:pos="8504"/>
      </w:tabs>
    </w:pPr>
  </w:style>
  <w:style w:type="paragraph" w:styleId="Rodap">
    <w:name w:val="footer"/>
    <w:basedOn w:val="Normal"/>
    <w:link w:val="RodapChar1"/>
    <w:uiPriority w:val="99"/>
    <w:unhideWhenUsed/>
    <w:rsid w:val="00097C8D"/>
    <w:pPr>
      <w:tabs>
        <w:tab w:val="center" w:pos="4252"/>
        <w:tab w:val="right" w:pos="8504"/>
      </w:tabs>
    </w:pPr>
  </w:style>
  <w:style w:type="paragraph" w:customStyle="1" w:styleId="Contedodoquadro">
    <w:name w:val="Conteúdo do quadro"/>
    <w:basedOn w:val="Normal"/>
    <w:qFormat/>
    <w:rsid w:val="00CD2D13"/>
  </w:style>
  <w:style w:type="paragraph" w:customStyle="1" w:styleId="Default">
    <w:name w:val="Default"/>
    <w:qFormat/>
    <w:rsid w:val="00763C62"/>
    <w:pPr>
      <w:suppressAutoHyphens w:val="0"/>
    </w:pPr>
    <w:rPr>
      <w:rFonts w:ascii="Times New Roman" w:eastAsia="Calibri" w:hAnsi="Times New Roman" w:cs="Times New Roman"/>
      <w:color w:val="000000"/>
      <w:sz w:val="24"/>
      <w:szCs w:val="24"/>
      <w:lang w:val="pt-BR" w:eastAsia="pt-BR"/>
    </w:rPr>
  </w:style>
  <w:style w:type="paragraph" w:customStyle="1" w:styleId="CORPODOTEXTO">
    <w:name w:val="CORPO DO TEXTO"/>
    <w:basedOn w:val="Normal"/>
    <w:qFormat/>
    <w:rsid w:val="009E3207"/>
    <w:pPr>
      <w:spacing w:after="240"/>
      <w:jc w:val="both"/>
    </w:pPr>
    <w:rPr>
      <w:sz w:val="24"/>
      <w:szCs w:val="24"/>
      <w:lang w:val="pt-BR" w:eastAsia="pt-BR"/>
    </w:rPr>
  </w:style>
  <w:style w:type="table" w:customStyle="1" w:styleId="TableNormal">
    <w:name w:val="Table Normal"/>
    <w:uiPriority w:val="2"/>
    <w:semiHidden/>
    <w:unhideWhenUsed/>
    <w:qFormat/>
    <w:rsid w:val="00A14AF1"/>
    <w:tblPr>
      <w:tblCellMar>
        <w:top w:w="0" w:type="dxa"/>
        <w:left w:w="0" w:type="dxa"/>
        <w:bottom w:w="0" w:type="dxa"/>
        <w:right w:w="0" w:type="dxa"/>
      </w:tblCellMar>
    </w:tblPr>
  </w:style>
  <w:style w:type="table" w:styleId="Tabelacomgrade">
    <w:name w:val="Table Grid"/>
    <w:basedOn w:val="Tabelanormal"/>
    <w:uiPriority w:val="59"/>
    <w:rsid w:val="00D65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1BFA0-1DEF-42CD-BA57-5634A736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5227</Words>
  <Characters>28231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dc:creator>
  <dc:description/>
  <cp:lastModifiedBy>Suiany Goettnauer</cp:lastModifiedBy>
  <cp:revision>17</cp:revision>
  <cp:lastPrinted>2023-07-28T19:31:00Z</cp:lastPrinted>
  <dcterms:created xsi:type="dcterms:W3CDTF">2023-02-28T13:32:00Z</dcterms:created>
  <dcterms:modified xsi:type="dcterms:W3CDTF">2023-07-28T19:31:00Z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Created">
    <vt:filetime>2020-10-09T00:00:00Z</vt:filetime>
  </property>
  <property fmtid="{D5CDD505-2E9C-101B-9397-08002B2CF9AE}" pid="5" name="Creator">
    <vt:lpwstr>Mozilla/5.0 (Windows NT 6.1; Win64; x64) AppleWebKit/537.36 (KHTML, like Gecko) Chrome/85.0.4183.121 Safari/537.36</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2021-03-22T00:00:00Z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