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ind w:left="-142" w:right="142" w:hanging="0"/>
        <w:jc w:val="center"/>
        <w:rPr>
          <w:rFonts w:ascii="Arial" w:hAnsi="Arial" w:cs="Arial"/>
          <w:b/>
          <w:b/>
          <w:w w:val="105"/>
        </w:rPr>
      </w:pPr>
      <w:r>
        <w:rPr>
          <w:rFonts w:cs="Arial" w:ascii="Arial" w:hAnsi="Arial"/>
        </w:rPr>
      </w:r>
    </w:p>
    <w:p>
      <w:pPr>
        <w:pStyle w:val="Normal"/>
        <w:spacing w:lineRule="auto" w:line="276"/>
        <w:ind w:left="-142" w:right="142" w:hanging="0"/>
        <w:jc w:val="center"/>
        <w:rPr>
          <w:rFonts w:ascii="Arial" w:hAnsi="Arial" w:cs="Arial"/>
        </w:rPr>
      </w:pPr>
      <w:r>
        <w:rPr>
          <w:rFonts w:cs="Arial" w:ascii="Arial" w:hAnsi="Arial"/>
          <w:b/>
          <w:w w:val="105"/>
        </w:rPr>
        <w:t xml:space="preserve">ANEXO II - </w:t>
      </w:r>
      <w:r>
        <w:rPr>
          <w:rFonts w:cs="Arial" w:ascii="Arial" w:hAnsi="Arial"/>
          <w:b/>
          <w:w w:val="105"/>
        </w:rPr>
        <w:t>TERMO DE REFERÊNCIA</w:t>
      </w:r>
    </w:p>
    <w:p>
      <w:pPr>
        <w:pStyle w:val="Ttulo111"/>
        <w:numPr>
          <w:ilvl w:val="0"/>
          <w:numId w:val="1"/>
        </w:numPr>
        <w:tabs>
          <w:tab w:val="clear" w:pos="720"/>
          <w:tab w:val="left" w:pos="142" w:leader="none"/>
        </w:tabs>
        <w:spacing w:lineRule="auto" w:line="276" w:before="120" w:after="120"/>
        <w:ind w:left="-142" w:right="142" w:hanging="0"/>
        <w:jc w:val="both"/>
        <w:rPr>
          <w:rFonts w:ascii="Arial" w:hAnsi="Arial" w:cs="Arial"/>
          <w:sz w:val="22"/>
          <w:szCs w:val="22"/>
        </w:rPr>
      </w:pPr>
      <w:r>
        <w:rPr>
          <w:rFonts w:cs="Arial" w:ascii="Arial" w:hAnsi="Arial"/>
          <w:w w:val="105"/>
          <w:sz w:val="22"/>
          <w:szCs w:val="22"/>
        </w:rPr>
        <w:t>OBJETO</w:t>
      </w:r>
    </w:p>
    <w:p>
      <w:pPr>
        <w:pStyle w:val="ListParagraph"/>
        <w:numPr>
          <w:ilvl w:val="1"/>
          <w:numId w:val="3"/>
        </w:numPr>
        <w:shd w:val="clear" w:color="auto" w:fill="FFFFFF" w:themeFill="background1"/>
        <w:tabs>
          <w:tab w:val="clear" w:pos="720"/>
          <w:tab w:val="left" w:pos="0" w:leader="none"/>
        </w:tabs>
        <w:spacing w:lineRule="auto" w:line="360" w:before="120" w:after="120"/>
        <w:ind w:left="-142" w:right="142" w:hanging="0"/>
        <w:rPr>
          <w:rFonts w:ascii="Arial" w:hAnsi="Arial" w:cs="Arial"/>
          <w:b/>
          <w:b/>
          <w:strike/>
          <w:color w:val="FF0000"/>
          <w:lang w:eastAsia="pt-BR"/>
        </w:rPr>
      </w:pPr>
      <w:r>
        <w:rPr>
          <w:rFonts w:cs="Arial" w:ascii="Arial" w:hAnsi="Arial"/>
          <w:spacing w:val="1"/>
        </w:rPr>
        <w:t xml:space="preserve">O presente Termo de Referência tem como objeto a indicação das condições e requisitos para a realização de certame licitatório destinado a </w:t>
      </w:r>
      <w:r>
        <w:rPr>
          <w:rFonts w:cs="Arial" w:ascii="Arial" w:hAnsi="Arial"/>
          <w:b/>
          <w:bCs/>
          <w:spacing w:val="1"/>
        </w:rPr>
        <w:t>“</w:t>
      </w:r>
      <w:r>
        <w:rPr>
          <w:rFonts w:cs="Arial" w:ascii="Arial" w:hAnsi="Arial"/>
          <w:b/>
          <w:spacing w:val="1"/>
          <w:lang w:val="pt-BR"/>
        </w:rPr>
        <w:t>C</w:t>
      </w:r>
      <w:r>
        <w:rPr>
          <w:rFonts w:eastAsia="SimSun" w:ascii="Arial" w:hAnsi="Arial"/>
          <w:b/>
          <w:spacing w:val="1"/>
          <w:lang w:val="pt-BR" w:eastAsia="zh-CN" w:bidi="hi-IN"/>
        </w:rPr>
        <w:t xml:space="preserve">ontratação de empresa para fornecimento de </w:t>
      </w:r>
      <w:bookmarkStart w:id="0" w:name="_Hlk119498417"/>
      <w:r>
        <w:rPr>
          <w:rFonts w:eastAsia="SimSun" w:ascii="Arial" w:hAnsi="Arial"/>
          <w:b/>
          <w:spacing w:val="1"/>
          <w:lang w:val="pt-BR" w:eastAsia="zh-CN" w:bidi="hi-IN"/>
        </w:rPr>
        <w:t>gêneros alimentícios para preparo de alimentação para pacientes do Programa Saúde Mental</w:t>
      </w:r>
      <w:bookmarkEnd w:id="0"/>
      <w:r>
        <w:rPr>
          <w:rFonts w:cs="Arial" w:ascii="Arial" w:hAnsi="Arial"/>
          <w:b/>
          <w:spacing w:val="1"/>
          <w:lang w:val="pt-BR"/>
        </w:rPr>
        <w:t xml:space="preserve">” </w:t>
      </w:r>
      <w:r>
        <w:rPr>
          <w:rFonts w:cs="Arial" w:ascii="Arial" w:hAnsi="Arial"/>
          <w:spacing w:val="1"/>
          <w:lang w:val="pt-BR"/>
        </w:rPr>
        <w:t>para atender as necessidades do Fundo Municipal de Saúde – FMS.</w:t>
      </w:r>
    </w:p>
    <w:p>
      <w:pPr>
        <w:pStyle w:val="ListParagraph"/>
        <w:shd w:val="clear" w:color="auto" w:fill="FFFFFF" w:themeFill="background1"/>
        <w:tabs>
          <w:tab w:val="clear" w:pos="720"/>
          <w:tab w:val="left" w:pos="0" w:leader="none"/>
        </w:tabs>
        <w:spacing w:lineRule="auto" w:line="360" w:before="120" w:after="120"/>
        <w:ind w:left="578" w:right="142" w:hanging="0"/>
        <w:rPr>
          <w:rFonts w:ascii="Arial" w:hAnsi="Arial" w:cs="Arial"/>
          <w:b/>
          <w:b/>
          <w:strike/>
          <w:color w:val="FF0000"/>
          <w:lang w:eastAsia="pt-BR"/>
        </w:rPr>
      </w:pPr>
      <w:r>
        <w:rPr>
          <w:rFonts w:cs="Arial" w:ascii="Arial" w:hAnsi="Arial"/>
          <w:b/>
          <w:strike/>
          <w:color w:val="FF0000"/>
          <w:lang w:eastAsia="pt-BR"/>
        </w:rPr>
      </w:r>
    </w:p>
    <w:p>
      <w:pPr>
        <w:pStyle w:val="ListParagraph"/>
        <w:numPr>
          <w:ilvl w:val="0"/>
          <w:numId w:val="2"/>
        </w:numPr>
        <w:tabs>
          <w:tab w:val="clear" w:pos="720"/>
          <w:tab w:val="left" w:pos="142" w:leader="none"/>
        </w:tabs>
        <w:spacing w:lineRule="auto" w:line="360" w:before="0" w:after="120"/>
        <w:ind w:left="-142" w:right="142" w:hanging="0"/>
        <w:rPr>
          <w:rFonts w:ascii="Arial" w:hAnsi="Arial" w:cs="Arial"/>
          <w:lang w:eastAsia="pt-BR"/>
        </w:rPr>
      </w:pPr>
      <w:r>
        <w:rPr>
          <w:rFonts w:cs="Arial" w:ascii="Arial" w:hAnsi="Arial"/>
          <w:b/>
          <w:lang w:val="pt-BR" w:eastAsia="pt-BR"/>
        </w:rPr>
        <w:t>DESCRIÇÃO E QUANTITATIVO DOS ITENS</w:t>
      </w:r>
    </w:p>
    <w:p>
      <w:pPr>
        <w:pStyle w:val="ListParagraph"/>
        <w:numPr>
          <w:ilvl w:val="1"/>
          <w:numId w:val="2"/>
        </w:numPr>
        <w:tabs>
          <w:tab w:val="clear" w:pos="720"/>
          <w:tab w:val="left" w:pos="284" w:leader="none"/>
        </w:tabs>
        <w:spacing w:lineRule="auto" w:line="360" w:before="120" w:after="120"/>
        <w:ind w:left="-142" w:right="142" w:hanging="0"/>
        <w:rPr>
          <w:color w:val="000000"/>
        </w:rPr>
      </w:pPr>
      <w:r>
        <w:rPr>
          <w:rFonts w:cs="Arial" w:ascii="Arial" w:hAnsi="Arial"/>
          <w:color w:val="000000"/>
          <w:lang w:val="pt-BR" w:eastAsia="pt-BR"/>
        </w:rPr>
        <w:t xml:space="preserve">As respectivas descrições e quantitativos estão indicados na tabela a seguir: </w:t>
      </w:r>
    </w:p>
    <w:tbl>
      <w:tblPr>
        <w:tblW w:w="9525" w:type="dxa"/>
        <w:jc w:val="left"/>
        <w:tblInd w:w="197" w:type="dxa"/>
        <w:tblLayout w:type="fixed"/>
        <w:tblCellMar>
          <w:top w:w="0" w:type="dxa"/>
          <w:left w:w="55" w:type="dxa"/>
          <w:bottom w:w="0" w:type="dxa"/>
          <w:right w:w="55" w:type="dxa"/>
        </w:tblCellMar>
        <w:tblLook w:firstRow="0" w:noVBand="0" w:lastRow="0" w:firstColumn="0" w:lastColumn="0" w:noHBand="0" w:val="0000"/>
      </w:tblPr>
      <w:tblGrid>
        <w:gridCol w:w="900"/>
        <w:gridCol w:w="6018"/>
        <w:gridCol w:w="1331"/>
        <w:gridCol w:w="1275"/>
      </w:tblGrid>
      <w:tr>
        <w:trPr>
          <w:trHeight w:val="357" w:hRule="atLeast"/>
        </w:trPr>
        <w:tc>
          <w:tcPr>
            <w:tcW w:w="900"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b/>
                <w:bCs/>
                <w:color w:val="000000"/>
              </w:rPr>
              <w:t>ITEM</w:t>
            </w:r>
          </w:p>
        </w:tc>
        <w:tc>
          <w:tcPr>
            <w:tcW w:w="6018"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b/>
                <w:bCs/>
                <w:color w:val="000000"/>
              </w:rPr>
              <w:t>DESCRIÇÃO</w:t>
            </w:r>
          </w:p>
        </w:tc>
        <w:tc>
          <w:tcPr>
            <w:tcW w:w="1331" w:type="dxa"/>
            <w:tcBorders>
              <w:top w:val="single" w:sz="4"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eastAsiaTheme="minorHAnsi"/>
                <w:b/>
                <w:b/>
                <w:bCs/>
                <w:color w:val="000000"/>
              </w:rPr>
            </w:pPr>
            <w:r>
              <w:rPr>
                <w:rFonts w:eastAsia="Calibri" w:cs="Calibri" w:ascii="Arial" w:hAnsi="Arial" w:eastAsiaTheme="minorHAnsi"/>
                <w:b/>
                <w:bCs/>
                <w:color w:val="000000"/>
              </w:rPr>
              <w:t>UNID.</w:t>
            </w:r>
          </w:p>
        </w:tc>
        <w:tc>
          <w:tcPr>
            <w:tcW w:w="127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b/>
                <w:bCs/>
                <w:color w:val="000000"/>
              </w:rPr>
              <w:t>QUANT.</w:t>
            </w:r>
          </w:p>
        </w:tc>
      </w:tr>
      <w:tr>
        <w:trPr>
          <w:trHeight w:val="438" w:hRule="atLeast"/>
        </w:trPr>
        <w:tc>
          <w:tcPr>
            <w:tcW w:w="900"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color w:val="000000"/>
              </w:rPr>
              <w:t>1</w:t>
            </w:r>
          </w:p>
        </w:tc>
        <w:tc>
          <w:tcPr>
            <w:tcW w:w="6018" w:type="dxa"/>
            <w:tcBorders>
              <w:top w:val="single" w:sz="2" w:space="0" w:color="000000"/>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before="0" w:after="160"/>
              <w:jc w:val="both"/>
              <w:rPr>
                <w:rFonts w:ascii="Arial" w:hAnsi="Arial" w:cs="Calibri"/>
                <w:color w:val="000000"/>
                <w:sz w:val="20"/>
                <w:szCs w:val="20"/>
              </w:rPr>
            </w:pPr>
            <w:r>
              <w:rPr>
                <w:rFonts w:cs="Calibri" w:ascii="Arial" w:hAnsi="Arial" w:cstheme="minorHAnsi"/>
                <w:color w:val="000000"/>
                <w:sz w:val="20"/>
                <w:szCs w:val="20"/>
              </w:rPr>
              <w:t>AÇÚCAR REFINADO ESPECIAL PCT DE 01 Kg. Especificação mínima: Composto por sacarose originário do suco da cana, livre de fermentação, isento de matéria terrosa, parasitas e detritos animais e vegetais, contendo aproximadamente 99,2% de glicídios, embalagem primaria em saco de polietileno atóxico de 01 (um) kg devidamente rotulado conforme legislação vigente, e contendo data de fabricação e prazo de validade.</w:t>
            </w:r>
          </w:p>
        </w:tc>
        <w:tc>
          <w:tcPr>
            <w:tcW w:w="1331"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3" w:hanging="0"/>
              <w:jc w:val="center"/>
              <w:rPr>
                <w:rFonts w:ascii="Arial" w:hAnsi="Arial" w:cs="Calibri"/>
                <w:color w:val="000000"/>
                <w:sz w:val="21"/>
                <w:szCs w:val="21"/>
              </w:rPr>
            </w:pPr>
            <w:r>
              <w:rPr>
                <w:rFonts w:cs="Calibri" w:ascii="Arial" w:hAnsi="Arial" w:cstheme="minorHAnsi"/>
                <w:color w:val="000000"/>
                <w:sz w:val="21"/>
                <w:szCs w:val="21"/>
              </w:rPr>
              <w:t>Kg</w:t>
            </w:r>
          </w:p>
          <w:p>
            <w:pPr>
              <w:pStyle w:val="Normal"/>
              <w:widowControl w:val="false"/>
              <w:spacing w:lineRule="auto" w:line="259"/>
              <w:jc w:val="center"/>
              <w:rPr>
                <w:rFonts w:ascii="Arial" w:hAnsi="Arial" w:cs="Calibri" w:cstheme="minorHAnsi"/>
                <w:color w:val="000000"/>
                <w:sz w:val="21"/>
                <w:szCs w:val="21"/>
              </w:rPr>
            </w:pPr>
            <w:r>
              <w:rPr>
                <w:rFonts w:cs="Calibri" w:cstheme="minorHAnsi" w:ascii="Arial" w:hAnsi="Arial"/>
                <w:color w:val="000000"/>
                <w:sz w:val="21"/>
                <w:szCs w:val="21"/>
              </w:rPr>
            </w:r>
          </w:p>
        </w:tc>
        <w:tc>
          <w:tcPr>
            <w:tcW w:w="1275" w:type="dxa"/>
            <w:tcBorders>
              <w:top w:val="single" w:sz="2"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right="50" w:hanging="0"/>
              <w:jc w:val="center"/>
              <w:rPr>
                <w:rFonts w:ascii="Arial" w:hAnsi="Arial" w:cs="Calibri"/>
                <w:color w:val="000000"/>
                <w:sz w:val="21"/>
                <w:szCs w:val="21"/>
              </w:rPr>
            </w:pPr>
            <w:r>
              <w:rPr>
                <w:rFonts w:cs="Calibri" w:ascii="Arial" w:hAnsi="Arial" w:cstheme="minorHAnsi"/>
                <w:color w:val="000000"/>
                <w:sz w:val="21"/>
                <w:szCs w:val="21"/>
              </w:rPr>
              <w:t>1574</w:t>
            </w:r>
          </w:p>
        </w:tc>
      </w:tr>
      <w:tr>
        <w:trPr>
          <w:trHeight w:val="405" w:hRule="atLeast"/>
        </w:trPr>
        <w:tc>
          <w:tcPr>
            <w:tcW w:w="900"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color w:val="000000"/>
              </w:rPr>
              <w:t>2</w:t>
            </w:r>
          </w:p>
        </w:tc>
        <w:tc>
          <w:tcPr>
            <w:tcW w:w="6018" w:type="dxa"/>
            <w:tcBorders>
              <w:top w:val="single" w:sz="2" w:space="0" w:color="000000"/>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ADOÇANTE DIETÉTICO LÍQUIDO, com edulcorantes artificiais, a base de sucralose. Frasco contendo 200 ml, com data de fabricação e prazo de validade.</w:t>
            </w:r>
          </w:p>
        </w:tc>
        <w:tc>
          <w:tcPr>
            <w:tcW w:w="1331"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top w:val="single" w:sz="2"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20"/>
                <w:tab w:val="left" w:pos="900" w:leader="none"/>
                <w:tab w:val="center" w:pos="1099" w:leader="none"/>
              </w:tabs>
              <w:spacing w:lineRule="auto" w:line="259"/>
              <w:ind w:right="54" w:hanging="0"/>
              <w:jc w:val="center"/>
              <w:rPr>
                <w:rFonts w:ascii="Arial" w:hAnsi="Arial" w:cs="Calibri"/>
                <w:color w:val="000000"/>
                <w:sz w:val="21"/>
                <w:szCs w:val="21"/>
              </w:rPr>
            </w:pPr>
            <w:r>
              <w:rPr>
                <w:rFonts w:cs="Calibri" w:ascii="Arial" w:hAnsi="Arial" w:cstheme="minorHAnsi"/>
                <w:color w:val="000000"/>
                <w:sz w:val="21"/>
                <w:szCs w:val="21"/>
              </w:rPr>
              <w:t>330</w:t>
            </w:r>
          </w:p>
          <w:p>
            <w:pPr>
              <w:pStyle w:val="Normal"/>
              <w:widowControl w:val="false"/>
              <w:spacing w:lineRule="auto" w:line="259"/>
              <w:ind w:left="4" w:hanging="0"/>
              <w:jc w:val="center"/>
              <w:rPr>
                <w:rFonts w:ascii="Arial" w:hAnsi="Arial" w:cs="Calibri" w:cstheme="minorHAnsi"/>
                <w:color w:val="000000"/>
                <w:sz w:val="21"/>
                <w:szCs w:val="21"/>
              </w:rPr>
            </w:pPr>
            <w:r>
              <w:rPr>
                <w:rFonts w:cs="Calibri" w:cstheme="minorHAnsi" w:ascii="Arial" w:hAnsi="Arial"/>
                <w:color w:val="000000"/>
                <w:sz w:val="21"/>
                <w:szCs w:val="21"/>
              </w:rPr>
            </w:r>
          </w:p>
        </w:tc>
      </w:tr>
      <w:tr>
        <w:trPr>
          <w:trHeight w:val="399" w:hRule="atLeast"/>
        </w:trPr>
        <w:tc>
          <w:tcPr>
            <w:tcW w:w="900"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color w:val="000000"/>
              </w:rPr>
              <w:t>3</w:t>
            </w:r>
          </w:p>
        </w:tc>
        <w:tc>
          <w:tcPr>
            <w:tcW w:w="6018" w:type="dxa"/>
            <w:tcBorders>
              <w:top w:val="single" w:sz="2" w:space="0" w:color="000000"/>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ind w:right="327" w:hanging="0"/>
              <w:jc w:val="both"/>
              <w:rPr>
                <w:rFonts w:ascii="Arial" w:hAnsi="Arial" w:cs="Calibri"/>
                <w:color w:val="000000"/>
                <w:sz w:val="20"/>
                <w:szCs w:val="20"/>
              </w:rPr>
            </w:pPr>
            <w:r>
              <w:rPr>
                <w:rFonts w:cs="Calibri" w:ascii="Arial" w:hAnsi="Arial" w:cstheme="minorHAnsi"/>
                <w:color w:val="000000"/>
                <w:sz w:val="20"/>
                <w:szCs w:val="20"/>
              </w:rPr>
              <w:t>ARROZ POLIDO (AGULINHA) tipo 1, extra grão longo e fino, sem glúten, contendo no mínimo de 90% de grãos inteiros com no máximo e 14% de umidade, com rendimento após cocção, de no mínimo 2,5 vezes a mais; devendo também apresentar coloração branca, grãos íntegros e soltos após o cozimento. Acondicionado em saco de polietileno contendo 5kg, com data de fabricação e prazo de validade no mínimo de 06 meses.</w:t>
            </w:r>
          </w:p>
        </w:tc>
        <w:tc>
          <w:tcPr>
            <w:tcW w:w="1331"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PCT</w:t>
            </w:r>
          </w:p>
        </w:tc>
        <w:tc>
          <w:tcPr>
            <w:tcW w:w="1275" w:type="dxa"/>
            <w:tcBorders>
              <w:top w:val="single" w:sz="2"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right="53" w:hanging="0"/>
              <w:jc w:val="center"/>
              <w:rPr>
                <w:rFonts w:ascii="Arial" w:hAnsi="Arial" w:cs="Calibri"/>
                <w:color w:val="000000"/>
                <w:sz w:val="21"/>
                <w:szCs w:val="21"/>
              </w:rPr>
            </w:pPr>
            <w:r>
              <w:rPr>
                <w:rFonts w:cs="Calibri" w:ascii="Arial" w:hAnsi="Arial" w:cstheme="minorHAnsi"/>
                <w:color w:val="000000"/>
                <w:sz w:val="21"/>
                <w:szCs w:val="21"/>
              </w:rPr>
              <w:t>1053</w:t>
            </w:r>
          </w:p>
        </w:tc>
      </w:tr>
      <w:tr>
        <w:trPr>
          <w:trHeight w:val="413" w:hRule="atLeast"/>
        </w:trPr>
        <w:tc>
          <w:tcPr>
            <w:tcW w:w="900"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color w:val="000000"/>
              </w:rPr>
              <w:t>4</w:t>
            </w:r>
          </w:p>
        </w:tc>
        <w:tc>
          <w:tcPr>
            <w:tcW w:w="6018" w:type="dxa"/>
            <w:tcBorders>
              <w:top w:val="single" w:sz="2" w:space="0" w:color="000000"/>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 xml:space="preserve">AZEITE DE OLIVA EXTRAVIRGEM, com acidez máxima de 0,5%. Embalagem em vidro ou plástico, de cor âmbar ou verde, com bico dosador. Acondicionado em embalagem com conteúdo mínimo de 500 ml, contendo descrições das características do produto e validade. </w:t>
            </w:r>
          </w:p>
        </w:tc>
        <w:tc>
          <w:tcPr>
            <w:tcW w:w="1331"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3" w:hanging="0"/>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top w:val="single" w:sz="2"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right="54" w:hanging="0"/>
              <w:jc w:val="center"/>
              <w:rPr>
                <w:rFonts w:ascii="Arial" w:hAnsi="Arial" w:cs="Calibri"/>
                <w:color w:val="000000"/>
                <w:sz w:val="21"/>
                <w:szCs w:val="21"/>
              </w:rPr>
            </w:pPr>
            <w:r>
              <w:rPr>
                <w:rFonts w:cs="Calibri" w:ascii="Arial" w:hAnsi="Arial" w:cstheme="minorHAnsi"/>
                <w:color w:val="000000"/>
                <w:sz w:val="21"/>
                <w:szCs w:val="21"/>
              </w:rPr>
              <w:t>218</w:t>
            </w:r>
          </w:p>
        </w:tc>
      </w:tr>
      <w:tr>
        <w:trPr>
          <w:trHeight w:val="419" w:hRule="atLeast"/>
        </w:trPr>
        <w:tc>
          <w:tcPr>
            <w:tcW w:w="900"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eastAsiaTheme="minorHAnsi"/>
                <w:color w:val="000000"/>
              </w:rPr>
              <w:t>5</w:t>
            </w:r>
          </w:p>
        </w:tc>
        <w:tc>
          <w:tcPr>
            <w:tcW w:w="6018" w:type="dxa"/>
            <w:tcBorders>
              <w:top w:val="single" w:sz="2" w:space="0" w:color="000000"/>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ACHOCOLATADO LIQUIDO - a base de leite, soro de leite, água, açúcar, cacau em pó, minerais, vitaminas, sal, aromatizantes e acidulante ácido cítrico. Não contém glúten. Bebida láctea embalada em caixa de 200 ml, acompanhado de canudo. Produto com identificação da marca do fabricante, prazo de validade de no mínimo 6 meses e peso liquido. Caixa com 15 unidades.</w:t>
            </w:r>
          </w:p>
        </w:tc>
        <w:tc>
          <w:tcPr>
            <w:tcW w:w="1331" w:type="dxa"/>
            <w:tcBorders>
              <w:top w:val="single" w:sz="2" w:space="0" w:color="000000"/>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3" w:hanging="0"/>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top w:val="single" w:sz="2"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right="50" w:hanging="0"/>
              <w:jc w:val="center"/>
              <w:rPr>
                <w:rFonts w:ascii="Arial" w:hAnsi="Arial" w:cs="Calibri"/>
                <w:color w:val="000000"/>
                <w:sz w:val="21"/>
                <w:szCs w:val="21"/>
              </w:rPr>
            </w:pPr>
            <w:r>
              <w:rPr>
                <w:rFonts w:cs="Calibri" w:ascii="Arial" w:hAnsi="Arial" w:cstheme="minorHAnsi"/>
                <w:color w:val="000000"/>
                <w:sz w:val="21"/>
                <w:szCs w:val="21"/>
              </w:rPr>
              <w:t>2316</w:t>
            </w:r>
          </w:p>
        </w:tc>
      </w:tr>
      <w:tr>
        <w:trPr>
          <w:trHeight w:val="506"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6</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BISCOITO DOCE, TIPO MAISENA, consistência crocante, sem corantes artificiais, embalagem primária em pacotes impermeáveis lacrados com peso líquido de 400g, acondicionados em caixas de papelão. Prazo de validade de no mínimo 08 meses a partir da data do recebimento. A embalagem deverá conter os dados de identificação e informações nutricionais do produto.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PCT</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right="54" w:hanging="0"/>
              <w:jc w:val="center"/>
              <w:rPr>
                <w:rFonts w:ascii="Arial" w:hAnsi="Arial" w:cs="Calibri"/>
                <w:color w:val="000000"/>
                <w:sz w:val="21"/>
                <w:szCs w:val="21"/>
              </w:rPr>
            </w:pPr>
            <w:r>
              <w:rPr>
                <w:rFonts w:cs="Calibri" w:ascii="Arial" w:hAnsi="Arial" w:cstheme="minorHAnsi"/>
                <w:color w:val="000000"/>
                <w:sz w:val="21"/>
                <w:szCs w:val="21"/>
              </w:rPr>
              <w:t>1498</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7</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BISCOITO SALGADO, TIPO CREAM-CRACKER, deverá ser fabricado a partir de matérias primas sãs e limpas, em perfeito estado de conservação, sem apresentar excesso de dureza e nem quebradiço.  Embalado em saco plástico, pacotes de 400g acondicionado em caixas de papelão. Prazo de validade de no mínimo 08 meses a partir da data do recebimento. A embalagem deverá conter os dados de identificação e informações nutricionais do produto.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PCT</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right="54" w:hanging="0"/>
              <w:jc w:val="center"/>
              <w:rPr>
                <w:rFonts w:ascii="Arial" w:hAnsi="Arial" w:cs="Calibri"/>
                <w:color w:val="000000"/>
                <w:sz w:val="21"/>
                <w:szCs w:val="21"/>
              </w:rPr>
            </w:pPr>
            <w:r>
              <w:rPr>
                <w:rFonts w:cs="Calibri" w:ascii="Arial" w:hAnsi="Arial" w:cstheme="minorHAnsi"/>
                <w:color w:val="000000"/>
                <w:sz w:val="21"/>
                <w:szCs w:val="21"/>
              </w:rPr>
              <w:t>1498</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8</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BOLINHO DE BAUNILHA COM COBERTURA E RECHEIO SABOR CHOCOLATE E MORANGO - embalagem individual com 45g. Composição: açúcar, gordura vegetal, cacau, soro de leite, massa de cacau, sal, açúcar, farinha de trigo fortificada com ferro e ácido fólico, recheio de chocolate, gordura vegetal, ovo, açúcar invertido, farinha de soja, sal. Validade mínima de 06 meses a contar da data de entrega. (Caixa com 16 unidade)</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3" w:hanging="0"/>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right="50" w:hanging="0"/>
              <w:jc w:val="center"/>
              <w:rPr>
                <w:rFonts w:ascii="Arial" w:hAnsi="Arial" w:cs="Calibri"/>
                <w:color w:val="000000"/>
                <w:sz w:val="21"/>
                <w:szCs w:val="21"/>
              </w:rPr>
            </w:pPr>
            <w:r>
              <w:rPr>
                <w:rFonts w:cs="Calibri" w:ascii="Arial" w:hAnsi="Arial" w:cstheme="minorHAnsi"/>
                <w:color w:val="000000"/>
                <w:sz w:val="21"/>
                <w:szCs w:val="21"/>
              </w:rPr>
              <w:t>4860</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9</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CAFÉ TORRADO E MOÍDO, de 1º Qualidade - alto vácuo - pacote de 500 gramas. O produto deverá ser embalado a vácuo puro em envoltório metalizado composto de polietileno e poliéster, fechamento hermético, com peso líquido 500 g, onde deverá constar a data de fabricação, prazo de validade, ou data final de validade, bem como demais informações exigidas na legislação em vigor. Deverão ser reembalados em fardos ou caixas com até 10 (dez) kg, devendo constar no rótulo da embalagem secundária, além da quantidade de pacotes e/ou peso líquido.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PCT</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right="54" w:hanging="0"/>
              <w:jc w:val="center"/>
              <w:rPr>
                <w:rFonts w:ascii="Arial" w:hAnsi="Arial" w:cs="Calibri"/>
                <w:color w:val="000000"/>
                <w:sz w:val="21"/>
                <w:szCs w:val="21"/>
              </w:rPr>
            </w:pPr>
            <w:r>
              <w:rPr>
                <w:rFonts w:cs="Calibri" w:ascii="Arial" w:hAnsi="Arial" w:cstheme="minorHAnsi"/>
                <w:color w:val="000000"/>
                <w:sz w:val="21"/>
                <w:szCs w:val="21"/>
              </w:rPr>
              <w:t>890</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10</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 xml:space="preserve">COLORÍFICO, em pó fino, homogêneo; obtido de frutos maduros de espécimes genuínos; grãos sãs, limpos, dessecados e moído; de coloração vermelho intenso; com aspecto cor, cheiro e sabor próprio; isento de matérias estranhas a sua espécie; acondicionado em saco plástico transparente de 1 kg. Contendo descrições das características do produto e prazo de validade.  </w:t>
            </w:r>
          </w:p>
          <w:p>
            <w:pPr>
              <w:pStyle w:val="Normal"/>
              <w:widowControl w:val="false"/>
              <w:spacing w:lineRule="auto" w:line="259"/>
              <w:jc w:val="both"/>
              <w:rPr>
                <w:rFonts w:ascii="Arial" w:hAnsi="Arial" w:cs="Calibri" w:cstheme="minorHAnsi"/>
                <w:color w:val="000000"/>
                <w:sz w:val="20"/>
                <w:szCs w:val="20"/>
              </w:rPr>
            </w:pPr>
            <w:r>
              <w:rPr>
                <w:rFonts w:cs="Calibri" w:cstheme="minorHAnsi" w:ascii="Arial" w:hAnsi="Arial"/>
                <w:color w:val="000000"/>
                <w:sz w:val="20"/>
                <w:szCs w:val="20"/>
              </w:rPr>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right="54" w:hanging="0"/>
              <w:jc w:val="center"/>
              <w:rPr>
                <w:rFonts w:ascii="Arial" w:hAnsi="Arial" w:cs="Calibri"/>
                <w:color w:val="000000"/>
                <w:sz w:val="21"/>
                <w:szCs w:val="21"/>
              </w:rPr>
            </w:pPr>
            <w:r>
              <w:rPr>
                <w:rFonts w:cs="Calibri" w:ascii="Arial" w:hAnsi="Arial" w:cstheme="minorHAnsi"/>
                <w:color w:val="000000"/>
                <w:sz w:val="21"/>
                <w:szCs w:val="21"/>
              </w:rPr>
              <w:t>288</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11</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 xml:space="preserve">CHÁ MATE, folhas e talos de erva-mate tostada, acondicionado em embalagem de papel rígido original de fábrica com 500 gramas, isento de matéria terrosa, fungos ou parasitas, livre de umidade e de fragmentos estranhos, sem glúten. Contendo descrições das características do produto e prazo de validade.  </w:t>
            </w:r>
          </w:p>
          <w:p>
            <w:pPr>
              <w:pStyle w:val="Normal"/>
              <w:widowControl w:val="false"/>
              <w:spacing w:lineRule="auto" w:line="259"/>
              <w:jc w:val="both"/>
              <w:rPr>
                <w:rFonts w:ascii="Arial" w:hAnsi="Arial" w:cs="Calibri" w:cstheme="minorHAnsi"/>
                <w:color w:val="000000"/>
                <w:sz w:val="20"/>
                <w:szCs w:val="20"/>
              </w:rPr>
            </w:pPr>
            <w:r>
              <w:rPr>
                <w:rFonts w:cs="Calibri" w:cstheme="minorHAnsi" w:ascii="Arial" w:hAnsi="Arial"/>
                <w:color w:val="000000"/>
                <w:sz w:val="20"/>
                <w:szCs w:val="20"/>
              </w:rPr>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PCT</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right="54" w:hanging="0"/>
              <w:jc w:val="center"/>
              <w:rPr>
                <w:rFonts w:ascii="Arial" w:hAnsi="Arial" w:cs="Calibri"/>
                <w:color w:val="000000"/>
                <w:sz w:val="21"/>
                <w:szCs w:val="21"/>
              </w:rPr>
            </w:pPr>
            <w:r>
              <w:rPr>
                <w:rFonts w:cs="Calibri" w:ascii="Arial" w:hAnsi="Arial" w:cstheme="minorHAnsi"/>
                <w:color w:val="000000"/>
                <w:sz w:val="21"/>
                <w:szCs w:val="21"/>
              </w:rPr>
              <w:t>584</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12</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FARINHA DE MANDIOCA, TIPO 1, grupo seca, subgrupo fina beneficiada, torrada, de 1ª qualidade. Aspecto granuloso fino, isenta de matéria terrosa, fungos ou parasitas. Livre de umidade e fragmentos estranhos. Não contendo glúten. Com valor nutricional para porção de 100g de aproximadamente: 86,4g de carboidrato, 1,7g de proteína e 0,3g de lipídio.  Acondicionada em embalagem plástica, resistente, de 1kg, original do fabricante, com especificações do produto, informações do fabricante, data de fabricação, prazo de validade e lote.</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right="54" w:hanging="0"/>
              <w:jc w:val="center"/>
              <w:rPr>
                <w:rFonts w:ascii="Arial" w:hAnsi="Arial" w:cs="Calibri"/>
                <w:color w:val="000000"/>
                <w:sz w:val="21"/>
                <w:szCs w:val="21"/>
              </w:rPr>
            </w:pPr>
            <w:r>
              <w:rPr>
                <w:rFonts w:cs="Calibri" w:ascii="Arial" w:hAnsi="Arial" w:cstheme="minorHAnsi"/>
                <w:color w:val="000000"/>
                <w:sz w:val="21"/>
                <w:szCs w:val="21"/>
              </w:rPr>
              <w:t>972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13</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FARINHA, TRIGO, produto obtido a partir do cereal limpo, degerminado e são, isento de matéria prima terrosa e em perfeito estado de conservação. Com aspecto de pó fino, cor branca ou ligeiramente amarelada, cheiro e sabor próprios, sem fermento. Embalagem plástica de 1kg, acondicionado em fardo de 10kg. A embalagem deverá conter os dados de identificação, informações nutricionais do produto e prazo de validade de no mínimo 06 meses.</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left="4" w:hanging="0"/>
              <w:jc w:val="center"/>
              <w:rPr>
                <w:rFonts w:ascii="Arial" w:hAnsi="Arial" w:cs="Calibri"/>
                <w:color w:val="000000"/>
                <w:sz w:val="21"/>
                <w:szCs w:val="21"/>
              </w:rPr>
            </w:pPr>
            <w:r>
              <w:rPr>
                <w:rFonts w:cs="Calibri" w:ascii="Arial" w:hAnsi="Arial" w:cstheme="minorHAnsi"/>
                <w:color w:val="000000"/>
                <w:sz w:val="21"/>
                <w:szCs w:val="21"/>
              </w:rPr>
              <w:t>972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14</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FEIJÃO PRETO, tipo 1, safra nova, constituído de no mínimo de 90% a 98% de grãos inteiros e íntegros, na cor característica a variedade correspondente de tamanho e formatos naturais maduros, limpos e secos, embalagem de 1kg contendo a descrição das características do produto e prazo de validade de no mínimo 06 meses.</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left="4" w:hanging="0"/>
              <w:jc w:val="center"/>
              <w:rPr>
                <w:rFonts w:ascii="Arial" w:hAnsi="Arial" w:cs="Calibri"/>
                <w:color w:val="000000"/>
                <w:sz w:val="21"/>
                <w:szCs w:val="21"/>
              </w:rPr>
            </w:pPr>
            <w:r>
              <w:rPr>
                <w:rFonts w:cs="Calibri" w:ascii="Arial" w:hAnsi="Arial" w:cstheme="minorHAnsi"/>
                <w:color w:val="000000"/>
                <w:sz w:val="21"/>
                <w:szCs w:val="21"/>
              </w:rPr>
              <w:t>3480</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15</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FERMENTO QUÍMICO EM PÓ, produto formado de substâncias químicas que por influência de calor e/ou umidade produz desprendimento gasoso capaz de expandir massas elaboradas com farinhas, amidos ou féculas, aumentando-lhes o volume e a porosidade. Acondicionado em embalagem com 100g e   contendo a descrição das características do produto e prazo de validade de no mínimo 06 meses.</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left="4" w:hanging="0"/>
              <w:jc w:val="center"/>
              <w:rPr>
                <w:rFonts w:ascii="Arial" w:hAnsi="Arial" w:cs="Calibri"/>
                <w:color w:val="000000"/>
                <w:sz w:val="21"/>
                <w:szCs w:val="21"/>
              </w:rPr>
            </w:pPr>
            <w:r>
              <w:rPr>
                <w:rFonts w:cs="Calibri" w:ascii="Arial" w:hAnsi="Arial" w:cstheme="minorHAnsi"/>
                <w:color w:val="000000"/>
                <w:sz w:val="21"/>
                <w:szCs w:val="21"/>
              </w:rPr>
              <w:t>485</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16</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GELÉIA, MOCOTÓ acondicionada em embalagem tipo “tetra pack”, com no mínimo 220g, rótulo contendo ingredientes, valor nutricional, peso, fabricante, data de fabricação e validade. Validade mínima de 06 meses a contar da data de entrega.</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left="4" w:hanging="0"/>
              <w:jc w:val="center"/>
              <w:rPr>
                <w:rFonts w:ascii="Arial" w:hAnsi="Arial" w:cs="Calibri"/>
                <w:color w:val="000000"/>
                <w:sz w:val="21"/>
                <w:szCs w:val="21"/>
              </w:rPr>
            </w:pPr>
            <w:r>
              <w:rPr>
                <w:rFonts w:cs="Calibri" w:ascii="Arial" w:hAnsi="Arial" w:cstheme="minorHAnsi"/>
                <w:color w:val="000000"/>
                <w:sz w:val="21"/>
                <w:szCs w:val="21"/>
              </w:rPr>
              <w:t>2300</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17</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IOGURTE (LIQUIDO) BEBIDA LÁCTEA, com polpa de frutas, em sabores diversos, acondicionado em embalagem plástica de 200g individual, para produtos lácteos.  A embalagem deverá conter os dados de identificação e informações nutricionais do produto e prazo de validade.</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left="4" w:hanging="0"/>
              <w:jc w:val="center"/>
              <w:rPr>
                <w:rFonts w:ascii="Arial" w:hAnsi="Arial" w:cs="Calibri"/>
                <w:color w:val="000000"/>
                <w:sz w:val="21"/>
                <w:szCs w:val="21"/>
              </w:rPr>
            </w:pPr>
            <w:r>
              <w:rPr>
                <w:rFonts w:cs="Calibri" w:ascii="Arial" w:hAnsi="Arial" w:cstheme="minorHAnsi"/>
                <w:color w:val="000000"/>
                <w:sz w:val="21"/>
                <w:szCs w:val="21"/>
              </w:rPr>
              <w:t>2716</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18</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before="0" w:after="160"/>
              <w:jc w:val="both"/>
              <w:rPr>
                <w:rFonts w:ascii="Arial" w:hAnsi="Arial" w:cs="Calibri"/>
                <w:color w:val="000000"/>
                <w:sz w:val="20"/>
                <w:szCs w:val="20"/>
              </w:rPr>
            </w:pPr>
            <w:r>
              <w:rPr>
                <w:rFonts w:cs="Calibri" w:ascii="Arial" w:hAnsi="Arial" w:cstheme="minorHAnsi"/>
                <w:color w:val="000000"/>
                <w:sz w:val="20"/>
                <w:szCs w:val="20"/>
              </w:rPr>
              <w:t>LEITE CONDENSADO, produzido com leite integral, açúcar e lactose. Não contem glúten. Embalagem tetra park de 395gr, a embalagem deverá conter externamente os dados de identificação, procedência, informações nutricionais, número de lote, quantidade de produto e prazo de validade. Atender exigências do Ministério da Agricultura e DIPOA, conforme portaria 369 de 04/09/1997 e do regulamento da inspeção industrial e sanitária de produtos de origem animal.</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left="4" w:hanging="0"/>
              <w:jc w:val="center"/>
              <w:rPr>
                <w:rFonts w:ascii="Arial" w:hAnsi="Arial" w:cs="Calibri"/>
                <w:color w:val="000000"/>
                <w:sz w:val="21"/>
                <w:szCs w:val="21"/>
              </w:rPr>
            </w:pPr>
            <w:r>
              <w:rPr>
                <w:rFonts w:cs="Calibri" w:ascii="Arial" w:hAnsi="Arial" w:cstheme="minorHAnsi"/>
                <w:color w:val="000000"/>
                <w:sz w:val="21"/>
                <w:szCs w:val="21"/>
              </w:rPr>
              <w:t>870</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19</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LEITE, UHT/UAT, INTEGRAL, EMBALAGEM TIPO TETRAPACK DE (01 LITRO): Leite longa vida integral; processado pelo sistema UHT/UAT; acondicionado em embalagem asséptica, cartonada e aluminizada, contendo 01 (um) litro de produto. Deverá constar externamente no rótulo da embalagem os dados de identificação, procedência, informação nutricional, número de lote, data de validade, temperatura desejável, quantidade do produto, número de registro e carimbo de inspeção do SIF/DIPOA e/ou SISP e/ou SIM. O produto deverá atender a legislação vigente do Ministério da Agricultura, Pecuária e Abastecimento (MAPA) e do Regulamento da Inspeção Industrial e Sanitária de produtos de origem animal do ministério da Agricultura (RIISPOA), em especial a Instrução Normativa nº 370 de 04/09/1997. A inscrição "leite UHT integral longa vida" deverá estar visível no rótulo e a percentagem de teor de gordura aceitável será de, no mínimo, de 3%. Com validade mínima de 03 (três) meses, a partir da data de entrega do produto.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LITRO</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left="4" w:hanging="0"/>
              <w:jc w:val="center"/>
              <w:rPr>
                <w:rFonts w:ascii="Arial" w:hAnsi="Arial" w:cs="Calibri"/>
                <w:color w:val="000000"/>
                <w:sz w:val="21"/>
                <w:szCs w:val="21"/>
              </w:rPr>
            </w:pPr>
            <w:r>
              <w:rPr>
                <w:rFonts w:cs="Calibri" w:ascii="Arial" w:hAnsi="Arial" w:cstheme="minorHAnsi"/>
                <w:color w:val="000000"/>
                <w:sz w:val="21"/>
                <w:szCs w:val="21"/>
              </w:rPr>
              <w:t>9700</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20</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MACARRÃO (ESPAGUETE), de semolina ou sêmola, com ovos, embalado em pacotes de 1kg, com data de fabricação e prazo de validade de no mínimo 06 meses. Fabricado a partir de matérias-primas sãs e limpas, isentas de matéria terrosa e parasitas e lavras. As massas ao serem postas na água não deverão turvá-las antes da cocção, não podendo estar fermentadas ou rançosas. Na embalagem não poderá haver mistura de outros tipos de macarrão.  A embalagem deverá conter a descrição das características do produto.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PCT</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left="4" w:hanging="0"/>
              <w:jc w:val="center"/>
              <w:rPr>
                <w:rFonts w:ascii="Arial" w:hAnsi="Arial" w:cs="Calibri"/>
                <w:color w:val="000000"/>
                <w:sz w:val="21"/>
                <w:szCs w:val="21"/>
              </w:rPr>
            </w:pPr>
            <w:r>
              <w:rPr>
                <w:rFonts w:cs="Calibri" w:ascii="Arial" w:hAnsi="Arial" w:cstheme="minorHAnsi"/>
                <w:color w:val="000000"/>
                <w:sz w:val="21"/>
                <w:szCs w:val="21"/>
              </w:rPr>
              <w:t>1940</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21</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before="0" w:after="160"/>
              <w:jc w:val="both"/>
              <w:rPr>
                <w:rFonts w:ascii="Arial" w:hAnsi="Arial" w:cs="Calibri"/>
                <w:color w:val="000000"/>
                <w:sz w:val="20"/>
                <w:szCs w:val="20"/>
              </w:rPr>
            </w:pPr>
            <w:r>
              <w:rPr>
                <w:rFonts w:cs="Calibri" w:ascii="Arial" w:hAnsi="Arial" w:cstheme="minorHAnsi"/>
                <w:color w:val="000000"/>
                <w:sz w:val="20"/>
                <w:szCs w:val="20"/>
              </w:rPr>
              <w:t xml:space="preserve">MAIONESE, embalagem com 500g, na forma cremosa, homogênea, sem separação de liquido, obtida de óleo vegetal alimentício e ovos, açúcar, sal, vinagre, condimentos, EDTA, formula devidamente registrada, com características física, química, biológicas e de embalagem conforme determina a legislação vigente. Embalada em potes plásticos atóxico contendo peso liquido de 500gramas, devidamente rotulado dentro dos padrões da legislação, destacando o nome do produtor, selo do SIF e da data de fabricação e validade. Validade mínima de 06 meses e fabricação não superior a 30 dias na entrega do produto. </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left="4" w:hanging="0"/>
              <w:jc w:val="center"/>
              <w:rPr>
                <w:rFonts w:ascii="Arial" w:hAnsi="Arial" w:cs="Calibri"/>
                <w:color w:val="000000"/>
                <w:sz w:val="21"/>
                <w:szCs w:val="21"/>
              </w:rPr>
            </w:pPr>
            <w:r>
              <w:rPr>
                <w:rFonts w:cs="Calibri" w:ascii="Arial" w:hAnsi="Arial" w:cstheme="minorHAnsi"/>
                <w:color w:val="000000"/>
                <w:sz w:val="21"/>
                <w:szCs w:val="21"/>
              </w:rPr>
              <w:t>748</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22</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MARGARINA VEGETAL, cremosa, com sal, contendo no mínimo 65% de lipídios e 0% de gorduras trans, embalada em potes de plástico de 500g, enriquecida de vitaminas; apresentação, aspecto, cheiro, sabor e cor peculiares, isenta de ranço e de bolores; embalagem primária com identificação do produto, especificação dos ingredientes, informação nutricional, prazo de validade, peso líquido e rotulagem de acordo com a legislação.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left="4" w:hanging="0"/>
              <w:jc w:val="center"/>
              <w:rPr>
                <w:rFonts w:ascii="Arial" w:hAnsi="Arial" w:cs="Calibri"/>
                <w:color w:val="000000"/>
                <w:sz w:val="21"/>
                <w:szCs w:val="21"/>
              </w:rPr>
            </w:pPr>
            <w:r>
              <w:rPr>
                <w:rFonts w:cs="Calibri" w:ascii="Arial" w:hAnsi="Arial" w:cstheme="minorHAnsi"/>
                <w:color w:val="000000"/>
                <w:sz w:val="21"/>
                <w:szCs w:val="21"/>
              </w:rPr>
              <w:t>1452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23</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MILHO EM CONSERVA, produto preparado com os milhos previamente debulhados, envazados praticamente crus, reidratados ou pré-cozidos, imersos ou não em líquido de cobertura apropriada, submetido a processo tecnológico adequado, antes ou depois de hermeticamente fechados os recipientes utilizados, a fim de evitar a sua alteração.  Acondicionado em embalagem de 200g, contendo a descrição do produto e prazo de validade.</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left="4" w:hanging="0"/>
              <w:jc w:val="center"/>
              <w:rPr>
                <w:rFonts w:ascii="Arial" w:hAnsi="Arial" w:cs="Calibri"/>
                <w:color w:val="000000"/>
                <w:sz w:val="21"/>
                <w:szCs w:val="21"/>
              </w:rPr>
            </w:pPr>
            <w:r>
              <w:rPr>
                <w:rFonts w:cs="Calibri" w:ascii="Arial" w:hAnsi="Arial" w:cstheme="minorHAnsi"/>
                <w:color w:val="000000"/>
                <w:sz w:val="21"/>
                <w:szCs w:val="21"/>
              </w:rPr>
              <w:t>962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24</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MOLHO DE TOMATE REFOGADO, tradicional, produzido com tomate, cebola, açúcar, amido modificado, sal, óleo vegetal, extrato de levedura, salsa, alho, manjericão, aipo marrom, orégano, tomilho e realçador de sabor glutamato monossódico. Sem glúten. Data de fabricação não superior a 15 dias na data de entrega. Acondicionado em sache de 340 gramas, contendo descrição do produto e validade.</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left="4" w:hanging="0"/>
              <w:jc w:val="center"/>
              <w:rPr>
                <w:rFonts w:ascii="Arial" w:hAnsi="Arial" w:cs="Calibri"/>
                <w:color w:val="000000"/>
                <w:sz w:val="21"/>
                <w:szCs w:val="21"/>
              </w:rPr>
            </w:pPr>
            <w:r>
              <w:rPr>
                <w:rFonts w:cs="Calibri" w:ascii="Arial" w:hAnsi="Arial" w:cstheme="minorHAnsi"/>
                <w:color w:val="000000"/>
                <w:sz w:val="21"/>
                <w:szCs w:val="21"/>
              </w:rPr>
              <w:t>550</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25</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ÓLEO DE SOJA, refinado, obtido de matéria prima vegetal, isento de substâncias transgênicas à sua composição. Aspecto límpido e isento de impurezas, cor e odor característicos; acondicionado em garrafas plásticas transparentes de 900ml, contendo descrição do produto, data de fabricação e prazo de validade de no mínimo 12 meses.</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left="4" w:hanging="0"/>
              <w:jc w:val="center"/>
              <w:rPr>
                <w:rFonts w:ascii="Arial" w:hAnsi="Arial" w:cs="Calibri"/>
                <w:color w:val="000000"/>
                <w:sz w:val="21"/>
                <w:szCs w:val="21"/>
              </w:rPr>
            </w:pPr>
            <w:r>
              <w:rPr>
                <w:rFonts w:cs="Calibri" w:ascii="Arial" w:hAnsi="Arial" w:cstheme="minorHAnsi"/>
                <w:color w:val="000000"/>
                <w:sz w:val="21"/>
                <w:szCs w:val="21"/>
              </w:rPr>
              <w:t>1100</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26</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PÃO DE FORMA, fatiado verticalmente isento de gordura trans. Acondicionado em pacotes com aproximadamente 500 gramas. Fatiado verticalmente com aproximadamente 25 gramas cada fatia.  Embalagens com aproximadamente 25 fatias.  Contendo na embalagem descrição do produto, data de fabricação e validade.</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PCT</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left="4" w:hanging="0"/>
              <w:jc w:val="center"/>
              <w:rPr>
                <w:rFonts w:ascii="Arial" w:hAnsi="Arial" w:cs="Calibri"/>
                <w:color w:val="000000"/>
                <w:sz w:val="21"/>
                <w:szCs w:val="21"/>
              </w:rPr>
            </w:pPr>
            <w:r>
              <w:rPr>
                <w:rFonts w:cs="Calibri" w:ascii="Arial" w:hAnsi="Arial" w:cstheme="minorHAnsi"/>
                <w:color w:val="000000"/>
                <w:sz w:val="21"/>
                <w:szCs w:val="21"/>
              </w:rPr>
              <w:t>1392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27</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SAL, tipo extra, iodado, refinado, com granulação uniforme e com cristais brancos.  Acondicionado em saco plástico com 1Kg, contendo a descrição das características do produto e prazo de validade.</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left="4" w:hanging="0"/>
              <w:jc w:val="center"/>
              <w:rPr>
                <w:rFonts w:ascii="Arial" w:hAnsi="Arial" w:cs="Calibri"/>
                <w:color w:val="000000"/>
                <w:sz w:val="21"/>
                <w:szCs w:val="21"/>
              </w:rPr>
            </w:pPr>
            <w:r>
              <w:rPr>
                <w:rFonts w:cs="Calibri" w:ascii="Arial" w:hAnsi="Arial" w:cstheme="minorHAnsi"/>
                <w:color w:val="000000"/>
                <w:sz w:val="21"/>
                <w:szCs w:val="21"/>
              </w:rPr>
              <w:t>180</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28</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SUCO DE CAJÚ, concentrado líquido p/ refresco de fruta, sabor de caju, contendo suco concentrado natural da fruta e aroma natural da fruta, sem necessidade de refrigeração antes de aberto.  Acondicionado em garrafas plásticas resistentes de 500ml cada, com validade de 01 ano. O produto não deverá conter corantes, deverá apresentar as características organolépticas próprias da matéria prima de sua origem. Embalagem com rótulo contendo informação nutricional de acordo com a porção especificada, dados do fabricante, prazo de validade e lote.</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59"/>
              <w:ind w:left="4" w:hanging="0"/>
              <w:jc w:val="center"/>
              <w:rPr>
                <w:rFonts w:ascii="Arial" w:hAnsi="Arial" w:cs="Calibri"/>
                <w:color w:val="000000"/>
                <w:sz w:val="21"/>
                <w:szCs w:val="21"/>
              </w:rPr>
            </w:pPr>
            <w:r>
              <w:rPr>
                <w:rFonts w:cs="Calibri" w:ascii="Arial" w:hAnsi="Arial" w:cstheme="minorHAnsi"/>
                <w:color w:val="000000"/>
                <w:sz w:val="21"/>
                <w:szCs w:val="21"/>
              </w:rPr>
              <w:t>1037</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29</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SUCO DE GOIABA, concentrado líquido p/refresco de fruta, sabor de goiaba, contendo suco concentrado natural da fruta e aroma natural da fruta, sem necessidade de refrigeração antes de aberto. Acondicionado em garrafas plásticas resistentes de 500ml cada, com validade de 01 ano. O produto não deverá conter corantes, deverá apresentar as características organolépticas próprias da matéria prima de sua origem. Embalagem com rótulo contendo informação nutricional de acordo com a porção especificada, dados do fabricante, prazo de validade e lote.</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pacing w:lineRule="auto" w:line="259"/>
              <w:ind w:right="52" w:hanging="0"/>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1037</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30</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SUCO DE MARACUJÁ, concentrado líquido p/ refresco de fruta, sabor de maracujá, contendo suco concentrado natural da fruta e aroma natural da fruta, sem necessidade de refrigeração antes de aberto. Acondicionado em garrafas plásticas resistentes de 500ml cada, com validade de 01 ano. O produto não deverá conter corantes, deverá apresentar as características organolépticas próprias da matéria prima de sua origem. Embalagem com rótulo contendo informação nutricional de acordo com a porção especificada, dados do fabricante, prazo de validade e lote.</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1037</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31</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SUCO DE MANGA, concentrado líquido p/refresco de fruta, sabor de manga, contendo suco concentrado natural da fruta e aroma natural da fruta, sem necessidade de refrigeração antes de aberto. Acondicionado em garrafas plásticas resistentes de 500ml cada, com validade de 01 ano. O produto não deverá conter corantes, deverá apresentar as características organolépticas próprias da matéria prima de sua origem. Embalagem com rótulo contendo informação nutricional de acordo com a porção especificada, dados do fabricante, prazo de validade e lote.</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1037</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32</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SUCO DE UVA, concentrado líquido p/refresco de fruta, sabor de uva, contendo suco concentrado natural da fruta e aroma natural da fruta, sem necessidade de refrigeração antes de aberto. Acondicionado em garrafas plásticas resistentes de 500ml cada, com validade de 01 ano. O produto não deverá conter corantes, deverá apresentar as características organolépticas próprias da matéria prima de sua origem. Embalagem com rótulo contendo informação nutricional de acordo com a porção especificada, dados do fabricante, prazo de validade e lote.</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1037</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33</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VINAGRE BRANCO, com acidez mínima de 4%, acondicionado em embalagem com no mínimo 750ml, contendo a descrição das características do produto e prazo de validade.</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400</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34</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 xml:space="preserve">CARNE BOVINA SALGADA (CHARQUE), Curada e seca, ponta de agulha, de 1º qualidade, com baixo teor de gordura, embalado a vácuo em pacotes de 5kg.  A embalagem deve conter selo de inspeção federal (SIF), estadual (SIE) ou municipal (SIM), dados de identificação do produto, validade e fabricação.  </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1200</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35</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CARNE BOVINA TIPO MÚSCULO (Picada), bovino limpo, sem osso, magro, picado, congelado ou resfriado, com cor, sabor e odor característicos do produto de boa qualidade, ausência de sebos.  Apresentado em embalagem transparente à vácuo ou bem lacrada, com denominação do nome do produto, fabricante, endereço, registro no Ministério da Agricultura (SIF, SIE ou SIM), data de fabricação e validade, sendo cada peça embalada individualmente, com no máximo 2 kg.</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1482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36</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CARNE BOVINA TIPO PÁ (Moída), bovino limpo, magro, moído, congelado ou resfriado, com cor, sabor e odor característicos do produto de boa qualidade, ausência de sebos.  Apresentado em embalagem transparente à vácuo ou bem lacrada, com denominação do nome do produto, fabricante, endereço, registro no Ministério da Agricultura (SIF, SIE ou SIM), data de fabricação e validade, sendo cada peça embalada individualmente, com no máximo 2 kg.</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1488</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37</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 xml:space="preserve">CARNE BOVINA TIPO BOLA DA PÁ (Bife), bovino limpo, sem osso, magro, em bife, congelado ou resfriado, com cor, sabor e odor característicos do produto de boa qualidade, ausência de sebos.  Apresentado em embalagem transparente à vácuo ou bem lacrada, com denominação do nome do produto, fabricante, endereço, registro no Ministério da Agricultura (SIF, SIE ou SIM), data de fabricação e validade, sendo cada peça embalada individualmente, com no máximo 2 kg. </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1488</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38</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 xml:space="preserve">CARNE SUÍNA TIPO CARRÉ, com no máximo 10% de gordura, acondicionada em pacotes de até 5kg, contendo identificação do produto, marca do fabricante, prazo de validade, data de fabricação, nº do registro no SIF, SIE ou SIM, marcas e carimbos oficiais, de acordo com as portarias do Ministério da Agricultura.  </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1488</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39</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FILÉ DE PEIXE TILÁPIA, com peso entre 80g a 160g, com coloração e odor característicos, livre de manchas, com textura não amolecido e não pegajoso, sem espinha, sem pele, teor de água de 10%. Embalagem primária de 1kg e embalagem secundaria de 5kg, deverá constar na embalagem dados de identificação, procedência, informações nutricionais, número de lote, validade, quantidade de produto, carimbo do SIF, SIM.</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1488</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40</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CARNE DE FRANGO (COXA SOBRECOXA), congelado com cerca de 195 a 200g cada, com adição de água de no máximo 6%, aspecto próprio não amolecido e sem pegajoso, cor própria sem manchas esverdeadas, cheiro e sabor próprio, com ausência de sujidades, parasitas e larvas. Embalagem em saco de polietileno transparente, atóxico, limpo, não violado, resistente, que garanta a integridade do produto até o momento do consumo, contendo pacotes de 2kg, acondicionados em caixas lacradas com 10kg. Deverá constar na embalagem dados de identificação, procedência, informações nutricionais, nº de lote, data de validade, quantidade do produto, nº do registro no SIF, SIE ou SIM</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1488</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41</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CARNE DE FRANGO (PEITO), sem carcaça, congelado, com adição de água de no máximo 6%, aspecto próprio, não amolecido, e nem pegajoso, cor própria sem manchas esverdeadas, cheiro e sabor próprios, com ausência de sujidades, parasitas e larvas. Embalagem em saco de polietileno transparente, atóxico, limpo, não violado, resistente, que garanta a integridade do produto até o momento do consumo, contendo pacotes de 1kg, acondicionados em caixas lacradas com 5kg. Deverá constar na embalagem dados de identificação, procedência, informações nutricionais, data de validade, quantidade do produto, nº do registro no SIF, SIE ou SIM.</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1488</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42</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LINGUIÇA TIPO TOSCANA (PERNIL), acondicionada em embalagem plástica com no máximo 5kg, contendo identificação do produto, marca do fabricante, prazo de validade, data de fabricação, nº do registro no SIF, SIE ou SIM, marcas e carimbos oficiais, de acordo com as portarias do Ministério da Agricultura.</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600</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43</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LINGUIÇA TIPO CALABRESA, acondicionadas em pacotes de 2,5kg, contendo identificação do produto, marca do fabricante, prazo de validade, data de fabricação, nº do registro no SIF, SIE ou SIM, marcas e carimbos oficiais, de acordo com as portarias do Ministério da Agricultura.</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600</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44</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OVO DE GALINHA, extra, branco, sem rachaduras, tamanho médio, com peso de aproximadamente 60g, embalagem em lâminas de papelão forte, inodoros e secos, em caixilhos ou divisórias celulares para no mínimo 720g, com certificação, e prazo de validade.  Caixa contendo 30 dúzias.</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DZ</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1460</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45</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ABACAXI, in natura, de primeira, apresentando grau de maturação que permita suportar a manipulação, o transporte e a conservação. Em condições adequadas para o consumo, com ausência de sujidades.</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792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46</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 xml:space="preserve">ABÓBORA MADURA, tamanho médio, coloração uniforme, polpa firme, livre de sujidades, parasitas, larvas, resíduo de fertilizante, com etiqueta de pesagem </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552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47</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ABOBRINHA VERDE, vegetal firme e íntegro, sem rachaduras ou furadas por insetos, devem ser brilhantes e com peso proporcional ao tamanho.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556</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48</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AGRIÃO, in natura, fresco, deverão se apresentar intactas e firmes. Isentas de sujidades ou outros defeitos que possam alterar sua aparência ou qualidade. Conforme pedido com identificação e pesando aproximadamente 360g o maço.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600</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49</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AIPIM, tipo extra, branca, coloração uniformes.  Produto selecionado com polpa firme e intacta, sem danos físicos oriundos do manuseio e transporte.</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792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50</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ALFACE lisa, fresca, extra, tamanho e coloração característico e uniforme, devendo ser bem desenvolvida, firme e intacta.  Isenta de enfermidades e sujidades, estando sem dados físicos e mecânicos. Entregue em kg, conforme pedido com identificação e pesando aproximadamente 200g o maço.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500</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51</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ALHO branco, bulbo inteiro, nacional, boa qualidade, firme e intacto, sem lesões de origem física ou mecânica, perfurações e cortes, tamanho e coloração uniforme, devendo ser bem desenvolvido, isento de sujidades, parasitas e larvas. entrega em kg, conforme pedido, com identificação de peso.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676</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52</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BANANA D’ÁGUA, extra, com peso médio de 120g tamanho médio, grau médio de maturação. O produto não pode estar amassado, maduro ou verde demais. De colheita recente, boa qualidade, inteira, sem cortes na casca, sem machucaduras, sem bolores ou outros defeitos que possam alterar sua aparência e qualidade. entrega em kg, conforme pedido, com identificação de peso.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792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53</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BANANA PRATA, extra, com peso médio de 120g tamanho médio, grau médio de maturação. O produto não pode estar amassado, maduro ou verde demais. De colheita recente, boa qualidade, inteira, sem cortes na casca, sem machucaduras, sem bolores ou outros defeitos que possam alterar sua aparência e qualidade. entrega em kg, conforme pedido, com identificação de peso.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792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54</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BATATA DOCE branca ou roxa de 1ª qualidade, tamanho médio, íntegra e fresca, com casca sã, sem defeitos. Entrega em kg, conforme pedido, com identificação de peso.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792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55</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BATATA INGLESA, de colheita recente, boa qualidade, inteira, sem cortes na casca, sem machucaduras, sem bolores ou outros defeitos que possam alterar sua aparência e qualidade. Entrega em kg conforme pedido com identificação de peso.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792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56</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BETERRABA, de primeira, fresca, compacta e firme, isenta de enfermidades, material terrosos e umidade externa anormal, tamanho e coloração uniformes, devendo ser bem desenvolvida. Entrega em kg conforme pedido e com identificação de peso.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792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57</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CEBOLA, branca nacional, tamanho médio, sem brotos, livre de maior parte possível de terra aderente à casca e de resíduos de fertilizantes. De colheita recente, boa qualidade, inteira, tamanho médio, rachaduras ou cortes na casca, sem machucaduras, sem bolores ou outros defeitos que possam alterar sua aparência e qualidade. Entrega em kg conforme pedido, com identificação de peso.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792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58</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CENOURA extra, de primeira qualidade, sem rama, fresca, compacta e forme, sem lesões de origem física p mecânica, rachaduras e cortes, tamanho e coloração uniformes. Entrega em kg, conforme pedido, com identificação de peso.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792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59</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CHEIRO VERDE, composto de salsa e cebolinha em molho, de primeira, fresco, tamanho e coloração uniformes, devendo ser bem desenvolvida, firme e intacta, isenta de enfermidades, material terroso e umidade externa anormal, sem danos físicos ou mecânicos. Conforme pedido, com identificação e pesando aproximadamente 30g o maço.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500</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60</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CHUCHU, de boa qualidade, tamanho e coloração uniforme, livre de enfermidades, sem danos físicos e mecânicos. Entrega em kg, conforme pedido, com identificação de peso.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404</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61</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COUVE, tipo manteiga, fresca, de primeira, tamanho e coloração uniformes, devendo ser bem desenvolvida, firme e intacta, isenta de enfermidades, material terroso e umidade externa anormal, livre de resíduos de fertilizantes, sujidades, parasitas e larvas, sem danos físicos e mecânicos. Conforme pedido, com identificação de peso e pesando aproximadamente 400g o maço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500</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62</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COUVE FLOR, fresca, de boa qualidade, limpa, lavada, coloração uniforme, isenta de sujidades. Não deve apresentar quaisquer lesões de origem física, mecânica ou biológica. Conforme pedido, com identificação e pesando aproximadamente 1kg a unidade.</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648</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63</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ESPINAFRE, fresco, de primeira, tamanho e coloração uniformes, devendo ser bem desenvolvida, firme e intacta, isenta de enfermidades, em material terroso e umidade externa anormal, livre de resíduos de fertilizantes, sujidades, parasitas e larvas, sem danos físicos e mecânicos. Conforme pedido, com identificação de peso e pesando aproximadamente 360g o maço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UND</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500</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64</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INHAME, fresco, de primeira, compacto e uniforme, sem lesões de origem física ou mecânica, rachaduras e cortes, tamanho e coloração uniformes. Entrega em kg, conforme pedido, com identificação de peso.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504</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65</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 xml:space="preserve">JILO, in natura graúdo, tamanho e coloração uniformes, livre de enfermidades, materiais terrosos, sem danos físicos e mecânicos oriundos do manuseio e transporte. Não apresentar defeitos como: passado, imaturo, podridão e sinais de descoloração. Isento de fertilizantes, sujidades, parasitas, larvas ou corpos estranhos aderente á superfície da casca. </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504</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66</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LARANJA PERA com peso médio de 110g, fresca, de primeira, livre de resíduos de fertilizantes, sujidades, parasitas e larvas, tamanho e coloração uniformes, devendo ser bem desenvolvida e madura, com polpa firme e intacta. Entrega em kg, conforme pedido, com identificação de peso.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792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67</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LIMÃO TIPO THAITI, fresco, de primeira, livre de resíduos de fertilizantes, sujidades, parasitas e larvas, tamanho e coloração uniformes, devendo ser bem desenvolvida e madura, com polpa firme e intacta. Entrega em kg, conforme pedido, com identificação de peso.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504</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68</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MANGA TOMMY, primeira qualidade, firmes, tenras, sem ferimentos e defeitos. Com grau de maturação adequado para servir.</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792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69</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MAÇA NACIONAL, de colheita recente, boa qualidade, inteira, sem cortes na casca, sem machucaduras, sem bolores ou outros defeitos que possam alterar sua aparência e qualidade, com peso médio de 120g. Entrega em kg, conforme pedido, com identificação de peso.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792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70</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MAMÃO FORMOSA, grau médio de maturação, de colheita recente, boa qualidade, inteiro, sem cortes na casca, sem machucaduras, sem bolores ou outros defeitos que possam alterar sua aparência e qualidade. Entrega em kg, conforme pedido, com identificação de peso.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792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71</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MELANCIA, redonda, graúda, de primeira qualidade, livre de sujidades, parasitas e larvas, firme e intacta, com peso variando de 5 a 10kg a unidade. Entrega em kg, conforme pedido, com identificação de peso.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792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72</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PIMENTÃO VERDE EXTRA, de primeira qualidade, sem lesões de origem físicas ou mecânicas, com textura e consistência de vegetal fresco, tamanho médio e coloração uniforme.</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288</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73</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REPOLHO BRANCO, liso, fresco, de primeira, tamanho e coloração uniformes, devendo ser bem desenvolvido, ótima qualidade, firme e intacto, sem lesões, rachaduras ou cortes. Entrega em kg, conforme pedido, com identificação de peso.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504</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74</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TANGERINA PONKAN, fruta natural, madura, com tamanho médio e uniforme, grau máximo de evolução, íntegra, sem ferimento, manchas ou defeitos, devem ser firmes e com brilho, polpa firme e intacta, sem danos físicos ou mecânicos oriundos do manuseio e transporte. Ausência de sujidades, parasitas, amassados e sinais de apodrecimento, e pesando aproximadamente 150g cada unidade. Entrega em kg, conforme pedido, com identificação de peso.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792</w:t>
            </w:r>
          </w:p>
        </w:tc>
      </w:tr>
      <w:tr>
        <w:trPr>
          <w:trHeight w:val="419" w:hRule="atLeast"/>
        </w:trPr>
        <w:tc>
          <w:tcPr>
            <w:tcW w:w="900"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suppressAutoHyphens w:val="false"/>
              <w:spacing w:lineRule="auto" w:line="252"/>
              <w:jc w:val="center"/>
              <w:rPr>
                <w:rFonts w:ascii="Arial" w:hAnsi="Arial" w:eastAsia="Calibri" w:cs="Calibri"/>
                <w:color w:val="000000"/>
              </w:rPr>
            </w:pPr>
            <w:r>
              <w:rPr>
                <w:rFonts w:eastAsia="Calibri" w:cs="Calibri" w:ascii="Arial" w:hAnsi="Arial"/>
                <w:color w:val="000000"/>
              </w:rPr>
              <w:t>75</w:t>
            </w:r>
          </w:p>
        </w:tc>
        <w:tc>
          <w:tcPr>
            <w:tcW w:w="6018" w:type="dxa"/>
            <w:tcBorders>
              <w:left w:val="single" w:sz="4" w:space="0" w:color="000000"/>
              <w:bottom w:val="single" w:sz="4" w:space="0" w:color="000000"/>
              <w:right w:val="single" w:sz="2" w:space="0" w:color="000000"/>
            </w:tcBorders>
            <w:shd w:color="000000" w:fill="FFFFFF" w:val="clear"/>
            <w:vAlign w:val="bottom"/>
          </w:tcPr>
          <w:p>
            <w:pPr>
              <w:pStyle w:val="Normal"/>
              <w:widowControl w:val="false"/>
              <w:spacing w:lineRule="auto" w:line="259"/>
              <w:jc w:val="both"/>
              <w:rPr>
                <w:rFonts w:ascii="Arial" w:hAnsi="Arial" w:cs="Calibri"/>
                <w:color w:val="000000"/>
                <w:sz w:val="20"/>
                <w:szCs w:val="20"/>
              </w:rPr>
            </w:pPr>
            <w:r>
              <w:rPr>
                <w:rFonts w:cs="Calibri" w:ascii="Arial" w:hAnsi="Arial" w:cstheme="minorHAnsi"/>
                <w:color w:val="000000"/>
                <w:sz w:val="20"/>
                <w:szCs w:val="20"/>
              </w:rPr>
              <w:t>TOMATE, tipo longa vida ou gaúcho, precisam ter cor uniforme e serem firmes e lisos, íntegro, com textura e consistência de vegetal fresco, maturação adequada para consumo, livre de podridão, sem machas, furos ou ferimentos.  Entrega em kg, conforme pedido, com identificação de peso.</w:t>
            </w:r>
          </w:p>
        </w:tc>
        <w:tc>
          <w:tcPr>
            <w:tcW w:w="1331" w:type="dxa"/>
            <w:tcBorders>
              <w:left w:val="single" w:sz="4" w:space="0" w:color="000000"/>
              <w:bottom w:val="single" w:sz="4" w:space="0" w:color="000000"/>
              <w:right w:val="single" w:sz="2"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KG</w:t>
            </w:r>
          </w:p>
        </w:tc>
        <w:tc>
          <w:tcPr>
            <w:tcW w:w="127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Arial" w:hAnsi="Arial" w:cs="Calibri"/>
                <w:color w:val="000000"/>
                <w:sz w:val="21"/>
                <w:szCs w:val="21"/>
              </w:rPr>
            </w:pPr>
            <w:r>
              <w:rPr>
                <w:rFonts w:cs="Calibri" w:ascii="Arial" w:hAnsi="Arial" w:cstheme="minorHAnsi"/>
                <w:color w:val="000000"/>
                <w:sz w:val="21"/>
                <w:szCs w:val="21"/>
              </w:rPr>
              <w:t>792</w:t>
            </w:r>
            <w:bookmarkStart w:id="1" w:name="_Hlk126681788"/>
            <w:bookmarkEnd w:id="1"/>
          </w:p>
        </w:tc>
      </w:tr>
    </w:tbl>
    <w:p>
      <w:pPr>
        <w:pStyle w:val="ListParagraph"/>
        <w:tabs>
          <w:tab w:val="clear" w:pos="720"/>
          <w:tab w:val="left" w:pos="-142" w:leader="none"/>
        </w:tabs>
        <w:spacing w:before="120" w:after="0"/>
        <w:ind w:left="-3260" w:right="142" w:hanging="142"/>
        <w:rPr>
          <w:color w:val="000000"/>
        </w:rPr>
      </w:pPr>
      <w:r>
        <w:rPr>
          <w:rFonts w:cs="Arial" w:ascii="Arial" w:hAnsi="Arial"/>
          <w:b/>
          <w:bCs/>
          <w:iCs/>
          <w:color w:val="FF0000"/>
          <w:lang w:eastAsia="pt-BR"/>
        </w:rPr>
        <w:t>46</w:t>
      </w:r>
    </w:p>
    <w:p>
      <w:pPr>
        <w:pStyle w:val="ListParagraph"/>
        <w:numPr>
          <w:ilvl w:val="1"/>
          <w:numId w:val="2"/>
        </w:numPr>
        <w:tabs>
          <w:tab w:val="clear" w:pos="720"/>
          <w:tab w:val="left" w:pos="-142" w:leader="none"/>
        </w:tabs>
        <w:spacing w:before="120" w:after="0"/>
        <w:ind w:left="-3260" w:right="142" w:hanging="142"/>
        <w:rPr>
          <w:color w:val="000000"/>
        </w:rPr>
      </w:pPr>
      <w:r>
        <w:rPr>
          <w:rFonts w:cs="Arial" w:ascii="Arial" w:hAnsi="Arial"/>
          <w:b/>
          <w:bCs/>
          <w:iCs/>
          <w:color w:val="000000"/>
          <w:lang w:eastAsia="pt-BR"/>
        </w:rPr>
        <w:t>2.2.</w:t>
      </w:r>
      <w:r>
        <w:rPr>
          <w:rFonts w:cs="Arial" w:ascii="Arial" w:hAnsi="Arial"/>
          <w:bCs/>
          <w:iCs/>
          <w:color w:val="000000"/>
          <w:lang w:eastAsia="pt-BR"/>
        </w:rPr>
        <w:t xml:space="preserve"> O critério de julgamento adotará o “MENOR PREÇO POR ITEM”.</w:t>
      </w:r>
    </w:p>
    <w:p>
      <w:pPr>
        <w:pStyle w:val="ListParagraph"/>
        <w:numPr>
          <w:ilvl w:val="1"/>
          <w:numId w:val="2"/>
        </w:numPr>
        <w:tabs>
          <w:tab w:val="clear" w:pos="720"/>
          <w:tab w:val="left" w:pos="-142" w:leader="none"/>
        </w:tabs>
        <w:spacing w:before="120" w:after="0"/>
        <w:ind w:left="-3260" w:right="142" w:hanging="142"/>
        <w:rPr>
          <w:rFonts w:ascii="Arial" w:hAnsi="Arial" w:cs="Arial"/>
          <w:bCs/>
          <w:iCs/>
          <w:lang w:eastAsia="pt-BR"/>
        </w:rPr>
      </w:pPr>
      <w:r>
        <w:rPr>
          <w:rFonts w:cs="Arial" w:ascii="Arial" w:hAnsi="Arial"/>
          <w:bCs/>
          <w:iCs/>
          <w:lang w:eastAsia="pt-BR"/>
        </w:rPr>
      </w:r>
    </w:p>
    <w:p>
      <w:pPr>
        <w:pStyle w:val="ListParagraph"/>
        <w:numPr>
          <w:ilvl w:val="0"/>
          <w:numId w:val="2"/>
        </w:numPr>
        <w:tabs>
          <w:tab w:val="clear" w:pos="720"/>
          <w:tab w:val="left" w:pos="0" w:leader="none"/>
          <w:tab w:val="left" w:pos="142" w:leader="none"/>
        </w:tabs>
        <w:spacing w:lineRule="auto" w:line="360" w:before="240" w:after="0"/>
        <w:ind w:left="-142" w:right="142" w:hanging="0"/>
        <w:rPr>
          <w:color w:val="000000"/>
        </w:rPr>
      </w:pPr>
      <w:r>
        <w:rPr>
          <w:rFonts w:cs="Arial" w:ascii="Arial" w:hAnsi="Arial"/>
          <w:b/>
          <w:color w:val="000000"/>
          <w:lang w:eastAsia="pt-BR"/>
        </w:rPr>
        <w:t>DA JUSTIFICATIVA E OBJETIVO DA CONTRATAÇÃO</w:t>
      </w:r>
    </w:p>
    <w:p>
      <w:pPr>
        <w:pStyle w:val="ListParagraph"/>
        <w:numPr>
          <w:ilvl w:val="1"/>
          <w:numId w:val="2"/>
        </w:numPr>
        <w:tabs>
          <w:tab w:val="clear" w:pos="720"/>
          <w:tab w:val="left" w:pos="0" w:leader="none"/>
          <w:tab w:val="left" w:pos="426" w:leader="none"/>
        </w:tabs>
        <w:spacing w:lineRule="auto" w:line="360" w:before="120" w:after="120"/>
        <w:ind w:left="-142" w:right="142" w:hanging="0"/>
        <w:rPr>
          <w:color w:val="000000"/>
        </w:rPr>
      </w:pPr>
      <w:r>
        <w:rPr>
          <w:rFonts w:cs="Arial" w:ascii="Arial" w:hAnsi="Arial"/>
          <w:color w:val="000000"/>
          <w:lang w:val="pt-BR" w:eastAsia="pt-BR"/>
        </w:rPr>
        <w:t>A aquisição pretendida se justifica devido a relevância de melhoraria da qualidade da assistência aos pacientes assistidos nos dispositivos institucionais do Programa de Saúde Mental, tendo em vista que a última contratação se deu em 2021, mostrando-se assim imprescindível a manutenção da prestação do serviço público e garantia de cumprimento das diretrizes da Rede de Atenção Psicossocial.</w:t>
      </w:r>
    </w:p>
    <w:p>
      <w:pPr>
        <w:pStyle w:val="Normal"/>
        <w:numPr>
          <w:ilvl w:val="1"/>
          <w:numId w:val="2"/>
        </w:numPr>
        <w:tabs>
          <w:tab w:val="clear" w:pos="720"/>
          <w:tab w:val="left" w:pos="0" w:leader="none"/>
          <w:tab w:val="left" w:pos="426" w:leader="none"/>
        </w:tabs>
        <w:spacing w:lineRule="auto" w:line="360" w:before="120" w:after="120"/>
        <w:ind w:left="-113" w:hanging="0"/>
        <w:jc w:val="both"/>
        <w:rPr>
          <w:color w:val="000000"/>
        </w:rPr>
      </w:pPr>
      <w:r>
        <w:rPr>
          <w:rFonts w:eastAsia="Calibri" w:cs="Arial" w:ascii="Arial" w:hAnsi="Arial" w:eastAsiaTheme="minorHAnsi"/>
          <w:color w:val="000000"/>
        </w:rPr>
        <w:t>A contratação busca assistir os usuários do Programa de Saúde Mental e</w:t>
      </w:r>
      <w:r>
        <w:rPr>
          <w:rFonts w:cs="Arial" w:ascii="Arial" w:hAnsi="Arial"/>
          <w:color w:val="000000"/>
          <w:lang w:val="pt-BR" w:eastAsia="pt-BR"/>
        </w:rPr>
        <w:t>vitando provocar um impacto negativo maior a essas pessoas, já em estado de vulnerabilidade.</w:t>
      </w:r>
    </w:p>
    <w:p>
      <w:pPr>
        <w:pStyle w:val="ListParagraph"/>
        <w:numPr>
          <w:ilvl w:val="0"/>
          <w:numId w:val="2"/>
        </w:numPr>
        <w:tabs>
          <w:tab w:val="clear" w:pos="720"/>
          <w:tab w:val="left" w:pos="-567" w:leader="none"/>
          <w:tab w:val="left" w:pos="142" w:leader="none"/>
        </w:tabs>
        <w:spacing w:lineRule="auto" w:line="360" w:before="240" w:after="0"/>
        <w:ind w:left="-142" w:right="142" w:hanging="0"/>
        <w:rPr>
          <w:color w:val="000000"/>
        </w:rPr>
      </w:pPr>
      <w:r>
        <w:rPr>
          <w:rFonts w:cs="Arial" w:ascii="Arial" w:hAnsi="Arial"/>
          <w:b/>
          <w:bCs/>
          <w:color w:val="000000"/>
          <w:lang w:val="pt-BR" w:eastAsia="pt-BR"/>
        </w:rPr>
        <w:t>DA HABILITAÇÃO - QUALIFICAÇÃO TÉCNICA DOS LICITANTES</w:t>
      </w:r>
    </w:p>
    <w:p>
      <w:pPr>
        <w:pStyle w:val="ListParagraph"/>
        <w:tabs>
          <w:tab w:val="clear" w:pos="720"/>
          <w:tab w:val="left" w:pos="-567" w:leader="none"/>
        </w:tabs>
        <w:spacing w:lineRule="auto" w:line="360" w:before="120" w:after="120"/>
        <w:ind w:left="247" w:right="170" w:hanging="0"/>
        <w:rPr>
          <w:color w:val="000000"/>
        </w:rPr>
      </w:pPr>
      <w:r>
        <w:rPr>
          <w:rFonts w:cs="Arial" w:ascii="Arial" w:hAnsi="Arial"/>
          <w:b/>
          <w:bCs/>
          <w:color w:val="000000"/>
          <w:lang w:val="pt-BR" w:eastAsia="pt-BR"/>
        </w:rPr>
        <w:t>4.1.</w:t>
      </w:r>
      <w:r>
        <w:rPr>
          <w:rFonts w:cs="Arial" w:ascii="Arial" w:hAnsi="Arial"/>
          <w:bCs/>
          <w:color w:val="000000"/>
          <w:lang w:val="pt-BR" w:eastAsia="pt-BR"/>
        </w:rPr>
        <w:t xml:space="preserve"> Além das exigências habituais relacionadas à comprovação da habilitação econômico financeira e jurídica das licitantes,</w:t>
      </w:r>
      <w:r>
        <w:rPr>
          <w:rFonts w:cs="Arial" w:ascii="Arial" w:hAnsi="Arial"/>
          <w:b/>
          <w:bCs/>
          <w:color w:val="000000"/>
          <w:lang w:val="pt-BR" w:eastAsia="pt-BR"/>
        </w:rPr>
        <w:t xml:space="preserve"> </w:t>
      </w:r>
      <w:r>
        <w:rPr>
          <w:rFonts w:cs="Arial" w:ascii="Arial" w:hAnsi="Arial"/>
          <w:bCs/>
          <w:color w:val="000000"/>
          <w:lang w:val="pt-BR" w:eastAsia="pt-BR"/>
        </w:rPr>
        <w:t>com o intuito de garantir a seleção de fornecedores aptos a efetivamente atender a demanda da Secretaria Municipal de Saúde, evitando-se o inadimplemento contratual e atrasos na execução do objeto deverão ser exigidos dos licitantes os seguintes documentos referentes à comprovação de aptidão técnica:</w:t>
      </w:r>
    </w:p>
    <w:p>
      <w:pPr>
        <w:pStyle w:val="Normal"/>
        <w:tabs>
          <w:tab w:val="clear" w:pos="720"/>
          <w:tab w:val="left" w:pos="567" w:leader="none"/>
        </w:tabs>
        <w:spacing w:lineRule="auto" w:line="360"/>
        <w:ind w:left="360" w:hanging="0"/>
        <w:jc w:val="both"/>
        <w:rPr>
          <w:color w:val="000000"/>
        </w:rPr>
      </w:pPr>
      <w:r>
        <w:rPr>
          <w:rFonts w:ascii="Arial" w:hAnsi="Arial"/>
          <w:b/>
          <w:bCs/>
          <w:color w:val="000000"/>
        </w:rPr>
        <w:t xml:space="preserve">4.1.1. </w:t>
      </w:r>
      <w:r>
        <w:rPr>
          <w:rFonts w:ascii="Arial" w:hAnsi="Arial"/>
          <w:color w:val="000000"/>
        </w:rPr>
        <w:t>Certificado de Inspeção Sanitária Municipal do depósito, fornecida pelo órgão responsável pela Vigilância Sanitária do Município;</w:t>
      </w:r>
    </w:p>
    <w:p>
      <w:pPr>
        <w:pStyle w:val="Normal"/>
        <w:tabs>
          <w:tab w:val="clear" w:pos="720"/>
          <w:tab w:val="left" w:pos="567" w:leader="none"/>
        </w:tabs>
        <w:spacing w:lineRule="auto" w:line="360"/>
        <w:ind w:left="360" w:hanging="0"/>
        <w:jc w:val="both"/>
        <w:rPr>
          <w:color w:val="000000"/>
        </w:rPr>
      </w:pPr>
      <w:r>
        <w:rPr>
          <w:rFonts w:ascii="Arial" w:hAnsi="Arial"/>
          <w:b/>
          <w:bCs/>
          <w:color w:val="000000"/>
        </w:rPr>
        <w:t xml:space="preserve">4.1.2. </w:t>
      </w:r>
      <w:r>
        <w:rPr>
          <w:rFonts w:ascii="Arial" w:hAnsi="Arial"/>
          <w:color w:val="000000"/>
        </w:rPr>
        <w:t>Comprovante de registro na Agência Nacional de Vigilância Sanitária – ANVISA – ou em órgão Estadual ou Municipal competente, que comprove a autorização para execução dos serviços propostos;</w:t>
      </w:r>
    </w:p>
    <w:p>
      <w:pPr>
        <w:pStyle w:val="Normal"/>
        <w:tabs>
          <w:tab w:val="clear" w:pos="720"/>
          <w:tab w:val="left" w:pos="567" w:leader="none"/>
        </w:tabs>
        <w:spacing w:lineRule="auto" w:line="360"/>
        <w:ind w:left="360" w:hanging="0"/>
        <w:jc w:val="both"/>
        <w:rPr>
          <w:color w:val="000000"/>
        </w:rPr>
      </w:pPr>
      <w:r>
        <w:rPr>
          <w:rFonts w:ascii="Arial" w:hAnsi="Arial"/>
          <w:b/>
          <w:bCs/>
          <w:color w:val="000000"/>
        </w:rPr>
        <w:t xml:space="preserve">4.1.3. </w:t>
      </w:r>
      <w:r>
        <w:rPr>
          <w:rFonts w:ascii="Arial" w:hAnsi="Arial"/>
          <w:color w:val="000000"/>
        </w:rPr>
        <w:t>Licença de funcionamento, expedida pelo órgão competente de vigilância sanitária Estadual ou Municipal.</w:t>
      </w:r>
    </w:p>
    <w:p>
      <w:pPr>
        <w:pStyle w:val="Normal"/>
        <w:tabs>
          <w:tab w:val="clear" w:pos="720"/>
          <w:tab w:val="left" w:pos="567" w:leader="none"/>
        </w:tabs>
        <w:spacing w:lineRule="auto" w:line="360"/>
        <w:ind w:left="360" w:hanging="0"/>
        <w:jc w:val="both"/>
        <w:rPr>
          <w:color w:val="000000"/>
        </w:rPr>
      </w:pPr>
      <w:r>
        <w:rPr>
          <w:rFonts w:ascii="Arial" w:hAnsi="Arial"/>
          <w:b/>
          <w:bCs/>
          <w:color w:val="000000"/>
        </w:rPr>
        <w:t xml:space="preserve">4.1.4. </w:t>
      </w:r>
      <w:r>
        <w:rPr>
          <w:rFonts w:ascii="Arial" w:hAnsi="Arial"/>
          <w:color w:val="000000"/>
        </w:rPr>
        <w:t xml:space="preserve">Um ou mais atestado(s) e/ou declaração(ões) de capacidade técnica, expedido(s) por pessoa(s) jurídica(s) de direito público ou privado, em nome da licitante, que comprove(m) aptidão para desempenho de atividades pertinente e compatível em características e com o objeto desta licitação; </w:t>
      </w:r>
    </w:p>
    <w:p>
      <w:pPr>
        <w:pStyle w:val="Normal"/>
        <w:tabs>
          <w:tab w:val="clear" w:pos="720"/>
          <w:tab w:val="left" w:pos="567" w:leader="none"/>
        </w:tabs>
        <w:spacing w:lineRule="auto" w:line="360"/>
        <w:ind w:left="360" w:hanging="0"/>
        <w:jc w:val="both"/>
        <w:rPr>
          <w:color w:val="000000"/>
        </w:rPr>
      </w:pPr>
      <w:r>
        <w:rPr>
          <w:rFonts w:ascii="Arial" w:hAnsi="Arial"/>
          <w:b/>
          <w:bCs/>
          <w:color w:val="000000"/>
        </w:rPr>
        <w:t xml:space="preserve">4.1.5. </w:t>
      </w:r>
      <w:r>
        <w:rPr>
          <w:rFonts w:ascii="Arial" w:hAnsi="Arial"/>
          <w:color w:val="000000"/>
        </w:rPr>
        <w:t>O(s) atestado(s) ou declaração(ões) de capacidade técnica deverá(ão) se referir a serviços prestados, no âmbito de sua atividade econômica principal e/ou secundária, especificada no contrato social, devidamente registrado na junta comercial competente, bem como no cadastro de Pessoas Jurídicas da Receita Federal do Brasil – RFB;</w:t>
      </w:r>
    </w:p>
    <w:p>
      <w:pPr>
        <w:pStyle w:val="ListParagraph"/>
        <w:tabs>
          <w:tab w:val="clear" w:pos="720"/>
          <w:tab w:val="left" w:pos="-567" w:leader="none"/>
        </w:tabs>
        <w:spacing w:lineRule="auto" w:line="360" w:before="120" w:after="120"/>
        <w:ind w:left="426" w:right="170" w:hanging="0"/>
        <w:rPr>
          <w:color w:val="000000"/>
        </w:rPr>
      </w:pPr>
      <w:r>
        <w:rPr>
          <w:rFonts w:ascii="Arial" w:hAnsi="Arial"/>
          <w:b/>
          <w:bCs/>
          <w:color w:val="000000"/>
          <w:lang w:val="pt-BR" w:eastAsia="pt-BR"/>
        </w:rPr>
        <w:t xml:space="preserve">4.1.6. </w:t>
      </w:r>
      <w:r>
        <w:rPr>
          <w:rFonts w:ascii="Arial" w:hAnsi="Arial"/>
          <w:color w:val="000000"/>
          <w:lang w:val="pt-BR" w:eastAsia="pt-BR"/>
        </w:rPr>
        <w:t>A licitante deverá disponibilizar, quando solicitadas, todas as informações necessárias à comprovação da legitimidade dos atestados solicitados.</w:t>
      </w:r>
    </w:p>
    <w:p>
      <w:pPr>
        <w:pStyle w:val="ListParagraph"/>
        <w:tabs>
          <w:tab w:val="clear" w:pos="720"/>
          <w:tab w:val="left" w:pos="-567" w:leader="none"/>
        </w:tabs>
        <w:spacing w:lineRule="auto" w:line="360" w:before="120" w:after="120"/>
        <w:ind w:left="-207" w:right="170" w:hanging="0"/>
        <w:rPr>
          <w:color w:val="000000"/>
        </w:rPr>
      </w:pPr>
      <w:r>
        <w:rPr>
          <w:rFonts w:cs="Arial" w:ascii="Arial" w:hAnsi="Arial"/>
          <w:b/>
          <w:bCs/>
          <w:color w:val="000000"/>
          <w:lang w:val="pt-BR" w:eastAsia="pt-BR"/>
        </w:rPr>
        <w:t xml:space="preserve">4.2. </w:t>
      </w:r>
      <w:r>
        <w:rPr>
          <w:rFonts w:cs="Arial" w:ascii="Arial" w:hAnsi="Arial"/>
          <w:color w:val="000000"/>
          <w:lang w:val="pt-BR" w:eastAsia="pt-BR"/>
        </w:rPr>
        <w:t>Os atestados emitidos por pessoa jurídica de direito público deverão ser expedidos em papel timbrado do órgão e conter o nome legível, cargo e matrícula do signatário; atestados emitidos por pessoa jurídica de direito</w:t>
      </w:r>
      <w:r>
        <w:rPr>
          <w:rFonts w:cs="Arial" w:ascii="Arial" w:hAnsi="Arial"/>
          <w:color w:val="FF0000"/>
          <w:lang w:val="pt-BR" w:eastAsia="pt-BR"/>
        </w:rPr>
        <w:t xml:space="preserve"> </w:t>
      </w:r>
      <w:r>
        <w:rPr>
          <w:rFonts w:cs="Arial" w:ascii="Arial" w:hAnsi="Arial"/>
          <w:color w:val="000000"/>
          <w:lang w:val="pt-BR" w:eastAsia="pt-BR"/>
        </w:rPr>
        <w:t>privado deverão estar acompanhados de documentos que comprovem a aptidão do signatário para responder pela pessoa jurídica atestante.</w:t>
      </w:r>
    </w:p>
    <w:p>
      <w:pPr>
        <w:pStyle w:val="Normal"/>
        <w:tabs>
          <w:tab w:val="clear" w:pos="720"/>
          <w:tab w:val="left" w:pos="-567" w:leader="none"/>
          <w:tab w:val="left" w:pos="426" w:leader="none"/>
          <w:tab w:val="left" w:pos="709" w:leader="none"/>
        </w:tabs>
        <w:spacing w:lineRule="auto" w:line="360" w:before="120" w:after="120"/>
        <w:ind w:left="-142" w:right="142" w:hanging="0"/>
        <w:jc w:val="both"/>
        <w:rPr>
          <w:color w:val="000000"/>
        </w:rPr>
      </w:pPr>
      <w:r>
        <w:rPr>
          <w:rFonts w:cs="Arial" w:ascii="Arial" w:hAnsi="Arial"/>
          <w:color w:val="000000"/>
          <w:lang w:val="pt-BR" w:eastAsia="pt-BR"/>
        </w:rPr>
        <w:t xml:space="preserve"> </w:t>
      </w:r>
      <w:r>
        <w:rPr>
          <w:rFonts w:cs="Arial" w:ascii="Arial" w:hAnsi="Arial"/>
          <w:b/>
          <w:color w:val="000000"/>
          <w:lang w:val="pt-BR" w:eastAsia="pt-BR"/>
        </w:rPr>
        <w:t>5. CLASSIFICAÇÃO DOS BENS</w:t>
      </w:r>
    </w:p>
    <w:p>
      <w:pPr>
        <w:pStyle w:val="ListParagraph"/>
        <w:numPr>
          <w:ilvl w:val="1"/>
          <w:numId w:val="12"/>
        </w:numPr>
        <w:tabs>
          <w:tab w:val="clear" w:pos="720"/>
          <w:tab w:val="left" w:pos="0" w:leader="none"/>
          <w:tab w:val="left" w:pos="426" w:leader="none"/>
        </w:tabs>
        <w:spacing w:lineRule="auto" w:line="360" w:before="0" w:after="0"/>
        <w:ind w:left="-142" w:right="142" w:hanging="0"/>
        <w:rPr>
          <w:color w:val="000000"/>
        </w:rPr>
      </w:pPr>
      <w:r>
        <w:rPr>
          <w:rFonts w:cs="Arial" w:ascii="Arial" w:hAnsi="Arial"/>
          <w:color w:val="000000"/>
          <w:lang w:val="pt-BR" w:eastAsia="pt-BR"/>
        </w:rPr>
        <w:t>Os itens cuja aquisição se pretende são de natureza comum, enquadrando-se na classificação do artigo 1°, parágrafo único, da Lei Federal n.º 10.520, de 17 de julho de 2002, e do artigo 2º, parágrafo único, do Decreto Municipal n.º 22, de 25 de março de 2009.</w:t>
      </w:r>
    </w:p>
    <w:p>
      <w:pPr>
        <w:pStyle w:val="ListParagraph"/>
        <w:tabs>
          <w:tab w:val="clear" w:pos="720"/>
          <w:tab w:val="left" w:pos="0" w:leader="none"/>
          <w:tab w:val="left" w:pos="426" w:leader="none"/>
        </w:tabs>
        <w:spacing w:lineRule="auto" w:line="360" w:before="0" w:after="0"/>
        <w:ind w:left="-3403" w:right="142" w:hanging="0"/>
        <w:rPr>
          <w:rFonts w:ascii="Arial" w:hAnsi="Arial" w:cs="Arial"/>
          <w:color w:val="000000"/>
          <w:lang w:eastAsia="pt-BR"/>
        </w:rPr>
      </w:pPr>
      <w:r>
        <w:rPr>
          <w:rFonts w:cs="Arial" w:ascii="Arial" w:hAnsi="Arial"/>
          <w:color w:val="000000"/>
          <w:lang w:eastAsia="pt-BR"/>
        </w:rPr>
      </w:r>
    </w:p>
    <w:p>
      <w:pPr>
        <w:pStyle w:val="ListParagraph"/>
        <w:numPr>
          <w:ilvl w:val="0"/>
          <w:numId w:val="12"/>
        </w:numPr>
        <w:tabs>
          <w:tab w:val="clear" w:pos="720"/>
          <w:tab w:val="left" w:pos="0" w:leader="none"/>
          <w:tab w:val="left" w:pos="142" w:leader="none"/>
        </w:tabs>
        <w:spacing w:lineRule="auto" w:line="360" w:before="0" w:after="0"/>
        <w:ind w:left="-142" w:right="142" w:hanging="0"/>
        <w:rPr>
          <w:color w:val="000000"/>
        </w:rPr>
      </w:pPr>
      <w:r>
        <w:rPr>
          <w:rFonts w:cs="Arial" w:ascii="Arial" w:hAnsi="Arial"/>
          <w:b/>
          <w:color w:val="000000"/>
          <w:lang w:val="pt-BR" w:eastAsia="pt-BR"/>
        </w:rPr>
        <w:t>ENTREGA, PRAZO E CRITÉRIOS DE ACEITAÇÃO DO OBJETO</w:t>
      </w:r>
    </w:p>
    <w:p>
      <w:pPr>
        <w:pStyle w:val="ListParagraph"/>
        <w:numPr>
          <w:ilvl w:val="1"/>
          <w:numId w:val="11"/>
        </w:numPr>
        <w:tabs>
          <w:tab w:val="clear" w:pos="720"/>
          <w:tab w:val="left" w:pos="0" w:leader="none"/>
          <w:tab w:val="left" w:pos="426" w:leader="none"/>
        </w:tabs>
        <w:spacing w:lineRule="auto" w:line="360" w:before="120" w:after="120"/>
        <w:ind w:left="-142" w:right="142" w:hanging="0"/>
        <w:rPr>
          <w:color w:val="000000"/>
        </w:rPr>
      </w:pPr>
      <w:r>
        <w:rPr>
          <w:rFonts w:cs="Arial" w:ascii="Arial" w:hAnsi="Arial"/>
          <w:color w:val="000000"/>
          <w:lang w:val="pt-BR" w:eastAsia="pt-BR"/>
        </w:rPr>
        <w:t xml:space="preserve">Os gêneros </w:t>
      </w:r>
      <w:r>
        <w:rPr>
          <w:rFonts w:eastAsia="SimSun" w:ascii="Arial" w:hAnsi="Arial"/>
          <w:color w:val="000000"/>
          <w:lang w:val="pt-BR" w:eastAsia="zh-CN" w:bidi="hi-IN"/>
        </w:rPr>
        <w:t xml:space="preserve">deverão ser entregues na quantidade especificada e dentro das especificações apresentadas, as quais deverão </w:t>
      </w:r>
      <w:r>
        <w:rPr>
          <w:rFonts w:cs="Arial" w:ascii="Arial" w:hAnsi="Arial"/>
          <w:color w:val="000000"/>
          <w:lang w:val="pt-BR" w:eastAsia="pt-BR"/>
        </w:rPr>
        <w:t xml:space="preserve">atender estritamente as descritas no </w:t>
      </w:r>
      <w:r>
        <w:rPr>
          <w:rFonts w:cs="Arial" w:ascii="Arial" w:hAnsi="Arial"/>
          <w:b/>
          <w:bCs/>
          <w:color w:val="000000"/>
          <w:lang w:val="pt-BR" w:eastAsia="pt-BR"/>
        </w:rPr>
        <w:t>item 2.1</w:t>
      </w:r>
      <w:r>
        <w:rPr>
          <w:rFonts w:cs="Arial" w:ascii="Arial" w:hAnsi="Arial"/>
          <w:color w:val="000000"/>
          <w:lang w:val="pt-BR" w:eastAsia="pt-BR"/>
        </w:rPr>
        <w:t xml:space="preserve"> deste Termo e na proposta do Fornecedor Registrado.</w:t>
      </w:r>
    </w:p>
    <w:p>
      <w:pPr>
        <w:pStyle w:val="ListParagraph"/>
        <w:numPr>
          <w:ilvl w:val="1"/>
          <w:numId w:val="11"/>
        </w:numPr>
        <w:tabs>
          <w:tab w:val="clear" w:pos="720"/>
          <w:tab w:val="left" w:pos="0" w:leader="none"/>
          <w:tab w:val="left" w:pos="426" w:leader="none"/>
        </w:tabs>
        <w:spacing w:lineRule="auto" w:line="360" w:before="120" w:after="120"/>
        <w:ind w:left="-142" w:right="142" w:hanging="0"/>
        <w:rPr/>
      </w:pPr>
      <w:r>
        <w:rPr>
          <w:rFonts w:cs="Arial" w:ascii="Arial" w:hAnsi="Arial"/>
          <w:color w:val="000000"/>
          <w:lang w:val="pt-BR" w:eastAsia="pt-BR"/>
        </w:rPr>
        <w:t>O prazo para entrega dos gêneros alimentícios será de 10 (dez) dias, contados</w:t>
      </w:r>
      <w:r>
        <w:rPr>
          <w:rFonts w:cs="Arial" w:ascii="Arial" w:hAnsi="Arial"/>
          <w:bCs/>
          <w:color w:val="000000"/>
          <w:lang w:val="pt-BR" w:eastAsia="pt-BR"/>
        </w:rPr>
        <w:t xml:space="preserve"> do envio da solicitação da Coordenação do Departamento da Saúde Mental ao Fornecedor Registrado.</w:t>
      </w:r>
    </w:p>
    <w:p>
      <w:pPr>
        <w:pStyle w:val="ListParagraph"/>
        <w:numPr>
          <w:ilvl w:val="1"/>
          <w:numId w:val="11"/>
        </w:numPr>
        <w:tabs>
          <w:tab w:val="clear" w:pos="720"/>
          <w:tab w:val="left" w:pos="0" w:leader="none"/>
          <w:tab w:val="left" w:pos="426" w:leader="none"/>
        </w:tabs>
        <w:spacing w:lineRule="auto" w:line="360" w:before="120" w:after="120"/>
        <w:ind w:left="-142" w:right="142" w:hanging="0"/>
        <w:rPr>
          <w:color w:val="000000"/>
        </w:rPr>
      </w:pPr>
      <w:r>
        <w:rPr>
          <w:rFonts w:cs="Arial" w:ascii="Arial" w:hAnsi="Arial"/>
          <w:color w:val="000000"/>
          <w:lang w:val="pt-BR" w:eastAsia="pt-BR"/>
        </w:rPr>
        <w:t xml:space="preserve">Os </w:t>
      </w:r>
      <w:r>
        <w:rPr>
          <w:rFonts w:ascii="Arial" w:hAnsi="Arial"/>
          <w:color w:val="000000"/>
          <w:lang w:val="pt-BR" w:eastAsia="pt-BR"/>
        </w:rPr>
        <w:t xml:space="preserve">gêneros deverão ser entregues semanalmente na unidade CAPS III – CELESTE MARIA CAMPOS, situado à Rua Promotor Ciro Olimpo da Mata, Nº 358, Bairro Jardim Imperial, Itaboraí-RJ, mediante ordem de entrega expedida pela </w:t>
      </w:r>
      <w:r>
        <w:rPr>
          <w:rFonts w:cs="Arial" w:ascii="Arial" w:hAnsi="Arial"/>
          <w:bCs/>
          <w:color w:val="000000"/>
          <w:lang w:val="pt-BR" w:eastAsia="pt-BR"/>
        </w:rPr>
        <w:t>Coordenação do Departamento da Saúde Mental</w:t>
      </w:r>
      <w:r>
        <w:rPr>
          <w:rFonts w:ascii="Arial" w:hAnsi="Arial"/>
          <w:color w:val="000000"/>
          <w:lang w:val="pt-BR" w:eastAsia="pt-BR"/>
        </w:rPr>
        <w:t>,</w:t>
      </w:r>
      <w:r>
        <w:rPr>
          <w:rFonts w:eastAsia="Calibri" w:cs="Arial" w:ascii="Arial" w:hAnsi="Arial" w:eastAsiaTheme="minorHAnsi"/>
          <w:color w:val="000000"/>
        </w:rPr>
        <w:t xml:space="preserve"> (exceto em feriados nacionais, municipais e pontos facultativos) no horário de 8:00 às 16:00 horas</w:t>
      </w:r>
      <w:r>
        <w:rPr>
          <w:rFonts w:cs="Arial" w:ascii="Arial" w:hAnsi="Arial"/>
          <w:color w:val="000000"/>
          <w:lang w:val="pt-BR" w:eastAsia="pt-BR"/>
        </w:rPr>
        <w:t>;</w:t>
      </w:r>
    </w:p>
    <w:p>
      <w:pPr>
        <w:pStyle w:val="ListParagraph"/>
        <w:numPr>
          <w:ilvl w:val="1"/>
          <w:numId w:val="11"/>
        </w:numPr>
        <w:tabs>
          <w:tab w:val="clear" w:pos="720"/>
          <w:tab w:val="left" w:pos="0" w:leader="none"/>
          <w:tab w:val="left" w:pos="426" w:leader="none"/>
        </w:tabs>
        <w:spacing w:lineRule="auto" w:line="360" w:before="120" w:after="120"/>
        <w:ind w:left="-142" w:right="142" w:hanging="0"/>
        <w:rPr>
          <w:color w:val="000000"/>
        </w:rPr>
      </w:pPr>
      <w:r>
        <w:rPr>
          <w:rFonts w:cs="Arial" w:ascii="Arial" w:hAnsi="Arial"/>
          <w:color w:val="000000"/>
          <w:lang w:val="pt-BR" w:eastAsia="pt-BR"/>
        </w:rPr>
        <w:t>Os gêneros serão recebidos provisoriamente no prazo de 02</w:t>
      </w:r>
      <w:r>
        <w:rPr>
          <w:rFonts w:cs="Arial" w:ascii="Arial" w:hAnsi="Arial"/>
          <w:iCs/>
          <w:color w:val="000000"/>
          <w:lang w:val="pt-BR" w:eastAsia="pt-BR"/>
        </w:rPr>
        <w:t xml:space="preserve"> (dois)</w:t>
      </w:r>
      <w:r>
        <w:rPr>
          <w:rFonts w:cs="Arial" w:ascii="Arial" w:hAnsi="Arial"/>
          <w:color w:val="000000"/>
          <w:lang w:val="pt-BR" w:eastAsia="pt-BR"/>
        </w:rPr>
        <w:t xml:space="preserve"> dias, contados da data da entrega, pelo (a) </w:t>
      </w:r>
      <w:r>
        <w:rPr>
          <w:rFonts w:cs="Arial" w:ascii="Arial" w:hAnsi="Arial"/>
          <w:iCs/>
          <w:color w:val="000000"/>
          <w:lang w:val="pt-BR" w:eastAsia="pt-BR"/>
        </w:rPr>
        <w:t>responsável</w:t>
      </w:r>
      <w:r>
        <w:rPr>
          <w:rFonts w:cs="Arial" w:ascii="Arial" w:hAnsi="Arial"/>
          <w:color w:val="000000"/>
          <w:lang w:val="pt-BR" w:eastAsia="pt-BR"/>
        </w:rPr>
        <w:t xml:space="preserve"> pelo acompanhamento e fiscalização do contrato a ser designado, para efeito de posterior verificação </w:t>
      </w:r>
      <w:r>
        <w:rPr>
          <w:rFonts w:cs="Arial" w:ascii="Arial" w:hAnsi="Arial"/>
          <w:color w:val="000000" w:themeColor="text1"/>
          <w:lang w:val="pt-BR" w:eastAsia="pt-BR"/>
        </w:rPr>
        <w:t xml:space="preserve">da </w:t>
      </w:r>
      <w:r>
        <w:rPr>
          <w:rFonts w:cs="Arial" w:ascii="Arial" w:hAnsi="Arial"/>
          <w:color w:val="000000"/>
          <w:lang w:val="pt-BR" w:eastAsia="pt-BR"/>
        </w:rPr>
        <w:t>conformidade dos produtos com as especificações constantes neste Termo de Referência e na proposta;</w:t>
      </w:r>
    </w:p>
    <w:p>
      <w:pPr>
        <w:pStyle w:val="ListParagraph"/>
        <w:numPr>
          <w:ilvl w:val="1"/>
          <w:numId w:val="11"/>
        </w:numPr>
        <w:tabs>
          <w:tab w:val="clear" w:pos="720"/>
          <w:tab w:val="left" w:pos="0" w:leader="none"/>
          <w:tab w:val="left" w:pos="426" w:leader="none"/>
        </w:tabs>
        <w:spacing w:lineRule="auto" w:line="360" w:before="120" w:after="120"/>
        <w:ind w:left="-142" w:right="142" w:hanging="0"/>
        <w:rPr>
          <w:color w:val="000000"/>
        </w:rPr>
      </w:pPr>
      <w:r>
        <w:rPr>
          <w:rFonts w:cs="Arial" w:ascii="Arial" w:hAnsi="Arial"/>
          <w:color w:val="000000"/>
          <w:lang w:val="pt-BR" w:eastAsia="pt-BR"/>
        </w:rPr>
        <w:t>O recebimento definitivo se dará em até 05 (cinco) dias após o recebimento provisório, mediante termo circunstanciado;</w:t>
      </w:r>
    </w:p>
    <w:p>
      <w:pPr>
        <w:pStyle w:val="ListParagraph"/>
        <w:numPr>
          <w:ilvl w:val="1"/>
          <w:numId w:val="11"/>
        </w:numPr>
        <w:tabs>
          <w:tab w:val="clear" w:pos="720"/>
          <w:tab w:val="left" w:pos="0" w:leader="none"/>
          <w:tab w:val="left" w:pos="426" w:leader="none"/>
        </w:tabs>
        <w:spacing w:lineRule="auto" w:line="360" w:before="120" w:after="120"/>
        <w:ind w:left="-142" w:right="142" w:hanging="0"/>
        <w:rPr>
          <w:color w:val="000000"/>
        </w:rPr>
      </w:pPr>
      <w:r>
        <w:rPr>
          <w:rFonts w:cs="Arial" w:ascii="Arial" w:hAnsi="Arial"/>
          <w:color w:val="000000"/>
          <w:lang w:val="pt-BR" w:eastAsia="pt-BR"/>
        </w:rPr>
        <w:t>O Contratante, por meio da fiscalização da execução das obrigações contratuais reserva-se ao direito de rejeitar, integralmente ou em parte, os itens que não atendam aos quantitativos ou às especificações do objeto licitado, devendo os mesmos serem substituídos no prazo de 05 (cinco) dias corridos, a contar da notificação da Contratada. As despesas decorrentes da substituição dos itens correrão por conta da Contratada, sem qualquer ônus para a Administração e sem prejuízo da aplicação das sanções incidentes às hipóteses de descumprimento do contrato;</w:t>
      </w:r>
    </w:p>
    <w:p>
      <w:pPr>
        <w:pStyle w:val="ListParagraph"/>
        <w:numPr>
          <w:ilvl w:val="1"/>
          <w:numId w:val="11"/>
        </w:numPr>
        <w:tabs>
          <w:tab w:val="clear" w:pos="720"/>
          <w:tab w:val="left" w:pos="0" w:leader="none"/>
          <w:tab w:val="left" w:pos="426" w:leader="none"/>
        </w:tabs>
        <w:spacing w:lineRule="auto" w:line="360" w:before="120" w:after="120"/>
        <w:ind w:left="-170" w:right="113" w:hanging="0"/>
        <w:rPr>
          <w:color w:val="000000"/>
        </w:rPr>
      </w:pPr>
      <w:r>
        <w:rPr>
          <w:rFonts w:ascii="Arial" w:hAnsi="Arial"/>
          <w:color w:val="000000"/>
          <w:lang w:val="pt-BR" w:eastAsia="pt-BR"/>
        </w:rPr>
        <w:t>Os gêneros poderão ser rejeitados no todo ou em parte, quando em desacordo com as especificações constantes no Termo de Referência e na proposta, devendo ser substituídos no</w:t>
      </w:r>
      <w:r>
        <w:rPr>
          <w:rFonts w:ascii="Arial" w:hAnsi="Arial"/>
          <w:color w:val="FF0000"/>
          <w:lang w:val="pt-BR" w:eastAsia="pt-BR"/>
        </w:rPr>
        <w:t xml:space="preserve"> </w:t>
      </w:r>
      <w:r>
        <w:rPr>
          <w:rFonts w:ascii="Arial" w:hAnsi="Arial"/>
          <w:color w:val="000000"/>
          <w:lang w:val="pt-BR" w:eastAsia="pt-BR"/>
        </w:rPr>
        <w:t>prazo de 02 (dois) dias, a contar da notificação emitida pela Fiscalização à custa do fornecedor registrado, sem prejuízo da aplicação das penalidades;</w:t>
      </w:r>
    </w:p>
    <w:p>
      <w:pPr>
        <w:pStyle w:val="Normal"/>
        <w:spacing w:lineRule="auto" w:line="360" w:before="120" w:after="120"/>
        <w:ind w:left="190" w:hanging="0"/>
        <w:contextualSpacing/>
        <w:jc w:val="both"/>
        <w:rPr>
          <w:rFonts w:ascii="Arial" w:hAnsi="Arial"/>
          <w:color w:val="000000"/>
        </w:rPr>
      </w:pPr>
      <w:r>
        <w:rPr>
          <w:rFonts w:ascii="Arial" w:hAnsi="Arial"/>
          <w:b/>
          <w:bCs/>
          <w:color w:val="000000"/>
        </w:rPr>
        <w:t xml:space="preserve">6.8. </w:t>
      </w:r>
      <w:r>
        <w:rPr>
          <w:rFonts w:ascii="Arial" w:hAnsi="Arial"/>
          <w:color w:val="000000"/>
        </w:rPr>
        <w:t>Os produtos deverão conter rótulos com identificação do nome do produto, data de fabricação e validade, registro no órgão fiscalizador (SIM, SIE e SIF), quando couber;</w:t>
      </w:r>
    </w:p>
    <w:p>
      <w:pPr>
        <w:pStyle w:val="ListParagraph"/>
        <w:spacing w:lineRule="auto" w:line="360" w:before="120" w:after="120"/>
        <w:ind w:left="142" w:hanging="0"/>
        <w:contextualSpacing/>
        <w:rPr>
          <w:rFonts w:ascii="Arial" w:hAnsi="Arial"/>
          <w:color w:val="000000"/>
        </w:rPr>
      </w:pPr>
      <w:r>
        <w:rPr>
          <w:rFonts w:ascii="Arial" w:hAnsi="Arial"/>
          <w:b/>
          <w:bCs/>
          <w:color w:val="000000"/>
        </w:rPr>
        <w:t>6.8.1.</w:t>
      </w:r>
      <w:r>
        <w:rPr>
          <w:rFonts w:ascii="Arial" w:hAnsi="Arial"/>
          <w:color w:val="000000"/>
        </w:rPr>
        <w:t xml:space="preserve"> Para os itens que não tiverem o prazo de validade descrito no objeto, este será de 10 (dez) dias para os gêneros alimentícios perecíveis e de 04 (quatro) meses para os não perecíveis, a contar da data de entrega do produto;</w:t>
      </w:r>
    </w:p>
    <w:p>
      <w:pPr>
        <w:pStyle w:val="ListParagraph"/>
        <w:spacing w:lineRule="auto" w:line="360" w:before="120" w:after="120"/>
        <w:ind w:left="142" w:hanging="0"/>
        <w:contextualSpacing/>
        <w:rPr>
          <w:rFonts w:ascii="Arial" w:hAnsi="Arial"/>
          <w:color w:val="000000"/>
        </w:rPr>
      </w:pPr>
      <w:r>
        <w:rPr>
          <w:rFonts w:ascii="Arial" w:hAnsi="Arial"/>
          <w:b/>
          <w:bCs/>
          <w:color w:val="000000"/>
        </w:rPr>
        <w:t>6.8.2.</w:t>
      </w:r>
      <w:r>
        <w:rPr>
          <w:rFonts w:ascii="Arial" w:hAnsi="Arial"/>
          <w:color w:val="000000"/>
        </w:rPr>
        <w:t xml:space="preserve"> A empresa contratada deverá dispor de veículos que atendam a demanda do objeto, devendo o mesmo apresentar:</w:t>
      </w:r>
    </w:p>
    <w:p>
      <w:pPr>
        <w:pStyle w:val="ListParagraph"/>
        <w:spacing w:lineRule="auto" w:line="360" w:before="120" w:after="120"/>
        <w:ind w:left="142" w:hanging="0"/>
        <w:contextualSpacing/>
        <w:rPr>
          <w:rFonts w:ascii="Arial" w:hAnsi="Arial"/>
          <w:color w:val="000000"/>
        </w:rPr>
      </w:pPr>
      <w:r>
        <w:rPr>
          <w:rFonts w:ascii="Arial" w:hAnsi="Arial"/>
          <w:b/>
          <w:bCs/>
          <w:color w:val="000000"/>
        </w:rPr>
        <w:t xml:space="preserve">6.8.2.1. </w:t>
      </w:r>
      <w:r>
        <w:rPr>
          <w:rFonts w:ascii="Arial" w:hAnsi="Arial"/>
          <w:color w:val="000000"/>
        </w:rPr>
        <w:t>Veículos fechados, isotérmicos, refrigerados de 4º a 6ºC, congelados de -18º C a -12º C, providos de termômetros adequados e de fácil leitura, em prefeito estado de conservação e higiene, para alimentos perecíveis; e</w:t>
      </w:r>
    </w:p>
    <w:p>
      <w:pPr>
        <w:pStyle w:val="ListParagraph"/>
        <w:tabs>
          <w:tab w:val="clear" w:pos="720"/>
          <w:tab w:val="left" w:pos="284" w:leader="none"/>
          <w:tab w:val="left" w:pos="426" w:leader="none"/>
        </w:tabs>
        <w:spacing w:lineRule="auto" w:line="360" w:before="120" w:after="120"/>
        <w:ind w:left="142" w:right="113" w:hanging="0"/>
        <w:rPr>
          <w:rFonts w:ascii="Arial" w:hAnsi="Arial"/>
          <w:color w:val="000000"/>
        </w:rPr>
      </w:pPr>
      <w:r>
        <w:rPr>
          <w:rFonts w:cs="Arial" w:ascii="Arial" w:hAnsi="Arial"/>
          <w:b/>
          <w:bCs/>
          <w:color w:val="000000"/>
          <w:lang w:val="pt-BR" w:eastAsia="pt-BR"/>
        </w:rPr>
        <w:t xml:space="preserve">6.8.2.2. </w:t>
      </w:r>
      <w:r>
        <w:rPr>
          <w:rFonts w:cs="Arial" w:ascii="Arial" w:hAnsi="Arial"/>
          <w:color w:val="000000"/>
          <w:lang w:val="pt-BR" w:eastAsia="pt-BR"/>
        </w:rPr>
        <w:t>Veículos fechados para alimentos não perecíveis, em perfeito estado de conservação e higiene.</w:t>
      </w:r>
    </w:p>
    <w:p>
      <w:pPr>
        <w:pStyle w:val="ListParagraph"/>
        <w:tabs>
          <w:tab w:val="clear" w:pos="720"/>
          <w:tab w:val="left" w:pos="284" w:leader="none"/>
          <w:tab w:val="left" w:pos="426" w:leader="none"/>
        </w:tabs>
        <w:spacing w:lineRule="auto" w:line="360" w:before="120" w:after="120"/>
        <w:ind w:left="142" w:right="142" w:hanging="0"/>
        <w:rPr>
          <w:color w:val="000000"/>
        </w:rPr>
      </w:pPr>
      <w:r>
        <w:rPr>
          <w:rFonts w:cs="Arial" w:ascii="Arial" w:hAnsi="Arial"/>
          <w:b/>
          <w:bCs/>
          <w:color w:val="000000"/>
          <w:lang w:val="pt-BR" w:eastAsia="pt-BR"/>
        </w:rPr>
        <w:t>6.9.</w:t>
      </w:r>
      <w:r>
        <w:rPr>
          <w:rFonts w:cs="Arial" w:ascii="Arial" w:hAnsi="Arial"/>
          <w:color w:val="000000"/>
          <w:lang w:val="pt-BR" w:eastAsia="pt-BR"/>
        </w:rPr>
        <w:t xml:space="preserve"> A Contratada deverá se responsabilizar pelas despesas de transporte, retirada e devolução dos itens substituídos, sem ônus adicional para o Contratante;</w:t>
      </w:r>
    </w:p>
    <w:p>
      <w:pPr>
        <w:pStyle w:val="Normal"/>
        <w:tabs>
          <w:tab w:val="clear" w:pos="720"/>
          <w:tab w:val="left" w:pos="0" w:leader="none"/>
          <w:tab w:val="left" w:pos="426" w:leader="none"/>
        </w:tabs>
        <w:spacing w:lineRule="auto" w:line="360" w:before="120" w:after="120"/>
        <w:ind w:left="142" w:right="142" w:hanging="0"/>
        <w:jc w:val="both"/>
        <w:rPr>
          <w:color w:val="000000"/>
        </w:rPr>
      </w:pPr>
      <w:r>
        <w:rPr>
          <w:rFonts w:cs="Arial" w:ascii="Arial" w:hAnsi="Arial"/>
          <w:b/>
          <w:bCs/>
          <w:color w:val="000000"/>
          <w:lang w:val="pt-BR" w:eastAsia="pt-BR"/>
        </w:rPr>
        <w:t xml:space="preserve">6.10. </w:t>
      </w:r>
      <w:r>
        <w:rPr>
          <w:rFonts w:cs="Arial" w:ascii="Arial" w:hAnsi="Arial"/>
          <w:color w:val="000000"/>
          <w:lang w:val="pt-BR" w:eastAsia="pt-BR"/>
        </w:rPr>
        <w:t>Os atrasos na entrega dos produtos, ocasionados por motivos de força maior ou caso fortuito, desde que justificados em até 01 (um) dia útil antes do término do prazo de entrega, e aceitos pela Fiscalização, não serão considerados como inadimplemento contratual.</w:t>
      </w:r>
    </w:p>
    <w:p>
      <w:pPr>
        <w:pStyle w:val="Normal"/>
        <w:tabs>
          <w:tab w:val="clear" w:pos="720"/>
          <w:tab w:val="left" w:pos="0" w:leader="none"/>
          <w:tab w:val="left" w:pos="426" w:leader="none"/>
        </w:tabs>
        <w:spacing w:lineRule="auto" w:line="360" w:before="120" w:after="120"/>
        <w:ind w:left="142" w:right="142" w:hanging="0"/>
        <w:jc w:val="both"/>
        <w:rPr>
          <w:rFonts w:ascii="Arial" w:hAnsi="Arial" w:cs="Arial"/>
          <w:color w:val="000000"/>
          <w:lang w:val="pt-BR" w:eastAsia="pt-BR"/>
        </w:rPr>
      </w:pPr>
      <w:r>
        <w:rPr>
          <w:rFonts w:cs="Arial" w:ascii="Arial" w:hAnsi="Arial"/>
          <w:color w:val="000000"/>
          <w:lang w:val="pt-BR" w:eastAsia="pt-BR"/>
        </w:rPr>
      </w:r>
    </w:p>
    <w:p>
      <w:pPr>
        <w:pStyle w:val="Corpodotexto"/>
        <w:numPr>
          <w:ilvl w:val="0"/>
          <w:numId w:val="7"/>
        </w:numPr>
        <w:tabs>
          <w:tab w:val="clear" w:pos="720"/>
          <w:tab w:val="left" w:pos="-567" w:leader="none"/>
          <w:tab w:val="left" w:pos="142" w:leader="none"/>
        </w:tabs>
        <w:spacing w:lineRule="auto" w:line="360" w:before="240" w:after="0"/>
        <w:ind w:left="0" w:right="142" w:hanging="0"/>
        <w:rPr>
          <w:color w:val="000000"/>
        </w:rPr>
      </w:pPr>
      <w:r>
        <w:rPr>
          <w:rFonts w:cs="Arial" w:ascii="Arial" w:hAnsi="Arial"/>
          <w:b/>
          <w:bCs/>
          <w:color w:val="000000"/>
          <w:sz w:val="22"/>
          <w:szCs w:val="22"/>
        </w:rPr>
        <w:t xml:space="preserve">DAS OBRIGAÇÕES DO ÓRGÃO GERENCIADOR </w:t>
      </w:r>
    </w:p>
    <w:p>
      <w:pPr>
        <w:pStyle w:val="Corpodotexto"/>
        <w:numPr>
          <w:ilvl w:val="1"/>
          <w:numId w:val="7"/>
        </w:numPr>
        <w:tabs>
          <w:tab w:val="clear" w:pos="720"/>
          <w:tab w:val="left" w:pos="-567" w:leader="none"/>
          <w:tab w:val="left" w:pos="-426" w:leader="none"/>
          <w:tab w:val="left" w:pos="426" w:leader="none"/>
        </w:tabs>
        <w:spacing w:lineRule="auto" w:line="360" w:before="120" w:after="120"/>
        <w:ind w:left="0" w:right="142" w:hanging="0"/>
        <w:rPr>
          <w:color w:val="000000"/>
        </w:rPr>
      </w:pPr>
      <w:r>
        <w:rPr>
          <w:rFonts w:cs="Arial" w:ascii="Arial" w:hAnsi="Arial"/>
          <w:color w:val="000000"/>
          <w:sz w:val="22"/>
          <w:szCs w:val="22"/>
        </w:rPr>
        <w:t>São obrigações do Órgão Gerenciador:</w:t>
      </w:r>
    </w:p>
    <w:p>
      <w:pPr>
        <w:pStyle w:val="Corpodotexto"/>
        <w:tabs>
          <w:tab w:val="clear" w:pos="720"/>
          <w:tab w:val="left" w:pos="-567" w:leader="none"/>
          <w:tab w:val="left" w:pos="993" w:leader="none"/>
        </w:tabs>
        <w:spacing w:lineRule="auto" w:line="360" w:before="120" w:after="120"/>
        <w:ind w:left="737" w:right="113" w:hanging="0"/>
        <w:rPr>
          <w:color w:val="000000"/>
        </w:rPr>
      </w:pPr>
      <w:r>
        <w:rPr>
          <w:rFonts w:cs="Arial" w:ascii="Arial" w:hAnsi="Arial"/>
          <w:b/>
          <w:bCs/>
          <w:color w:val="000000"/>
          <w:sz w:val="22"/>
          <w:szCs w:val="22"/>
          <w:lang w:val="pt-BR"/>
        </w:rPr>
        <w:t xml:space="preserve">7.1.1. </w:t>
      </w:r>
      <w:r>
        <w:rPr>
          <w:rFonts w:cs="Arial" w:ascii="Arial" w:hAnsi="Arial"/>
          <w:color w:val="000000"/>
          <w:sz w:val="22"/>
          <w:szCs w:val="22"/>
          <w:lang w:val="pt-BR"/>
        </w:rPr>
        <w:t>Receber o objeto no prazo e condições estabelecidas neste Termo de Referência e seus anexos</w:t>
      </w:r>
      <w:r>
        <w:rPr>
          <w:rFonts w:cs="Arial" w:ascii="Arial" w:hAnsi="Arial"/>
          <w:color w:val="000000"/>
          <w:sz w:val="22"/>
          <w:szCs w:val="22"/>
        </w:rPr>
        <w:t>;</w:t>
      </w:r>
    </w:p>
    <w:p>
      <w:pPr>
        <w:pStyle w:val="Corpodotexto"/>
        <w:tabs>
          <w:tab w:val="clear" w:pos="720"/>
          <w:tab w:val="left" w:pos="-567" w:leader="none"/>
          <w:tab w:val="left" w:pos="993" w:leader="none"/>
        </w:tabs>
        <w:spacing w:lineRule="auto" w:line="360" w:before="120" w:after="120"/>
        <w:ind w:left="737" w:right="113" w:hanging="0"/>
        <w:rPr>
          <w:color w:val="000000"/>
        </w:rPr>
      </w:pPr>
      <w:r>
        <w:rPr>
          <w:rFonts w:cs="Arial" w:ascii="Arial" w:hAnsi="Arial"/>
          <w:b/>
          <w:bCs/>
          <w:color w:val="000000"/>
          <w:sz w:val="22"/>
          <w:szCs w:val="22"/>
          <w:lang w:val="pt-BR"/>
        </w:rPr>
        <w:t xml:space="preserve">7.1.2. </w:t>
      </w:r>
      <w:r>
        <w:rPr>
          <w:rFonts w:cs="Arial" w:ascii="Arial" w:hAnsi="Arial"/>
          <w:color w:val="000000"/>
          <w:sz w:val="22"/>
          <w:szCs w:val="22"/>
          <w:lang w:val="pt-BR"/>
        </w:rPr>
        <w:t>Verificar minuciosamente, no prazo fixado, a conformidade dos itens recebidos provisoriamente com as especificações constantes neste Termo de Referência, e na proposta apresentada pela licitante no momento do certame, para fins de aceitação e recebimento definitivo</w:t>
      </w:r>
      <w:r>
        <w:rPr>
          <w:rFonts w:cs="Arial" w:ascii="Arial" w:hAnsi="Arial"/>
          <w:color w:val="000000"/>
          <w:sz w:val="22"/>
          <w:szCs w:val="22"/>
        </w:rPr>
        <w:t>;</w:t>
      </w:r>
    </w:p>
    <w:p>
      <w:pPr>
        <w:pStyle w:val="Corpodotexto"/>
        <w:tabs>
          <w:tab w:val="clear" w:pos="720"/>
          <w:tab w:val="left" w:pos="737" w:leader="none"/>
          <w:tab w:val="left" w:pos="993" w:leader="none"/>
        </w:tabs>
        <w:spacing w:lineRule="auto" w:line="360" w:before="120" w:after="120"/>
        <w:ind w:left="737" w:right="113" w:hanging="0"/>
        <w:rPr>
          <w:color w:val="000000"/>
        </w:rPr>
      </w:pPr>
      <w:r>
        <w:rPr>
          <w:rFonts w:cs="Arial" w:ascii="Arial" w:hAnsi="Arial"/>
          <w:b/>
          <w:bCs/>
          <w:color w:val="000000"/>
          <w:sz w:val="22"/>
          <w:szCs w:val="22"/>
        </w:rPr>
        <w:t>7.1.3.</w:t>
      </w:r>
      <w:r>
        <w:rPr>
          <w:rFonts w:cs="Arial" w:ascii="Arial" w:hAnsi="Arial"/>
          <w:color w:val="000000"/>
          <w:sz w:val="22"/>
          <w:szCs w:val="22"/>
        </w:rPr>
        <w:t xml:space="preserve"> Comunicar ao Fornecedor Registrado por escrito, via e-mail ou outro canal disponibilizado ao Órgão Gerenciador sobre imperfeições, falhas ou irregularidades verificadas no objeto fornecido, para que seja substituído, reparado ou corrigido em até 24 (vinte quatro) horas da comunicação;</w:t>
      </w:r>
    </w:p>
    <w:p>
      <w:pPr>
        <w:pStyle w:val="Corpodotexto"/>
        <w:tabs>
          <w:tab w:val="clear" w:pos="720"/>
          <w:tab w:val="left" w:pos="-567" w:leader="none"/>
          <w:tab w:val="left" w:pos="993" w:leader="none"/>
        </w:tabs>
        <w:spacing w:lineRule="auto" w:line="360" w:before="120" w:after="120"/>
        <w:ind w:left="737" w:right="113" w:hanging="0"/>
        <w:rPr>
          <w:color w:val="000000"/>
        </w:rPr>
      </w:pPr>
      <w:r>
        <w:rPr>
          <w:rFonts w:cs="Arial" w:ascii="Arial" w:hAnsi="Arial"/>
          <w:b/>
          <w:bCs/>
          <w:color w:val="000000"/>
          <w:sz w:val="22"/>
          <w:szCs w:val="22"/>
          <w:lang w:val="pt-BR"/>
        </w:rPr>
        <w:t xml:space="preserve">7.1.4. </w:t>
      </w:r>
      <w:r>
        <w:rPr>
          <w:rFonts w:cs="Arial" w:ascii="Arial" w:hAnsi="Arial"/>
          <w:color w:val="000000"/>
          <w:sz w:val="22"/>
          <w:szCs w:val="22"/>
          <w:lang w:val="pt-BR"/>
        </w:rPr>
        <w:t>Acompanhar e fiscalizar o cumprimento das obrigações pelo Fornecedor Registrado por intermédio de comissão/servidor especialmente designado</w:t>
      </w:r>
      <w:r>
        <w:rPr>
          <w:rFonts w:cs="Arial" w:ascii="Arial" w:hAnsi="Arial"/>
          <w:color w:val="000000"/>
          <w:sz w:val="22"/>
          <w:szCs w:val="22"/>
        </w:rPr>
        <w:t>;</w:t>
      </w:r>
    </w:p>
    <w:p>
      <w:pPr>
        <w:pStyle w:val="Corpodotexto"/>
        <w:tabs>
          <w:tab w:val="clear" w:pos="720"/>
          <w:tab w:val="left" w:pos="-567" w:leader="none"/>
          <w:tab w:val="left" w:pos="993" w:leader="none"/>
        </w:tabs>
        <w:spacing w:lineRule="auto" w:line="360" w:before="120" w:after="120"/>
        <w:ind w:left="737" w:right="113" w:hanging="0"/>
        <w:rPr>
          <w:color w:val="000000"/>
        </w:rPr>
      </w:pPr>
      <w:r>
        <w:rPr>
          <w:rFonts w:cs="Arial" w:ascii="Arial" w:hAnsi="Arial"/>
          <w:b/>
          <w:bCs/>
          <w:color w:val="000000"/>
          <w:sz w:val="22"/>
          <w:szCs w:val="22"/>
          <w:lang w:val="pt-BR"/>
        </w:rPr>
        <w:t>7.1.5.</w:t>
      </w:r>
      <w:r>
        <w:rPr>
          <w:rFonts w:cs="Arial" w:ascii="Arial" w:hAnsi="Arial"/>
          <w:color w:val="000000"/>
          <w:sz w:val="22"/>
          <w:szCs w:val="22"/>
          <w:lang w:val="pt-BR"/>
        </w:rPr>
        <w:t xml:space="preserve"> Efetuar o pagamento ao Fornecedor Registrado no valor correspondente aos itens efetivamente entregues, no prazo e forma estabelecidos neste Termo de Referência e seus anexos;</w:t>
      </w:r>
    </w:p>
    <w:p>
      <w:pPr>
        <w:pStyle w:val="Corpodotexto"/>
        <w:tabs>
          <w:tab w:val="clear" w:pos="720"/>
          <w:tab w:val="left" w:pos="-567" w:leader="none"/>
          <w:tab w:val="left" w:pos="426" w:leader="none"/>
        </w:tabs>
        <w:spacing w:lineRule="auto" w:line="360" w:before="120" w:after="120"/>
        <w:ind w:left="0" w:right="113" w:hanging="0"/>
        <w:rPr>
          <w:color w:val="000000"/>
        </w:rPr>
      </w:pPr>
      <w:r>
        <w:rPr>
          <w:rFonts w:cs="Arial" w:ascii="Arial" w:hAnsi="Arial"/>
          <w:b/>
          <w:bCs/>
          <w:color w:val="000000"/>
          <w:sz w:val="22"/>
          <w:szCs w:val="22"/>
          <w:lang w:val="pt-BR"/>
        </w:rPr>
        <w:t xml:space="preserve">7.2. </w:t>
      </w:r>
      <w:r>
        <w:rPr>
          <w:rFonts w:cs="Arial" w:ascii="Arial" w:hAnsi="Arial"/>
          <w:color w:val="000000"/>
          <w:sz w:val="22"/>
          <w:szCs w:val="22"/>
          <w:lang w:val="pt-BR"/>
        </w:rPr>
        <w:t>A administração não responderá por quaisquer compromissos assumidos pelo Fornecedor Registrado com terceiros, ainda que vinculados à execução, da Ata de Registro de Preços ou o contrato dela decorrente, bem como por qualquer dano causado a terceiros em decorrência de ato do Fornecedor Registrado e de seus empregados, prepostos ou subordinados.</w:t>
      </w:r>
    </w:p>
    <w:p>
      <w:pPr>
        <w:pStyle w:val="Corpodotexto"/>
        <w:tabs>
          <w:tab w:val="clear" w:pos="720"/>
          <w:tab w:val="left" w:pos="-567" w:leader="none"/>
          <w:tab w:val="left" w:pos="426" w:leader="none"/>
        </w:tabs>
        <w:spacing w:lineRule="auto" w:line="360" w:before="0" w:after="0"/>
        <w:ind w:left="0" w:right="113" w:hanging="0"/>
        <w:rPr>
          <w:color w:val="000000"/>
        </w:rPr>
      </w:pPr>
      <w:r>
        <w:rPr>
          <w:rFonts w:cs="Arial" w:ascii="Arial" w:hAnsi="Arial"/>
          <w:b/>
          <w:bCs/>
          <w:color w:val="000000"/>
          <w:sz w:val="22"/>
          <w:szCs w:val="22"/>
          <w:lang w:val="pt-BR"/>
        </w:rPr>
        <w:t xml:space="preserve">7.3. </w:t>
      </w:r>
      <w:r>
        <w:rPr>
          <w:rFonts w:cs="Arial" w:ascii="Arial" w:hAnsi="Arial"/>
          <w:color w:val="000000"/>
          <w:sz w:val="22"/>
          <w:szCs w:val="22"/>
          <w:lang w:val="pt-BR"/>
        </w:rPr>
        <w:t xml:space="preserve">O Município reserva-se ao direito de não atestar as faturas referentes aos produtos entregues caso os mesmos estejam em desacordo com as especificações constantes neste termo e na proposta do fornecedor registrado, podendo aplicar as penalidades e sanções previstas ou rescindir </w:t>
      </w:r>
      <w:r>
        <w:rPr>
          <w:rFonts w:cs="Arial" w:ascii="Arial" w:hAnsi="Arial"/>
          <w:color w:val="000000"/>
          <w:sz w:val="22"/>
          <w:szCs w:val="22"/>
        </w:rPr>
        <w:t>a Ata de Registro de Preços.</w:t>
      </w:r>
    </w:p>
    <w:p>
      <w:pPr>
        <w:pStyle w:val="Corpodotexto"/>
        <w:tabs>
          <w:tab w:val="clear" w:pos="720"/>
          <w:tab w:val="left" w:pos="-567" w:leader="none"/>
          <w:tab w:val="left" w:pos="426" w:leader="none"/>
        </w:tabs>
        <w:spacing w:lineRule="auto" w:line="360" w:before="0" w:after="0"/>
        <w:ind w:left="-170" w:right="113" w:hanging="0"/>
        <w:rPr>
          <w:color w:val="000000"/>
        </w:rPr>
      </w:pPr>
      <w:r>
        <w:rPr>
          <w:color w:val="000000"/>
        </w:rPr>
      </w:r>
    </w:p>
    <w:p>
      <w:pPr>
        <w:pStyle w:val="Corpodotexto"/>
        <w:numPr>
          <w:ilvl w:val="0"/>
          <w:numId w:val="8"/>
        </w:numPr>
        <w:tabs>
          <w:tab w:val="clear" w:pos="720"/>
          <w:tab w:val="left" w:pos="-284" w:leader="none"/>
          <w:tab w:val="left" w:pos="142" w:leader="none"/>
        </w:tabs>
        <w:spacing w:lineRule="auto" w:line="360" w:before="240" w:after="0"/>
        <w:ind w:left="-142" w:right="142" w:hanging="0"/>
        <w:rPr>
          <w:color w:val="000000"/>
        </w:rPr>
      </w:pPr>
      <w:r>
        <w:rPr>
          <w:rFonts w:cs="Arial" w:ascii="Arial" w:hAnsi="Arial"/>
          <w:b/>
          <w:bCs/>
          <w:color w:val="000000"/>
          <w:sz w:val="22"/>
          <w:szCs w:val="22"/>
        </w:rPr>
        <w:t>DAS OBRIGAÇÕES DA FORNECEDORA REGISTRADA</w:t>
      </w:r>
    </w:p>
    <w:p>
      <w:pPr>
        <w:pStyle w:val="Corpodotexto"/>
        <w:numPr>
          <w:ilvl w:val="1"/>
          <w:numId w:val="8"/>
        </w:numPr>
        <w:tabs>
          <w:tab w:val="clear" w:pos="720"/>
          <w:tab w:val="left" w:pos="426" w:leader="none"/>
        </w:tabs>
        <w:spacing w:lineRule="auto" w:line="360" w:before="120" w:after="120"/>
        <w:ind w:left="-142" w:right="142" w:hanging="0"/>
        <w:rPr>
          <w:color w:val="000000"/>
        </w:rPr>
      </w:pPr>
      <w:r>
        <w:rPr>
          <w:rFonts w:cs="Arial" w:ascii="Arial" w:hAnsi="Arial"/>
          <w:color w:val="000000"/>
          <w:sz w:val="22"/>
          <w:szCs w:val="22"/>
          <w:lang w:val="pt-BR"/>
        </w:rPr>
        <w:t>A Fornecedora Registrada deve cumprir todas as obrigações constantes neste Termo de Referência, na ARP e em sua proposta, assumindo como exclusivamente seus os riscos e as despesas decorrentes da boa e perfeita execução do objeto e, ainda</w:t>
      </w:r>
      <w:r>
        <w:rPr>
          <w:rFonts w:cs="Arial" w:ascii="Arial" w:hAnsi="Arial"/>
          <w:color w:val="000000"/>
          <w:sz w:val="22"/>
          <w:szCs w:val="22"/>
        </w:rPr>
        <w:t>:</w:t>
      </w:r>
    </w:p>
    <w:p>
      <w:pPr>
        <w:pStyle w:val="Corpodotexto"/>
        <w:spacing w:lineRule="auto" w:line="360" w:before="120" w:after="120"/>
        <w:ind w:left="-142" w:right="113" w:hanging="0"/>
        <w:rPr>
          <w:color w:val="000000"/>
        </w:rPr>
      </w:pPr>
      <w:r>
        <w:rPr>
          <w:rFonts w:cs="Arial" w:ascii="Arial" w:hAnsi="Arial"/>
          <w:b/>
          <w:bCs/>
          <w:color w:val="000000"/>
          <w:sz w:val="22"/>
          <w:szCs w:val="22"/>
        </w:rPr>
        <w:t>8.1.1.</w:t>
      </w:r>
      <w:r>
        <w:rPr>
          <w:rFonts w:cs="Arial" w:ascii="Arial" w:hAnsi="Arial"/>
          <w:color w:val="000000"/>
          <w:sz w:val="22"/>
          <w:szCs w:val="22"/>
        </w:rPr>
        <w:t xml:space="preserve"> Efetuar a entrega dos itens de acordo com as solicitações encaminhadas pela Secretaria de acordo com as instruções contidas neste Termo, adequados às especificações, no prazo e local indicados, acompanhado da respectiva nota fiscal;</w:t>
      </w:r>
    </w:p>
    <w:p>
      <w:pPr>
        <w:pStyle w:val="Corpodotexto"/>
        <w:spacing w:lineRule="auto" w:line="360" w:before="120" w:after="120"/>
        <w:ind w:left="-142" w:right="113" w:hanging="0"/>
        <w:rPr>
          <w:color w:val="000000"/>
        </w:rPr>
      </w:pPr>
      <w:r>
        <w:rPr>
          <w:rFonts w:cs="Arial" w:ascii="Arial" w:hAnsi="Arial"/>
          <w:b/>
          <w:bCs/>
          <w:color w:val="000000"/>
          <w:sz w:val="22"/>
          <w:szCs w:val="22"/>
          <w:lang w:val="pt-BR"/>
        </w:rPr>
        <w:t>8.1.2</w:t>
      </w:r>
      <w:r>
        <w:rPr>
          <w:rFonts w:cs="Arial" w:ascii="Arial" w:hAnsi="Arial"/>
          <w:color w:val="000000"/>
          <w:sz w:val="22"/>
          <w:szCs w:val="22"/>
          <w:lang w:val="pt-BR"/>
        </w:rPr>
        <w:t>. Responsabilizar-se pelos vícios e danos decorrentes do objeto, de acordo com os artigos 13 e 17 a 27 da Lei Federal n.º 8.078, de 11 de setembro de 1990;</w:t>
      </w:r>
    </w:p>
    <w:p>
      <w:pPr>
        <w:pStyle w:val="Corpodotexto"/>
        <w:spacing w:lineRule="auto" w:line="360" w:before="120" w:after="120"/>
        <w:ind w:left="-142" w:right="113" w:hanging="0"/>
        <w:rPr>
          <w:color w:val="000000"/>
        </w:rPr>
      </w:pPr>
      <w:r>
        <w:rPr>
          <w:rFonts w:cs="Arial" w:ascii="Arial" w:hAnsi="Arial"/>
          <w:b/>
          <w:bCs/>
          <w:color w:val="000000"/>
          <w:sz w:val="22"/>
          <w:szCs w:val="22"/>
          <w:lang w:val="pt-BR"/>
        </w:rPr>
        <w:t>8.1.3.</w:t>
      </w:r>
      <w:r>
        <w:rPr>
          <w:rFonts w:cs="Arial" w:ascii="Arial" w:hAnsi="Arial"/>
          <w:color w:val="000000"/>
          <w:sz w:val="22"/>
          <w:szCs w:val="22"/>
          <w:lang w:val="pt-BR"/>
        </w:rPr>
        <w:t xml:space="preserve"> Comunicar ao Órgão Gerenciador, no prazo máximo 01 (um</w:t>
      </w:r>
      <w:r>
        <w:rPr>
          <w:rFonts w:cs="Arial" w:ascii="Arial" w:hAnsi="Arial"/>
          <w:color w:val="000000" w:themeColor="text1"/>
          <w:sz w:val="22"/>
          <w:szCs w:val="22"/>
          <w:lang w:val="pt-BR"/>
        </w:rPr>
        <w:t xml:space="preserve">) dia </w:t>
      </w:r>
      <w:r>
        <w:rPr>
          <w:rFonts w:cs="Arial" w:ascii="Arial" w:hAnsi="Arial"/>
          <w:color w:val="000000"/>
          <w:sz w:val="22"/>
          <w:szCs w:val="22"/>
          <w:lang w:val="pt-BR"/>
        </w:rPr>
        <w:t>que antecede a data da entrega, os motivos que impossibilitem o cumprimento do prazo previsto, com a devida comprovação;</w:t>
      </w:r>
    </w:p>
    <w:p>
      <w:pPr>
        <w:pStyle w:val="ListParagraph"/>
        <w:numPr>
          <w:ilvl w:val="0"/>
          <w:numId w:val="2"/>
        </w:numPr>
        <w:spacing w:lineRule="auto" w:line="360" w:before="120" w:after="120"/>
        <w:ind w:left="-142" w:right="-1" w:hanging="360"/>
        <w:rPr>
          <w:vanish/>
          <w:color w:val="000000"/>
          <w:sz w:val="24"/>
          <w:szCs w:val="20"/>
        </w:rPr>
      </w:pPr>
      <w:r>
        <w:rPr>
          <w:vanish/>
          <w:color w:val="000000"/>
          <w:sz w:val="24"/>
          <w:szCs w:val="20"/>
        </w:rPr>
      </w:r>
    </w:p>
    <w:p>
      <w:pPr>
        <w:pStyle w:val="ListParagraph"/>
        <w:numPr>
          <w:ilvl w:val="0"/>
          <w:numId w:val="2"/>
        </w:numPr>
        <w:spacing w:lineRule="auto" w:line="360" w:before="120" w:after="120"/>
        <w:ind w:left="-142" w:right="-1" w:hanging="360"/>
        <w:rPr>
          <w:vanish/>
          <w:color w:val="000000"/>
          <w:sz w:val="24"/>
          <w:szCs w:val="20"/>
        </w:rPr>
      </w:pPr>
      <w:r>
        <w:rPr>
          <w:vanish/>
          <w:color w:val="000000"/>
          <w:sz w:val="24"/>
          <w:szCs w:val="20"/>
        </w:rPr>
      </w:r>
    </w:p>
    <w:p>
      <w:pPr>
        <w:pStyle w:val="ListParagraph"/>
        <w:numPr>
          <w:ilvl w:val="0"/>
          <w:numId w:val="2"/>
        </w:numPr>
        <w:spacing w:lineRule="auto" w:line="360" w:before="120" w:after="120"/>
        <w:ind w:left="-142" w:right="-1" w:hanging="360"/>
        <w:rPr>
          <w:vanish/>
          <w:color w:val="000000"/>
          <w:sz w:val="24"/>
          <w:szCs w:val="20"/>
        </w:rPr>
      </w:pPr>
      <w:r>
        <w:rPr>
          <w:vanish/>
          <w:color w:val="000000"/>
          <w:sz w:val="24"/>
          <w:szCs w:val="20"/>
        </w:rPr>
      </w:r>
    </w:p>
    <w:p>
      <w:pPr>
        <w:pStyle w:val="ListParagraph"/>
        <w:numPr>
          <w:ilvl w:val="0"/>
          <w:numId w:val="2"/>
        </w:numPr>
        <w:spacing w:lineRule="auto" w:line="360" w:before="120" w:after="120"/>
        <w:ind w:left="-142" w:right="-1" w:hanging="360"/>
        <w:rPr>
          <w:vanish/>
          <w:color w:val="000000"/>
          <w:sz w:val="24"/>
          <w:szCs w:val="20"/>
        </w:rPr>
      </w:pPr>
      <w:r>
        <w:rPr>
          <w:vanish/>
          <w:color w:val="000000"/>
          <w:sz w:val="24"/>
          <w:szCs w:val="20"/>
        </w:rPr>
      </w:r>
    </w:p>
    <w:p>
      <w:pPr>
        <w:pStyle w:val="ListParagraph"/>
        <w:numPr>
          <w:ilvl w:val="0"/>
          <w:numId w:val="2"/>
        </w:numPr>
        <w:spacing w:lineRule="auto" w:line="360" w:before="120" w:after="120"/>
        <w:ind w:left="-142" w:right="-1" w:hanging="360"/>
        <w:rPr>
          <w:vanish/>
          <w:color w:val="000000"/>
          <w:sz w:val="24"/>
          <w:szCs w:val="20"/>
        </w:rPr>
      </w:pPr>
      <w:r>
        <w:rPr>
          <w:vanish/>
          <w:color w:val="000000"/>
          <w:sz w:val="24"/>
          <w:szCs w:val="20"/>
        </w:rPr>
      </w:r>
    </w:p>
    <w:p>
      <w:pPr>
        <w:pStyle w:val="ListParagraph"/>
        <w:numPr>
          <w:ilvl w:val="1"/>
          <w:numId w:val="2"/>
        </w:numPr>
        <w:spacing w:lineRule="auto" w:line="360" w:before="120" w:after="120"/>
        <w:ind w:left="-142" w:right="-1" w:firstLine="3261"/>
        <w:rPr>
          <w:vanish/>
          <w:color w:val="000000"/>
          <w:sz w:val="24"/>
          <w:szCs w:val="20"/>
        </w:rPr>
      </w:pPr>
      <w:r>
        <w:rPr>
          <w:vanish/>
          <w:color w:val="000000"/>
          <w:sz w:val="24"/>
          <w:szCs w:val="20"/>
        </w:rPr>
      </w:r>
    </w:p>
    <w:p>
      <w:pPr>
        <w:pStyle w:val="ListParagraph"/>
        <w:numPr>
          <w:ilvl w:val="2"/>
          <w:numId w:val="2"/>
        </w:numPr>
        <w:spacing w:lineRule="auto" w:line="360" w:before="120" w:after="120"/>
        <w:ind w:left="-142" w:right="-1" w:hanging="720"/>
        <w:rPr>
          <w:vanish/>
          <w:color w:val="000000"/>
          <w:sz w:val="24"/>
          <w:szCs w:val="20"/>
        </w:rPr>
      </w:pPr>
      <w:r>
        <w:rPr>
          <w:vanish/>
          <w:color w:val="000000"/>
          <w:sz w:val="24"/>
          <w:szCs w:val="20"/>
        </w:rPr>
      </w:r>
    </w:p>
    <w:p>
      <w:pPr>
        <w:pStyle w:val="ListParagraph"/>
        <w:numPr>
          <w:ilvl w:val="2"/>
          <w:numId w:val="2"/>
        </w:numPr>
        <w:spacing w:lineRule="auto" w:line="360" w:before="120" w:after="120"/>
        <w:ind w:left="-142" w:right="-1" w:hanging="720"/>
        <w:rPr>
          <w:vanish/>
          <w:color w:val="000000"/>
          <w:sz w:val="24"/>
          <w:szCs w:val="20"/>
        </w:rPr>
      </w:pPr>
      <w:r>
        <w:rPr>
          <w:vanish/>
          <w:color w:val="000000"/>
          <w:sz w:val="24"/>
          <w:szCs w:val="20"/>
        </w:rPr>
      </w:r>
    </w:p>
    <w:p>
      <w:pPr>
        <w:pStyle w:val="ListParagraph"/>
        <w:numPr>
          <w:ilvl w:val="2"/>
          <w:numId w:val="2"/>
        </w:numPr>
        <w:spacing w:lineRule="auto" w:line="360" w:before="120" w:after="120"/>
        <w:ind w:left="-142" w:right="-1" w:hanging="720"/>
        <w:rPr>
          <w:vanish/>
          <w:color w:val="000000"/>
          <w:sz w:val="24"/>
          <w:szCs w:val="20"/>
        </w:rPr>
      </w:pPr>
      <w:r>
        <w:rPr>
          <w:vanish/>
          <w:color w:val="000000"/>
          <w:sz w:val="24"/>
          <w:szCs w:val="20"/>
        </w:rPr>
      </w:r>
    </w:p>
    <w:p>
      <w:pPr>
        <w:pStyle w:val="ListParagraph"/>
        <w:numPr>
          <w:ilvl w:val="2"/>
          <w:numId w:val="2"/>
        </w:numPr>
        <w:spacing w:lineRule="auto" w:line="360" w:before="120" w:after="120"/>
        <w:ind w:left="-142" w:right="-1" w:hanging="720"/>
        <w:rPr>
          <w:vanish/>
          <w:color w:val="000000"/>
          <w:sz w:val="24"/>
          <w:szCs w:val="20"/>
        </w:rPr>
      </w:pPr>
      <w:r>
        <w:rPr>
          <w:vanish/>
          <w:color w:val="000000"/>
          <w:sz w:val="24"/>
          <w:szCs w:val="20"/>
        </w:rPr>
      </w:r>
    </w:p>
    <w:p>
      <w:pPr>
        <w:pStyle w:val="Corpodotexto"/>
        <w:spacing w:lineRule="auto" w:line="360" w:before="120" w:after="120"/>
        <w:ind w:left="-142" w:right="142" w:hanging="0"/>
        <w:rPr>
          <w:color w:val="000000"/>
        </w:rPr>
      </w:pPr>
      <w:r>
        <w:rPr>
          <w:rFonts w:cs="Arial" w:ascii="Arial" w:hAnsi="Arial"/>
          <w:b/>
          <w:bCs/>
          <w:color w:val="000000"/>
          <w:sz w:val="22"/>
          <w:szCs w:val="22"/>
        </w:rPr>
        <w:t xml:space="preserve">8.1.4. </w:t>
      </w:r>
      <w:r>
        <w:rPr>
          <w:rFonts w:cs="Arial" w:ascii="Arial" w:hAnsi="Arial"/>
          <w:color w:val="000000"/>
          <w:sz w:val="22"/>
          <w:szCs w:val="22"/>
        </w:rPr>
        <w:t xml:space="preserve"> Prestar imediatamente as informações e os esclarecimentos que venham a ser solicitados pelo Órgão Gerenciador, salvo quando implicarem as indagações de caráter técnico, hipótese em que serão respondidas no prazo de 24 (vinte e quatro) horas;</w:t>
      </w:r>
    </w:p>
    <w:p>
      <w:pPr>
        <w:pStyle w:val="Corpodotexto"/>
        <w:spacing w:lineRule="auto" w:line="360" w:before="120" w:after="120"/>
        <w:ind w:left="-142" w:right="113" w:hanging="0"/>
        <w:rPr>
          <w:color w:val="000000"/>
        </w:rPr>
      </w:pPr>
      <w:r>
        <w:rPr>
          <w:rFonts w:cs="Arial" w:ascii="Arial" w:hAnsi="Arial"/>
          <w:b/>
          <w:bCs/>
          <w:color w:val="000000"/>
          <w:sz w:val="22"/>
          <w:szCs w:val="22"/>
          <w:lang w:val="pt-BR"/>
        </w:rPr>
        <w:t>8.1.5.</w:t>
      </w:r>
      <w:r>
        <w:rPr>
          <w:rFonts w:cs="Arial" w:ascii="Arial" w:hAnsi="Arial"/>
          <w:color w:val="000000"/>
          <w:sz w:val="22"/>
          <w:szCs w:val="22"/>
          <w:lang w:val="pt-BR"/>
        </w:rPr>
        <w:t xml:space="preserve"> Manter, durante toda a vigência da ARP, em compatibilidade com as obrigações assumidas, todas as condições de habilitação e qualificação exigidas neste Termo de Referência;</w:t>
      </w:r>
    </w:p>
    <w:p>
      <w:pPr>
        <w:pStyle w:val="Corpodotexto"/>
        <w:spacing w:lineRule="auto" w:line="360" w:before="120" w:after="120"/>
        <w:ind w:left="-142" w:right="113" w:hanging="0"/>
        <w:rPr>
          <w:color w:val="000000"/>
        </w:rPr>
      </w:pPr>
      <w:r>
        <w:rPr>
          <w:rFonts w:cs="Arial" w:ascii="Arial" w:hAnsi="Arial"/>
          <w:b/>
          <w:bCs/>
          <w:color w:val="000000"/>
          <w:sz w:val="22"/>
          <w:szCs w:val="22"/>
        </w:rPr>
        <w:t xml:space="preserve">8.1.6. </w:t>
      </w:r>
      <w:r>
        <w:rPr>
          <w:rFonts w:cs="Arial" w:ascii="Arial" w:hAnsi="Arial"/>
          <w:color w:val="000000"/>
          <w:sz w:val="22"/>
          <w:szCs w:val="22"/>
        </w:rPr>
        <w:t>Responder por todas as despesas diretas e indiretas que incidam ou venham a incidir sobre a execução da Ata de Registro de Preços tais como taxas, fretes, tributos, inclusive as obrigações relativas a salários, pagamentos de recursos humanos, Previdência Social, impostos, encargos sociais, transporte, indenizações, recolhimento de valores para órgãos de classe e outras providências, respondendo obrigatoriamente pelo fiel cumprimento das leis trabalhistas e específicas de acidente de trabalho e legislação correlata, aplicáveis ao pessoal empregado na execução contratual, ficando o Órgão Gerenciador isento de qualquer vínculo empregatício com os mesmos;</w:t>
      </w:r>
    </w:p>
    <w:p>
      <w:pPr>
        <w:pStyle w:val="Corpodotexto"/>
        <w:spacing w:lineRule="auto" w:line="360" w:before="120" w:after="120"/>
        <w:ind w:left="-142" w:right="113" w:hanging="0"/>
        <w:rPr>
          <w:color w:val="000000"/>
        </w:rPr>
      </w:pPr>
      <w:r>
        <w:rPr>
          <w:rFonts w:cs="Arial" w:ascii="Arial" w:hAnsi="Arial"/>
          <w:b/>
          <w:bCs/>
          <w:color w:val="000000"/>
          <w:sz w:val="22"/>
          <w:szCs w:val="22"/>
        </w:rPr>
        <w:t>8.1.7.</w:t>
      </w:r>
      <w:r>
        <w:rPr>
          <w:rFonts w:cs="Arial" w:ascii="Arial" w:hAnsi="Arial"/>
          <w:color w:val="000000"/>
          <w:sz w:val="22"/>
          <w:szCs w:val="22"/>
        </w:rPr>
        <w:t xml:space="preserve"> Responsabilizar-se pelos danos causados diretamente ao Órgão Gerenciador ou a terceiros, decorrentes da sua culpa ou dolo quando da execução do objeto, independente dos procedimentos de fiscalização e acompanhamento da execução, e independente de outras cominações contratuais ou legais as quais estiver sujeita;</w:t>
      </w:r>
    </w:p>
    <w:p>
      <w:pPr>
        <w:pStyle w:val="Corpodotexto"/>
        <w:tabs>
          <w:tab w:val="clear" w:pos="720"/>
          <w:tab w:val="left" w:pos="851" w:leader="none"/>
        </w:tabs>
        <w:spacing w:lineRule="auto" w:line="276" w:before="0" w:after="0"/>
        <w:ind w:left="-142" w:right="113" w:hanging="0"/>
        <w:rPr>
          <w:color w:val="000000"/>
        </w:rPr>
      </w:pPr>
      <w:r>
        <w:rPr>
          <w:rFonts w:cs="Arial" w:ascii="Arial" w:hAnsi="Arial"/>
          <w:b/>
          <w:bCs/>
          <w:color w:val="000000"/>
          <w:sz w:val="22"/>
          <w:szCs w:val="22"/>
        </w:rPr>
        <w:t xml:space="preserve">8.1.8. </w:t>
      </w:r>
      <w:r>
        <w:rPr>
          <w:rFonts w:cs="Arial" w:ascii="Arial" w:hAnsi="Arial"/>
          <w:color w:val="000000"/>
          <w:sz w:val="22"/>
          <w:szCs w:val="22"/>
        </w:rPr>
        <w:t>Indicar preposto para representá-la durante a execução da ARP.</w:t>
      </w:r>
    </w:p>
    <w:p>
      <w:pPr>
        <w:pStyle w:val="Corpodotexto"/>
        <w:tabs>
          <w:tab w:val="clear" w:pos="720"/>
          <w:tab w:val="left" w:pos="851" w:leader="none"/>
        </w:tabs>
        <w:spacing w:lineRule="auto" w:line="276" w:before="0" w:after="0"/>
        <w:ind w:left="-142" w:right="113" w:hanging="0"/>
        <w:rPr>
          <w:strike/>
          <w:color w:val="000000"/>
        </w:rPr>
      </w:pPr>
      <w:r>
        <w:rPr>
          <w:strike/>
          <w:color w:val="000000"/>
        </w:rPr>
      </w:r>
    </w:p>
    <w:p>
      <w:pPr>
        <w:pStyle w:val="Ttulo1111"/>
        <w:numPr>
          <w:ilvl w:val="0"/>
          <w:numId w:val="9"/>
        </w:numPr>
        <w:tabs>
          <w:tab w:val="clear" w:pos="720"/>
          <w:tab w:val="left" w:pos="-567" w:leader="none"/>
          <w:tab w:val="left" w:pos="284" w:leader="none"/>
        </w:tabs>
        <w:spacing w:lineRule="auto" w:line="360" w:before="240" w:after="0"/>
        <w:ind w:left="-142" w:right="142" w:hanging="0"/>
        <w:jc w:val="both"/>
        <w:rPr>
          <w:color w:val="000000"/>
        </w:rPr>
      </w:pPr>
      <w:r>
        <w:rPr>
          <w:rFonts w:cs="Arial" w:ascii="Arial" w:hAnsi="Arial"/>
          <w:color w:val="000000"/>
          <w:sz w:val="22"/>
          <w:szCs w:val="22"/>
        </w:rPr>
        <w:t>DA SUBCONTRATAÇÃO</w:t>
      </w:r>
    </w:p>
    <w:p>
      <w:pPr>
        <w:pStyle w:val="ListParagraph"/>
        <w:numPr>
          <w:ilvl w:val="1"/>
          <w:numId w:val="9"/>
        </w:numPr>
        <w:tabs>
          <w:tab w:val="clear" w:pos="720"/>
          <w:tab w:val="left" w:pos="-567" w:leader="none"/>
          <w:tab w:val="left" w:pos="567" w:leader="none"/>
        </w:tabs>
        <w:spacing w:lineRule="auto" w:line="276" w:before="0" w:after="0"/>
        <w:ind w:left="-142" w:right="142" w:hanging="0"/>
        <w:rPr>
          <w:color w:val="000000"/>
        </w:rPr>
      </w:pPr>
      <w:r>
        <w:rPr>
          <w:rFonts w:cs="Arial" w:ascii="Arial" w:hAnsi="Arial"/>
          <w:color w:val="000000"/>
        </w:rPr>
        <w:t>Não será admitida a subcontratação.</w:t>
      </w:r>
    </w:p>
    <w:p>
      <w:pPr>
        <w:pStyle w:val="ListParagraph"/>
        <w:tabs>
          <w:tab w:val="clear" w:pos="720"/>
          <w:tab w:val="left" w:pos="-567" w:leader="none"/>
          <w:tab w:val="left" w:pos="567" w:leader="none"/>
        </w:tabs>
        <w:spacing w:lineRule="auto" w:line="276" w:before="0" w:after="0"/>
        <w:ind w:left="-3403" w:right="142" w:hanging="0"/>
        <w:rPr>
          <w:rFonts w:ascii="Arial" w:hAnsi="Arial" w:cs="Arial"/>
          <w:color w:val="000000"/>
        </w:rPr>
      </w:pPr>
      <w:r>
        <w:rPr>
          <w:rFonts w:cs="Arial" w:ascii="Arial" w:hAnsi="Arial"/>
          <w:color w:val="000000"/>
        </w:rPr>
      </w:r>
    </w:p>
    <w:p>
      <w:pPr>
        <w:pStyle w:val="ListParagraph"/>
        <w:tabs>
          <w:tab w:val="clear" w:pos="720"/>
          <w:tab w:val="left" w:pos="-567" w:leader="none"/>
          <w:tab w:val="left" w:pos="567" w:leader="none"/>
        </w:tabs>
        <w:spacing w:lineRule="auto" w:line="276" w:before="0" w:after="0"/>
        <w:ind w:left="-3403" w:right="142" w:hanging="0"/>
        <w:rPr>
          <w:rFonts w:ascii="Arial" w:hAnsi="Arial" w:cs="Arial"/>
          <w:color w:val="000000"/>
        </w:rPr>
      </w:pPr>
      <w:r>
        <w:rPr>
          <w:rFonts w:cs="Arial" w:ascii="Arial" w:hAnsi="Arial"/>
          <w:color w:val="000000"/>
        </w:rPr>
      </w:r>
    </w:p>
    <w:p>
      <w:pPr>
        <w:pStyle w:val="Ttulo1111"/>
        <w:numPr>
          <w:ilvl w:val="0"/>
          <w:numId w:val="9"/>
        </w:numPr>
        <w:tabs>
          <w:tab w:val="clear" w:pos="720"/>
          <w:tab w:val="left" w:pos="-567" w:leader="none"/>
          <w:tab w:val="left" w:pos="284" w:leader="none"/>
        </w:tabs>
        <w:spacing w:lineRule="auto" w:line="360" w:before="240" w:after="0"/>
        <w:ind w:left="-142" w:right="142" w:hanging="0"/>
        <w:jc w:val="both"/>
        <w:rPr>
          <w:color w:val="000000"/>
        </w:rPr>
      </w:pPr>
      <w:r>
        <w:rPr>
          <w:rFonts w:cs="Arial" w:ascii="Arial" w:hAnsi="Arial"/>
          <w:color w:val="000000"/>
          <w:sz w:val="22"/>
          <w:szCs w:val="22"/>
        </w:rPr>
        <w:t>DA ALTERAÇÃO SUBJETIVA</w:t>
      </w:r>
    </w:p>
    <w:p>
      <w:pPr>
        <w:pStyle w:val="ListParagraph"/>
        <w:numPr>
          <w:ilvl w:val="1"/>
          <w:numId w:val="9"/>
        </w:numPr>
        <w:tabs>
          <w:tab w:val="clear" w:pos="720"/>
          <w:tab w:val="left" w:pos="0" w:leader="none"/>
          <w:tab w:val="left" w:pos="426" w:leader="none"/>
          <w:tab w:val="left" w:pos="9781" w:leader="none"/>
        </w:tabs>
        <w:spacing w:lineRule="auto" w:line="360" w:before="0" w:after="0"/>
        <w:ind w:left="-142" w:right="142" w:hanging="0"/>
        <w:rPr>
          <w:color w:val="000000"/>
        </w:rPr>
      </w:pPr>
      <w:r>
        <w:rPr>
          <w:rFonts w:cs="Arial" w:ascii="Arial" w:hAnsi="Arial"/>
          <w:color w:val="000000"/>
          <w:lang w:val="pt-BR"/>
        </w:rPr>
        <w:t>É admissível a fusão, cisão ou incorporação do Fornecedor Registrado com/em outra pessoa jurídica, desde que sejam observados pela nova pessoa jurídica todos os requisitos de habilitação exigidos na licitação original; sejam mantidas as demais cláusulas e condições da ARP, não haja prejuízo à execução do objeto pactuado e haja a anuência expressa da Administração quanto à continuidade.</w:t>
      </w:r>
    </w:p>
    <w:p>
      <w:pPr>
        <w:pStyle w:val="ListParagraph"/>
        <w:tabs>
          <w:tab w:val="clear" w:pos="720"/>
          <w:tab w:val="left" w:pos="0" w:leader="none"/>
          <w:tab w:val="left" w:pos="426" w:leader="none"/>
          <w:tab w:val="left" w:pos="9781" w:leader="none"/>
        </w:tabs>
        <w:spacing w:lineRule="auto" w:line="360" w:before="0" w:after="0"/>
        <w:ind w:left="-3403" w:right="142" w:hanging="0"/>
        <w:rPr>
          <w:rFonts w:ascii="Arial" w:hAnsi="Arial" w:cs="Arial"/>
          <w:color w:val="000000"/>
        </w:rPr>
      </w:pPr>
      <w:r>
        <w:rPr>
          <w:rFonts w:cs="Arial" w:ascii="Arial" w:hAnsi="Arial"/>
          <w:color w:val="000000"/>
        </w:rPr>
      </w:r>
    </w:p>
    <w:p>
      <w:pPr>
        <w:pStyle w:val="Ttulo1111"/>
        <w:numPr>
          <w:ilvl w:val="0"/>
          <w:numId w:val="9"/>
        </w:numPr>
        <w:tabs>
          <w:tab w:val="clear" w:pos="720"/>
          <w:tab w:val="left" w:pos="0" w:leader="none"/>
          <w:tab w:val="left" w:pos="284" w:leader="none"/>
        </w:tabs>
        <w:spacing w:lineRule="auto" w:line="360" w:before="240" w:after="0"/>
        <w:ind w:left="-142" w:right="142" w:hanging="0"/>
        <w:jc w:val="both"/>
        <w:rPr>
          <w:color w:val="000000"/>
        </w:rPr>
      </w:pPr>
      <w:r>
        <w:rPr>
          <w:rFonts w:cs="Arial" w:ascii="Arial" w:hAnsi="Arial"/>
          <w:color w:val="000000"/>
          <w:sz w:val="22"/>
          <w:szCs w:val="22"/>
        </w:rPr>
        <w:t>DO CONTROLE E FISCALIZAÇÃO DA EXECUÇÃO</w:t>
      </w:r>
    </w:p>
    <w:p>
      <w:pPr>
        <w:pStyle w:val="ListParagraph"/>
        <w:numPr>
          <w:ilvl w:val="1"/>
          <w:numId w:val="9"/>
        </w:numPr>
        <w:tabs>
          <w:tab w:val="clear" w:pos="720"/>
          <w:tab w:val="left" w:pos="-567" w:leader="none"/>
          <w:tab w:val="left" w:pos="567" w:leader="none"/>
        </w:tabs>
        <w:spacing w:lineRule="auto" w:line="360" w:before="120" w:after="120"/>
        <w:ind w:left="-142" w:right="142" w:hanging="0"/>
        <w:rPr>
          <w:color w:val="000000"/>
        </w:rPr>
      </w:pPr>
      <w:r>
        <w:rPr>
          <w:rFonts w:cs="Arial" w:ascii="Arial" w:hAnsi="Arial"/>
          <w:color w:val="000000"/>
          <w:lang w:val="pt-BR"/>
        </w:rPr>
        <w:t xml:space="preserve">Nos termos do artigo 67 da Lei Federal n.º 8.666, de 21 de janeiro de 1993, serão designados: a Comissão de Fiscalização do cumprimento das obrigações decorrentes do contrato; com a indicação de um servidor para acompanhar e fiscalizar a entrega dos itens, </w:t>
      </w:r>
      <w:r>
        <w:rPr>
          <w:rFonts w:cs="Arial" w:ascii="Arial" w:hAnsi="Arial"/>
          <w:color w:val="000000" w:themeColor="text1"/>
          <w:lang w:val="pt-BR"/>
        </w:rPr>
        <w:t xml:space="preserve">ao qual caberá anotar </w:t>
      </w:r>
      <w:r>
        <w:rPr>
          <w:rFonts w:cs="Arial" w:ascii="Arial" w:hAnsi="Arial"/>
          <w:color w:val="000000"/>
          <w:lang w:val="pt-BR"/>
        </w:rPr>
        <w:t xml:space="preserve">em registro próprio todas as ocorrências relacionadas com a execução e </w:t>
      </w:r>
      <w:r>
        <w:rPr>
          <w:rFonts w:cs="Arial" w:ascii="Arial" w:hAnsi="Arial"/>
          <w:color w:val="000000" w:themeColor="text1"/>
          <w:lang w:val="pt-BR"/>
        </w:rPr>
        <w:t xml:space="preserve">determinar </w:t>
      </w:r>
      <w:r>
        <w:rPr>
          <w:rFonts w:cs="Arial" w:ascii="Arial" w:hAnsi="Arial"/>
          <w:color w:val="000000"/>
          <w:lang w:val="pt-BR"/>
        </w:rPr>
        <w:t>o que for necessário à regularização de falhas ou defeitos observados</w:t>
      </w:r>
      <w:r>
        <w:rPr>
          <w:rFonts w:cs="Arial" w:ascii="Arial" w:hAnsi="Arial"/>
          <w:color w:val="000000"/>
        </w:rPr>
        <w:t>;</w:t>
      </w:r>
    </w:p>
    <w:p>
      <w:pPr>
        <w:pStyle w:val="ListParagraph"/>
        <w:numPr>
          <w:ilvl w:val="1"/>
          <w:numId w:val="9"/>
        </w:numPr>
        <w:tabs>
          <w:tab w:val="clear" w:pos="720"/>
          <w:tab w:val="left" w:pos="-567" w:leader="none"/>
          <w:tab w:val="left" w:pos="284" w:leader="none"/>
          <w:tab w:val="left" w:pos="567" w:leader="none"/>
        </w:tabs>
        <w:spacing w:lineRule="auto" w:line="360" w:before="120" w:after="0"/>
        <w:ind w:left="-142" w:right="142" w:hanging="0"/>
        <w:rPr>
          <w:color w:val="000000"/>
        </w:rPr>
      </w:pPr>
      <w:r>
        <w:rPr>
          <w:rFonts w:cs="Arial" w:ascii="Arial" w:hAnsi="Arial"/>
          <w:color w:val="000000"/>
          <w:lang w:val="pt-BR"/>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r>
        <w:rPr>
          <w:rFonts w:cs="Arial" w:ascii="Arial" w:hAnsi="Arial"/>
          <w:color w:val="000000"/>
        </w:rPr>
        <w:t>.</w:t>
      </w:r>
    </w:p>
    <w:p>
      <w:pPr>
        <w:pStyle w:val="ListParagraph"/>
        <w:tabs>
          <w:tab w:val="clear" w:pos="720"/>
          <w:tab w:val="left" w:pos="-567" w:leader="none"/>
          <w:tab w:val="left" w:pos="284" w:leader="none"/>
          <w:tab w:val="left" w:pos="567" w:leader="none"/>
        </w:tabs>
        <w:spacing w:lineRule="auto" w:line="360" w:before="120" w:after="0"/>
        <w:ind w:left="-3403" w:right="142" w:hanging="0"/>
        <w:rPr>
          <w:rFonts w:ascii="Arial" w:hAnsi="Arial" w:cs="Arial"/>
          <w:color w:val="000000"/>
        </w:rPr>
      </w:pPr>
      <w:r>
        <w:rPr>
          <w:rFonts w:cs="Arial" w:ascii="Arial" w:hAnsi="Arial"/>
          <w:color w:val="000000"/>
        </w:rPr>
      </w:r>
    </w:p>
    <w:p>
      <w:pPr>
        <w:pStyle w:val="ListParagraph"/>
        <w:numPr>
          <w:ilvl w:val="0"/>
          <w:numId w:val="9"/>
        </w:numPr>
        <w:tabs>
          <w:tab w:val="clear" w:pos="720"/>
          <w:tab w:val="left" w:pos="-567" w:leader="none"/>
          <w:tab w:val="left" w:pos="284" w:leader="none"/>
        </w:tabs>
        <w:spacing w:lineRule="auto" w:line="360" w:before="240" w:after="0"/>
        <w:ind w:left="-142" w:right="142" w:hanging="0"/>
        <w:rPr>
          <w:color w:val="000000"/>
        </w:rPr>
      </w:pPr>
      <w:r>
        <w:rPr>
          <w:rFonts w:cs="Arial" w:ascii="Arial" w:hAnsi="Arial"/>
          <w:b/>
          <w:color w:val="000000"/>
        </w:rPr>
        <w:t>CRITÉRIOS E PRÁTICAS DE SUSTENTABILIDADE</w:t>
      </w:r>
    </w:p>
    <w:p>
      <w:pPr>
        <w:pStyle w:val="ListParagraph"/>
        <w:numPr>
          <w:ilvl w:val="1"/>
          <w:numId w:val="9"/>
        </w:numPr>
        <w:tabs>
          <w:tab w:val="clear" w:pos="720"/>
          <w:tab w:val="left" w:pos="-567" w:leader="none"/>
          <w:tab w:val="left" w:pos="567" w:leader="none"/>
        </w:tabs>
        <w:spacing w:lineRule="auto" w:line="360" w:before="120" w:after="0"/>
        <w:ind w:left="-142" w:right="142" w:hanging="0"/>
        <w:rPr>
          <w:color w:val="000000"/>
        </w:rPr>
      </w:pPr>
      <w:r>
        <w:rPr>
          <w:rFonts w:cs="Arial" w:ascii="Arial" w:hAnsi="Arial"/>
          <w:color w:val="000000"/>
        </w:rPr>
        <w:t>O Fornecedor Registrado deve colaborar, quando couber, à promoção do desenvolvimento nacional sustentável no cumprimento de diretrizes e critérios de sustentabilidade ambiental, de acordo com art. 255 da Constituição Federal/88, e em conformidade com art. da lei 8.666/93 e conforme orientações do Cap. III - DOS BENS E SERVIÇOS - Art. 5° da IN n°01/2010 (Compras Sustentáveis).</w:t>
      </w:r>
    </w:p>
    <w:p>
      <w:pPr>
        <w:pStyle w:val="ListParagraph"/>
        <w:tabs>
          <w:tab w:val="clear" w:pos="720"/>
          <w:tab w:val="left" w:pos="-567" w:leader="none"/>
          <w:tab w:val="left" w:pos="567" w:leader="none"/>
        </w:tabs>
        <w:spacing w:lineRule="auto" w:line="360" w:before="120" w:after="0"/>
        <w:ind w:left="-3403" w:right="142" w:hanging="0"/>
        <w:rPr>
          <w:rFonts w:ascii="Arial" w:hAnsi="Arial" w:cs="Arial"/>
          <w:color w:val="FF0000"/>
        </w:rPr>
      </w:pPr>
      <w:r>
        <w:rPr>
          <w:rFonts w:cs="Arial" w:ascii="Arial" w:hAnsi="Arial"/>
          <w:color w:val="FF0000"/>
        </w:rPr>
      </w:r>
    </w:p>
    <w:p>
      <w:pPr>
        <w:pStyle w:val="ListParagraph"/>
        <w:numPr>
          <w:ilvl w:val="0"/>
          <w:numId w:val="9"/>
        </w:numPr>
        <w:tabs>
          <w:tab w:val="clear" w:pos="720"/>
          <w:tab w:val="left" w:pos="-567" w:leader="none"/>
          <w:tab w:val="left" w:pos="284" w:leader="none"/>
        </w:tabs>
        <w:spacing w:lineRule="auto" w:line="360" w:before="240" w:after="0"/>
        <w:ind w:left="-142" w:right="142" w:hanging="0"/>
        <w:rPr>
          <w:color w:val="000000"/>
        </w:rPr>
      </w:pPr>
      <w:r>
        <w:rPr>
          <w:rFonts w:cs="Arial" w:ascii="Arial" w:hAnsi="Arial"/>
          <w:b/>
          <w:bCs/>
          <w:color w:val="000000"/>
        </w:rPr>
        <w:t>DO PAGAMENTO</w:t>
      </w:r>
    </w:p>
    <w:p>
      <w:pPr>
        <w:pStyle w:val="ListParagraph"/>
        <w:numPr>
          <w:ilvl w:val="1"/>
          <w:numId w:val="9"/>
        </w:numPr>
        <w:tabs>
          <w:tab w:val="clear" w:pos="720"/>
          <w:tab w:val="left" w:pos="-567" w:leader="none"/>
          <w:tab w:val="left" w:pos="567" w:leader="none"/>
        </w:tabs>
        <w:spacing w:lineRule="auto" w:line="360" w:before="0" w:after="0"/>
        <w:ind w:left="-142" w:right="142" w:hanging="0"/>
        <w:rPr>
          <w:color w:val="000000"/>
        </w:rPr>
      </w:pPr>
      <w:r>
        <w:rPr>
          <w:rFonts w:cs="Arial" w:ascii="Arial" w:hAnsi="Arial"/>
          <w:color w:val="000000"/>
          <w:lang w:val="pt-BR"/>
        </w:rPr>
        <w:t xml:space="preserve">O pagamento será realizado no prazo máximo de até 30 (trinta) dias corridos, após o adimplemento da obrigação, mediante a apresentação, perante o protocolo da Administração Municipal, de requerimento instruído com a cópia da nota fiscal devidamente atestada, além das certidões de regularidade fiscal, tributária, trabalhista e previdenciária da </w:t>
      </w:r>
      <w:r>
        <w:rPr>
          <w:rFonts w:cs="Arial" w:ascii="Arial" w:hAnsi="Arial"/>
          <w:color w:val="000000"/>
        </w:rPr>
        <w:t>Fornecedora Registrada.</w:t>
      </w:r>
    </w:p>
    <w:p>
      <w:pPr>
        <w:pStyle w:val="ListParagraph"/>
        <w:numPr>
          <w:ilvl w:val="1"/>
          <w:numId w:val="9"/>
        </w:numPr>
        <w:tabs>
          <w:tab w:val="clear" w:pos="720"/>
          <w:tab w:val="left" w:pos="-567" w:leader="none"/>
          <w:tab w:val="left" w:pos="567" w:leader="none"/>
        </w:tabs>
        <w:spacing w:lineRule="auto" w:line="360" w:before="120" w:after="120"/>
        <w:ind w:left="-142" w:right="142" w:hanging="0"/>
        <w:rPr>
          <w:color w:val="000000"/>
        </w:rPr>
      </w:pPr>
      <w:r>
        <w:rPr>
          <w:rFonts w:cs="Arial" w:ascii="Arial" w:hAnsi="Arial"/>
          <w:color w:val="000000"/>
          <w:lang w:val="pt-BR"/>
        </w:rPr>
        <w:t>Considera-se ocorrido o recebimento da nota fiscal ou fatura no momento em que a fiscalização manifestar seu atesto</w:t>
      </w:r>
      <w:r>
        <w:rPr>
          <w:rFonts w:cs="Arial" w:ascii="Arial" w:hAnsi="Arial"/>
          <w:color w:val="000000"/>
        </w:rPr>
        <w:t>.</w:t>
      </w:r>
    </w:p>
    <w:p>
      <w:pPr>
        <w:pStyle w:val="ListParagraph"/>
        <w:numPr>
          <w:ilvl w:val="1"/>
          <w:numId w:val="9"/>
        </w:numPr>
        <w:tabs>
          <w:tab w:val="clear" w:pos="720"/>
          <w:tab w:val="left" w:pos="-567" w:leader="none"/>
          <w:tab w:val="left" w:pos="567" w:leader="none"/>
        </w:tabs>
        <w:spacing w:lineRule="auto" w:line="360" w:before="120" w:after="120"/>
        <w:ind w:left="-142" w:right="142" w:hanging="0"/>
        <w:rPr>
          <w:color w:val="000000"/>
        </w:rPr>
      </w:pPr>
      <w:r>
        <w:rPr>
          <w:rFonts w:cs="Arial" w:ascii="Arial" w:hAnsi="Arial"/>
          <w:color w:val="000000"/>
          <w:lang w:val="pt-BR"/>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Fornecedor Registrado providencie as medidas saneadoras. Nesta hipótese, o prazo para pagamento iniciar-se-á após a comprovação da regularização da situação, não acarretando qualquer ônus para o Órgão Gerenciador</w:t>
      </w:r>
      <w:r>
        <w:rPr>
          <w:rFonts w:cs="Arial" w:ascii="Arial" w:hAnsi="Arial"/>
          <w:color w:val="000000"/>
        </w:rPr>
        <w:t>.</w:t>
      </w:r>
    </w:p>
    <w:p>
      <w:pPr>
        <w:pStyle w:val="ListParagraph"/>
        <w:numPr>
          <w:ilvl w:val="1"/>
          <w:numId w:val="9"/>
        </w:numPr>
        <w:tabs>
          <w:tab w:val="clear" w:pos="720"/>
          <w:tab w:val="left" w:pos="-567" w:leader="none"/>
          <w:tab w:val="left" w:pos="567" w:leader="none"/>
        </w:tabs>
        <w:spacing w:lineRule="auto" w:line="360" w:before="120" w:after="120"/>
        <w:ind w:left="-142" w:right="142" w:hanging="0"/>
        <w:rPr>
          <w:color w:val="000000"/>
        </w:rPr>
      </w:pPr>
      <w:r>
        <w:rPr>
          <w:rFonts w:cs="Arial" w:ascii="Arial" w:hAnsi="Arial"/>
          <w:color w:val="000000"/>
          <w:lang w:val="pt-BR"/>
        </w:rPr>
        <w:t>Será considerada data do pagamento o dia em que constar como emitida a ordem bancária em favor do Fornecedor Registrado.</w:t>
      </w:r>
    </w:p>
    <w:p>
      <w:pPr>
        <w:pStyle w:val="ListParagraph"/>
        <w:numPr>
          <w:ilvl w:val="1"/>
          <w:numId w:val="9"/>
        </w:numPr>
        <w:tabs>
          <w:tab w:val="clear" w:pos="720"/>
          <w:tab w:val="left" w:pos="-567" w:leader="none"/>
          <w:tab w:val="left" w:pos="567" w:leader="none"/>
        </w:tabs>
        <w:spacing w:lineRule="auto" w:line="360" w:before="120" w:after="120"/>
        <w:ind w:left="-142" w:right="142" w:hanging="0"/>
        <w:rPr>
          <w:color w:val="000000"/>
        </w:rPr>
      </w:pPr>
      <w:r>
        <w:rPr>
          <w:rFonts w:cs="Arial" w:ascii="Arial" w:hAnsi="Arial"/>
          <w:color w:val="000000"/>
          <w:lang w:val="pt-BR"/>
        </w:rPr>
        <w:t>Quando do pagamento, será efetuada a retenção tributária prevista na legislação aplicável</w:t>
      </w:r>
      <w:r>
        <w:rPr>
          <w:rFonts w:cs="Arial" w:ascii="Arial" w:hAnsi="Arial"/>
          <w:color w:val="000000"/>
        </w:rPr>
        <w:t>.</w:t>
      </w:r>
    </w:p>
    <w:p>
      <w:pPr>
        <w:pStyle w:val="ListParagraph"/>
        <w:numPr>
          <w:ilvl w:val="1"/>
          <w:numId w:val="9"/>
        </w:numPr>
        <w:tabs>
          <w:tab w:val="clear" w:pos="720"/>
          <w:tab w:val="left" w:pos="-567" w:leader="none"/>
          <w:tab w:val="left" w:pos="567" w:leader="none"/>
        </w:tabs>
        <w:spacing w:lineRule="auto" w:line="360" w:before="120" w:after="120"/>
        <w:ind w:left="-142" w:right="142" w:hanging="0"/>
        <w:rPr>
          <w:color w:val="000000"/>
        </w:rPr>
      </w:pPr>
      <w:r>
        <w:rPr>
          <w:rFonts w:cs="Arial" w:ascii="Arial" w:hAnsi="Arial"/>
          <w:color w:val="000000"/>
          <w:lang w:val="pt-BR"/>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diferenciado previsto na referida Lei Complementar</w:t>
      </w:r>
      <w:r>
        <w:rPr>
          <w:rFonts w:cs="Arial" w:ascii="Arial" w:hAnsi="Arial"/>
          <w:color w:val="000000"/>
        </w:rPr>
        <w:t>.</w:t>
      </w:r>
    </w:p>
    <w:p>
      <w:pPr>
        <w:pStyle w:val="ListParagraph"/>
        <w:numPr>
          <w:ilvl w:val="1"/>
          <w:numId w:val="9"/>
        </w:numPr>
        <w:tabs>
          <w:tab w:val="clear" w:pos="720"/>
          <w:tab w:val="left" w:pos="-567" w:leader="none"/>
          <w:tab w:val="left" w:pos="567" w:leader="none"/>
        </w:tabs>
        <w:spacing w:lineRule="auto" w:line="360" w:before="120" w:after="120"/>
        <w:ind w:left="-142" w:right="142" w:hanging="0"/>
        <w:rPr>
          <w:color w:val="000000"/>
        </w:rPr>
      </w:pPr>
      <w:r>
        <w:rPr>
          <w:rFonts w:cs="Arial" w:ascii="Arial" w:hAnsi="Arial"/>
          <w:color w:val="000000"/>
          <w:lang w:val="pt-BR"/>
        </w:rPr>
        <w:t>Nos casos de eventuais atrasos de pagamento, desde que o Fornecedor Registrado não tenha concorrido, de alguma forma, para tanto, fica convencionado que a taxa de compensação financeira devida pelo órgão gerenciador, entre a data do vencimento e o efetivo adimplemento da parcela, é calculada mediante a aplicação da seguinte fórmula</w:t>
      </w:r>
      <w:r>
        <w:rPr>
          <w:rFonts w:cs="Arial" w:ascii="Arial" w:hAnsi="Arial"/>
          <w:color w:val="000000"/>
        </w:rPr>
        <w:t>:</w:t>
      </w:r>
    </w:p>
    <w:p>
      <w:pPr>
        <w:pStyle w:val="Normal"/>
        <w:tabs>
          <w:tab w:val="clear" w:pos="720"/>
          <w:tab w:val="left" w:pos="1701" w:leader="none"/>
        </w:tabs>
        <w:spacing w:lineRule="auto" w:line="360" w:before="120" w:after="120"/>
        <w:ind w:left="-142" w:right="142" w:hanging="0"/>
        <w:jc w:val="both"/>
        <w:rPr>
          <w:color w:val="000000"/>
        </w:rPr>
      </w:pPr>
      <w:r>
        <w:rPr>
          <w:rFonts w:cs="Arial" w:ascii="Arial" w:hAnsi="Arial"/>
          <w:color w:val="000000"/>
        </w:rPr>
        <w:t>EM = I x N x VP, sendo:</w:t>
      </w:r>
    </w:p>
    <w:p>
      <w:pPr>
        <w:pStyle w:val="Normal"/>
        <w:tabs>
          <w:tab w:val="clear" w:pos="720"/>
          <w:tab w:val="left" w:pos="1701" w:leader="none"/>
        </w:tabs>
        <w:spacing w:lineRule="auto" w:line="360" w:before="120" w:after="120"/>
        <w:ind w:left="-142" w:right="142" w:hanging="0"/>
        <w:jc w:val="both"/>
        <w:rPr>
          <w:color w:val="000000"/>
        </w:rPr>
      </w:pPr>
      <w:r>
        <w:rPr>
          <w:rFonts w:cs="Arial" w:ascii="Arial" w:hAnsi="Arial"/>
          <w:color w:val="000000"/>
        </w:rPr>
        <w:t>EM = Encargos moratórios;</w:t>
      </w:r>
    </w:p>
    <w:p>
      <w:pPr>
        <w:pStyle w:val="Normal"/>
        <w:tabs>
          <w:tab w:val="clear" w:pos="720"/>
          <w:tab w:val="left" w:pos="1701" w:leader="none"/>
        </w:tabs>
        <w:spacing w:lineRule="auto" w:line="360" w:before="120" w:after="120"/>
        <w:ind w:left="-142" w:right="142" w:hanging="0"/>
        <w:jc w:val="both"/>
        <w:rPr>
          <w:color w:val="000000"/>
        </w:rPr>
      </w:pPr>
      <w:r>
        <w:rPr>
          <w:rFonts w:cs="Arial" w:ascii="Arial" w:hAnsi="Arial"/>
          <w:color w:val="000000"/>
        </w:rPr>
        <w:t>N = Número de dias entre a data prevista para o pagamento e a do efetivo pagamento;</w:t>
      </w:r>
    </w:p>
    <w:p>
      <w:pPr>
        <w:pStyle w:val="Normal"/>
        <w:tabs>
          <w:tab w:val="clear" w:pos="720"/>
          <w:tab w:val="left" w:pos="1701" w:leader="none"/>
        </w:tabs>
        <w:spacing w:lineRule="auto" w:line="360" w:before="120" w:after="120"/>
        <w:ind w:left="-142" w:right="142" w:hanging="0"/>
        <w:jc w:val="both"/>
        <w:rPr>
          <w:color w:val="000000"/>
        </w:rPr>
      </w:pPr>
      <w:r>
        <w:rPr>
          <w:rFonts w:cs="Arial" w:ascii="Arial" w:hAnsi="Arial"/>
          <w:color w:val="000000"/>
        </w:rPr>
        <w:t>VP = Valor da parcela a ser paga.</w:t>
      </w:r>
    </w:p>
    <w:p>
      <w:pPr>
        <w:pStyle w:val="Normal"/>
        <w:tabs>
          <w:tab w:val="clear" w:pos="720"/>
          <w:tab w:val="left" w:pos="1701" w:leader="none"/>
        </w:tabs>
        <w:spacing w:lineRule="auto" w:line="360" w:before="120" w:after="120"/>
        <w:ind w:left="-142" w:right="142" w:hanging="0"/>
        <w:jc w:val="both"/>
        <w:rPr>
          <w:color w:val="000000"/>
        </w:rPr>
      </w:pPr>
      <w:r>
        <w:rPr>
          <w:rFonts w:cs="Arial" w:ascii="Arial" w:hAnsi="Arial"/>
          <w:color w:val="000000"/>
        </w:rPr>
        <w:t>I = Índice de compensação financeira = 0,00016438, assim apurado:</w:t>
      </w:r>
    </w:p>
    <w:tbl>
      <w:tblPr>
        <w:tblW w:w="4800" w:type="pct"/>
        <w:jc w:val="left"/>
        <w:tblInd w:w="108" w:type="dxa"/>
        <w:tblLayout w:type="fixed"/>
        <w:tblCellMar>
          <w:top w:w="0" w:type="dxa"/>
          <w:left w:w="108" w:type="dxa"/>
          <w:bottom w:w="0" w:type="dxa"/>
          <w:right w:w="108" w:type="dxa"/>
        </w:tblCellMar>
        <w:tblLook w:firstRow="0" w:noVBand="0" w:lastRow="0" w:firstColumn="0" w:lastColumn="0" w:noHBand="0" w:val="0000"/>
      </w:tblPr>
      <w:tblGrid>
        <w:gridCol w:w="2562"/>
        <w:gridCol w:w="695"/>
        <w:gridCol w:w="1491"/>
        <w:gridCol w:w="4640"/>
      </w:tblGrid>
      <w:tr>
        <w:trPr/>
        <w:tc>
          <w:tcPr>
            <w:tcW w:w="2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left" w:pos="1701" w:leader="none"/>
              </w:tabs>
              <w:spacing w:lineRule="auto" w:line="360" w:before="120" w:after="120"/>
              <w:jc w:val="center"/>
              <w:rPr>
                <w:rFonts w:ascii="Arial" w:hAnsi="Arial" w:cs="Arial"/>
                <w:color w:val="000000"/>
              </w:rPr>
            </w:pPr>
            <w:r>
              <w:rPr>
                <w:rFonts w:eastAsia="MS Mincho" w:cs="Arial" w:ascii="Arial" w:hAnsi="Arial"/>
                <w:color w:val="000000"/>
              </w:rPr>
              <w:t>I = (TX)</w:t>
            </w:r>
          </w:p>
        </w:tc>
        <w:tc>
          <w:tcPr>
            <w:tcW w:w="6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left" w:pos="1701" w:leader="none"/>
              </w:tabs>
              <w:spacing w:lineRule="auto" w:line="360" w:before="120" w:after="120"/>
              <w:rPr>
                <w:rFonts w:ascii="Arial" w:hAnsi="Arial" w:cs="Arial"/>
                <w:color w:val="000000"/>
              </w:rPr>
            </w:pPr>
            <w:r>
              <w:rPr>
                <w:rFonts w:eastAsia="MS Mincho" w:cs="Arial" w:ascii="Arial" w:hAnsi="Arial"/>
                <w:color w:val="000000"/>
              </w:rPr>
              <w:t>I =</w:t>
            </w:r>
          </w:p>
        </w:tc>
        <w:tc>
          <w:tcPr>
            <w:tcW w:w="14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701" w:leader="none"/>
              </w:tabs>
              <w:spacing w:lineRule="auto" w:line="360" w:before="120" w:after="0"/>
              <w:jc w:val="center"/>
              <w:rPr>
                <w:rFonts w:ascii="Arial" w:hAnsi="Arial" w:eastAsia="MS Mincho" w:cs="Arial"/>
                <w:color w:val="000000"/>
                <w:u w:val="single"/>
              </w:rPr>
            </w:pPr>
            <w:r>
              <w:rPr>
                <w:rFonts w:eastAsia="MS Mincho" w:cs="Arial" w:ascii="Arial" w:hAnsi="Arial"/>
                <w:color w:val="000000"/>
                <w:u w:val="single"/>
              </w:rPr>
              <w:t>( 6 / 100 )</w:t>
            </w:r>
          </w:p>
          <w:p>
            <w:pPr>
              <w:pStyle w:val="Normal"/>
              <w:widowControl w:val="false"/>
              <w:tabs>
                <w:tab w:val="clear" w:pos="720"/>
                <w:tab w:val="left" w:pos="1701" w:leader="none"/>
              </w:tabs>
              <w:spacing w:lineRule="auto" w:line="360"/>
              <w:jc w:val="center"/>
              <w:rPr>
                <w:rFonts w:ascii="Arial" w:hAnsi="Arial" w:cs="Arial"/>
                <w:color w:val="000000"/>
              </w:rPr>
            </w:pPr>
            <w:r>
              <w:rPr>
                <w:rFonts w:eastAsia="MS Mincho" w:cs="Arial" w:ascii="Arial" w:hAnsi="Arial"/>
                <w:color w:val="000000"/>
              </w:rPr>
              <w:t>365</w:t>
            </w:r>
          </w:p>
        </w:tc>
        <w:tc>
          <w:tcPr>
            <w:tcW w:w="4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left" w:pos="1701" w:leader="none"/>
              </w:tabs>
              <w:spacing w:lineRule="auto" w:line="360" w:before="120" w:after="120"/>
              <w:ind w:left="742" w:hanging="0"/>
              <w:rPr>
                <w:rFonts w:ascii="Arial" w:hAnsi="Arial" w:cs="Arial"/>
                <w:color w:val="000000"/>
              </w:rPr>
            </w:pPr>
            <w:r>
              <w:rPr>
                <w:rFonts w:eastAsia="MS Mincho" w:cs="Arial" w:ascii="Arial" w:hAnsi="Arial"/>
                <w:color w:val="000000"/>
              </w:rPr>
              <w:t>I = 0,00016438</w:t>
            </w:r>
          </w:p>
          <w:p>
            <w:pPr>
              <w:pStyle w:val="Normal"/>
              <w:widowControl w:val="false"/>
              <w:tabs>
                <w:tab w:val="clear" w:pos="720"/>
                <w:tab w:val="left" w:pos="1701" w:leader="none"/>
              </w:tabs>
              <w:spacing w:lineRule="auto" w:line="360" w:before="120" w:after="120"/>
              <w:ind w:left="742" w:hanging="0"/>
              <w:rPr>
                <w:rFonts w:ascii="Arial" w:hAnsi="Arial" w:cs="Arial"/>
                <w:color w:val="000000"/>
              </w:rPr>
            </w:pPr>
            <w:r>
              <w:rPr>
                <w:rFonts w:eastAsia="MS Mincho" w:cs="Arial" w:ascii="Arial" w:hAnsi="Arial"/>
                <w:color w:val="000000"/>
              </w:rPr>
              <w:t>TX = Percentual da taxa anual = 6%</w:t>
            </w:r>
          </w:p>
        </w:tc>
      </w:tr>
    </w:tbl>
    <w:p>
      <w:pPr>
        <w:pStyle w:val="Normal"/>
        <w:tabs>
          <w:tab w:val="clear" w:pos="720"/>
          <w:tab w:val="left" w:pos="-567" w:leader="none"/>
        </w:tabs>
        <w:ind w:left="-142" w:right="142" w:hanging="0"/>
        <w:rPr>
          <w:rFonts w:ascii="Arial" w:hAnsi="Arial" w:cs="Arial"/>
          <w:color w:val="000000"/>
        </w:rPr>
      </w:pPr>
      <w:r>
        <w:rPr>
          <w:rFonts w:cs="Arial" w:ascii="Arial" w:hAnsi="Arial"/>
          <w:color w:val="000000"/>
        </w:rPr>
      </w:r>
    </w:p>
    <w:p>
      <w:pPr>
        <w:pStyle w:val="ListParagraph"/>
        <w:tabs>
          <w:tab w:val="clear" w:pos="720"/>
          <w:tab w:val="left" w:pos="-567" w:leader="none"/>
          <w:tab w:val="left" w:pos="284" w:leader="none"/>
        </w:tabs>
        <w:spacing w:lineRule="auto" w:line="276" w:before="0" w:after="0"/>
        <w:ind w:left="218" w:right="142" w:hanging="0"/>
        <w:rPr>
          <w:rFonts w:ascii="Arial" w:hAnsi="Arial" w:cs="Arial"/>
          <w:color w:val="000000"/>
        </w:rPr>
      </w:pPr>
      <w:r>
        <w:rPr>
          <w:rFonts w:cs="Arial" w:ascii="Arial" w:hAnsi="Arial"/>
          <w:color w:val="000000"/>
        </w:rPr>
      </w:r>
    </w:p>
    <w:p>
      <w:pPr>
        <w:pStyle w:val="ListParagraph"/>
        <w:tabs>
          <w:tab w:val="clear" w:pos="720"/>
          <w:tab w:val="left" w:pos="-567" w:leader="none"/>
          <w:tab w:val="left" w:pos="284" w:leader="none"/>
        </w:tabs>
        <w:spacing w:lineRule="auto" w:line="276" w:before="0" w:after="0"/>
        <w:ind w:left="218" w:right="142" w:hanging="0"/>
        <w:rPr>
          <w:rFonts w:ascii="Arial" w:hAnsi="Arial" w:cs="Arial"/>
          <w:color w:val="000000"/>
        </w:rPr>
      </w:pPr>
      <w:r>
        <w:rPr>
          <w:rFonts w:cs="Arial" w:ascii="Arial" w:hAnsi="Arial"/>
          <w:color w:val="000000"/>
        </w:rPr>
      </w:r>
    </w:p>
    <w:p>
      <w:pPr>
        <w:pStyle w:val="ListParagraph"/>
        <w:numPr>
          <w:ilvl w:val="0"/>
          <w:numId w:val="9"/>
        </w:numPr>
        <w:tabs>
          <w:tab w:val="clear" w:pos="720"/>
          <w:tab w:val="left" w:pos="-567" w:leader="none"/>
          <w:tab w:val="left" w:pos="284" w:leader="none"/>
        </w:tabs>
        <w:spacing w:lineRule="auto" w:line="276" w:before="0" w:after="0"/>
        <w:ind w:left="-142" w:right="142" w:hanging="0"/>
        <w:rPr>
          <w:color w:val="000000"/>
        </w:rPr>
      </w:pPr>
      <w:r>
        <w:rPr>
          <w:rFonts w:cs="Arial" w:ascii="Arial" w:hAnsi="Arial"/>
          <w:b/>
          <w:bCs/>
          <w:color w:val="000000"/>
        </w:rPr>
        <w:t>DA ANTECIPAÇÃO DO PAGAMENTO</w:t>
      </w:r>
    </w:p>
    <w:p>
      <w:pPr>
        <w:pStyle w:val="ListParagraph"/>
        <w:numPr>
          <w:ilvl w:val="1"/>
          <w:numId w:val="9"/>
        </w:numPr>
        <w:tabs>
          <w:tab w:val="clear" w:pos="720"/>
          <w:tab w:val="left" w:pos="-567" w:leader="none"/>
          <w:tab w:val="left" w:pos="567" w:leader="none"/>
        </w:tabs>
        <w:spacing w:lineRule="auto" w:line="276" w:before="120" w:after="0"/>
        <w:ind w:left="-142" w:right="142" w:hanging="0"/>
        <w:rPr>
          <w:color w:val="000000"/>
        </w:rPr>
      </w:pPr>
      <w:r>
        <w:rPr>
          <w:rFonts w:cs="Arial" w:ascii="Arial" w:hAnsi="Arial"/>
          <w:color w:val="000000"/>
        </w:rPr>
        <w:t>Não se aplica ao processo de aquisição.</w:t>
      </w:r>
    </w:p>
    <w:p>
      <w:pPr>
        <w:pStyle w:val="ListParagraph"/>
        <w:tabs>
          <w:tab w:val="clear" w:pos="720"/>
          <w:tab w:val="left" w:pos="-567" w:leader="none"/>
          <w:tab w:val="left" w:pos="567" w:leader="none"/>
        </w:tabs>
        <w:spacing w:lineRule="auto" w:line="276" w:before="120" w:after="0"/>
        <w:ind w:left="-3403" w:right="142" w:hanging="0"/>
        <w:rPr>
          <w:rFonts w:ascii="Arial" w:hAnsi="Arial" w:cs="Arial"/>
          <w:color w:val="FF0000"/>
        </w:rPr>
      </w:pPr>
      <w:r>
        <w:rPr>
          <w:rFonts w:cs="Arial" w:ascii="Arial" w:hAnsi="Arial"/>
          <w:color w:val="FF0000"/>
        </w:rPr>
      </w:r>
    </w:p>
    <w:p>
      <w:pPr>
        <w:pStyle w:val="ListParagraph"/>
        <w:numPr>
          <w:ilvl w:val="0"/>
          <w:numId w:val="9"/>
        </w:numPr>
        <w:tabs>
          <w:tab w:val="clear" w:pos="720"/>
          <w:tab w:val="left" w:pos="-567" w:leader="none"/>
          <w:tab w:val="left" w:pos="284" w:leader="none"/>
        </w:tabs>
        <w:spacing w:lineRule="auto" w:line="276" w:before="240" w:after="0"/>
        <w:ind w:left="-142" w:right="142" w:hanging="0"/>
        <w:rPr>
          <w:color w:val="000000"/>
        </w:rPr>
      </w:pPr>
      <w:r>
        <w:rPr>
          <w:rFonts w:cs="Arial" w:ascii="Arial" w:hAnsi="Arial"/>
          <w:b/>
          <w:bCs/>
          <w:color w:val="000000"/>
        </w:rPr>
        <w:t>DO REAJUSTE</w:t>
      </w:r>
    </w:p>
    <w:p>
      <w:pPr>
        <w:pStyle w:val="ListParagraph"/>
        <w:tabs>
          <w:tab w:val="clear" w:pos="720"/>
          <w:tab w:val="left" w:pos="-567" w:leader="none"/>
          <w:tab w:val="left" w:pos="284" w:leader="none"/>
        </w:tabs>
        <w:spacing w:lineRule="auto" w:line="276" w:before="240" w:after="0"/>
        <w:ind w:left="218" w:right="142" w:hanging="0"/>
        <w:rPr>
          <w:color w:val="000000"/>
        </w:rPr>
      </w:pPr>
      <w:r>
        <w:rPr>
          <w:rFonts w:cs="Arial" w:ascii="Arial" w:hAnsi="Arial"/>
          <w:b/>
          <w:bCs/>
          <w:color w:val="000000"/>
        </w:rPr>
        <w:t>15.1.</w:t>
      </w:r>
      <w:r>
        <w:rPr>
          <w:rFonts w:cs="Arial" w:ascii="Arial" w:hAnsi="Arial"/>
          <w:color w:val="000000"/>
        </w:rPr>
        <w:t xml:space="preserve"> Os preços são fixos e irreajustáveis durante a vigência da Ata de Registro de Preços.</w:t>
      </w:r>
    </w:p>
    <w:p>
      <w:pPr>
        <w:pStyle w:val="ListParagraph"/>
        <w:tabs>
          <w:tab w:val="clear" w:pos="720"/>
          <w:tab w:val="left" w:pos="-567" w:leader="none"/>
          <w:tab w:val="left" w:pos="567" w:leader="none"/>
        </w:tabs>
        <w:spacing w:lineRule="auto" w:line="276" w:before="120" w:after="0"/>
        <w:ind w:left="-3403" w:right="142" w:hanging="0"/>
        <w:rPr>
          <w:rFonts w:ascii="Arial" w:hAnsi="Arial" w:cs="Arial"/>
          <w:color w:val="000000"/>
        </w:rPr>
      </w:pPr>
      <w:r>
        <w:rPr>
          <w:rFonts w:cs="Arial" w:ascii="Arial" w:hAnsi="Arial"/>
          <w:color w:val="000000"/>
        </w:rPr>
      </w:r>
    </w:p>
    <w:p>
      <w:pPr>
        <w:pStyle w:val="ListParagraph"/>
        <w:numPr>
          <w:ilvl w:val="0"/>
          <w:numId w:val="9"/>
        </w:numPr>
        <w:tabs>
          <w:tab w:val="clear" w:pos="720"/>
          <w:tab w:val="left" w:pos="-567" w:leader="none"/>
          <w:tab w:val="left" w:pos="284" w:leader="none"/>
        </w:tabs>
        <w:spacing w:lineRule="auto" w:line="276" w:before="240" w:after="0"/>
        <w:ind w:left="-142" w:right="142" w:hanging="0"/>
        <w:rPr>
          <w:color w:val="000000"/>
        </w:rPr>
      </w:pPr>
      <w:r>
        <w:rPr>
          <w:rFonts w:cs="Arial" w:ascii="Arial" w:hAnsi="Arial"/>
          <w:b/>
          <w:bCs/>
          <w:color w:val="000000"/>
        </w:rPr>
        <w:t>DAS SANÇÕES ADMINISTRATIVAS</w:t>
      </w:r>
    </w:p>
    <w:p>
      <w:pPr>
        <w:pStyle w:val="ListParagraph"/>
        <w:numPr>
          <w:ilvl w:val="1"/>
          <w:numId w:val="9"/>
        </w:numPr>
        <w:tabs>
          <w:tab w:val="clear" w:pos="720"/>
          <w:tab w:val="left" w:pos="-567" w:leader="none"/>
          <w:tab w:val="left" w:pos="567" w:leader="none"/>
        </w:tabs>
        <w:spacing w:lineRule="auto" w:line="360" w:before="120" w:after="0"/>
        <w:ind w:left="-142" w:right="142" w:hanging="0"/>
        <w:rPr>
          <w:color w:val="000000"/>
        </w:rPr>
      </w:pPr>
      <w:r>
        <w:rPr>
          <w:rFonts w:cs="Arial" w:ascii="Arial" w:hAnsi="Arial"/>
          <w:color w:val="000000"/>
        </w:rPr>
        <w:t xml:space="preserve">Comete infração administrativa, </w:t>
      </w:r>
      <w:r>
        <w:rPr>
          <w:rFonts w:cs="Arial" w:ascii="Arial" w:hAnsi="Arial"/>
          <w:color w:val="000000"/>
          <w:lang w:val="pt-BR"/>
        </w:rPr>
        <w:t xml:space="preserve">a Fornecedora Registrada </w:t>
      </w:r>
      <w:r>
        <w:rPr>
          <w:rFonts w:cs="Arial" w:ascii="Arial" w:hAnsi="Arial"/>
          <w:color w:val="000000"/>
        </w:rPr>
        <w:t>que:</w:t>
      </w:r>
    </w:p>
    <w:p>
      <w:pPr>
        <w:pStyle w:val="ListParagraph"/>
        <w:tabs>
          <w:tab w:val="clear" w:pos="720"/>
          <w:tab w:val="left" w:pos="567" w:leader="none"/>
          <w:tab w:val="left" w:pos="993" w:leader="none"/>
        </w:tabs>
        <w:spacing w:lineRule="auto" w:line="360" w:before="120" w:after="120"/>
        <w:ind w:left="-142" w:right="142" w:hanging="0"/>
        <w:rPr>
          <w:color w:val="000000"/>
        </w:rPr>
      </w:pPr>
      <w:r>
        <w:rPr>
          <w:rFonts w:cs="Arial" w:ascii="Arial" w:hAnsi="Arial"/>
          <w:b/>
          <w:bCs/>
          <w:color w:val="000000"/>
          <w:lang w:val="pt-BR"/>
        </w:rPr>
        <w:t>16.1.1.</w:t>
      </w:r>
      <w:r>
        <w:rPr>
          <w:rFonts w:cs="Arial" w:ascii="Arial" w:hAnsi="Arial"/>
          <w:color w:val="000000"/>
          <w:lang w:val="pt-BR"/>
        </w:rPr>
        <w:t xml:space="preserve"> Inexecutar total ou parcialmente quaisquer das obrigações assumidas em decorrência da contratação</w:t>
      </w:r>
      <w:r>
        <w:rPr>
          <w:rFonts w:cs="Arial" w:ascii="Arial" w:hAnsi="Arial"/>
          <w:color w:val="000000"/>
        </w:rPr>
        <w:t>;</w:t>
      </w:r>
    </w:p>
    <w:p>
      <w:pPr>
        <w:pStyle w:val="ListParagraph"/>
        <w:tabs>
          <w:tab w:val="clear" w:pos="720"/>
          <w:tab w:val="left" w:pos="567" w:leader="none"/>
          <w:tab w:val="left" w:pos="993" w:leader="none"/>
        </w:tabs>
        <w:spacing w:lineRule="auto" w:line="360" w:before="120" w:after="120"/>
        <w:ind w:left="-142" w:right="142" w:hanging="0"/>
        <w:jc w:val="left"/>
        <w:rPr>
          <w:color w:val="000000"/>
        </w:rPr>
      </w:pPr>
      <w:r>
        <w:rPr>
          <w:rFonts w:cs="Arial" w:ascii="Arial" w:hAnsi="Arial"/>
          <w:b/>
          <w:bCs/>
          <w:color w:val="000000"/>
          <w:lang w:val="pt-BR"/>
        </w:rPr>
        <w:t>16.1.2.</w:t>
      </w:r>
      <w:r>
        <w:rPr>
          <w:rFonts w:cs="Arial" w:ascii="Arial" w:hAnsi="Arial"/>
          <w:color w:val="000000"/>
          <w:lang w:val="pt-BR"/>
        </w:rPr>
        <w:t xml:space="preserve"> Ensejar o retardamento da execução do objeto</w:t>
      </w:r>
      <w:r>
        <w:rPr>
          <w:rFonts w:cs="Arial" w:ascii="Arial" w:hAnsi="Arial"/>
          <w:color w:val="000000"/>
        </w:rPr>
        <w:t>;</w:t>
      </w:r>
    </w:p>
    <w:p>
      <w:pPr>
        <w:pStyle w:val="ListParagraph"/>
        <w:tabs>
          <w:tab w:val="clear" w:pos="720"/>
          <w:tab w:val="left" w:pos="567" w:leader="none"/>
          <w:tab w:val="left" w:pos="993" w:leader="none"/>
        </w:tabs>
        <w:spacing w:lineRule="auto" w:line="360" w:before="120" w:after="120"/>
        <w:ind w:left="-142" w:right="142" w:hanging="0"/>
        <w:jc w:val="left"/>
        <w:rPr>
          <w:color w:val="000000"/>
        </w:rPr>
      </w:pPr>
      <w:r>
        <w:rPr>
          <w:rFonts w:cs="Arial" w:ascii="Arial" w:hAnsi="Arial"/>
          <w:b/>
          <w:bCs/>
          <w:color w:val="000000"/>
          <w:lang w:val="pt-BR"/>
        </w:rPr>
        <w:t>16.1.3</w:t>
      </w:r>
      <w:r>
        <w:rPr>
          <w:rFonts w:cs="Arial" w:ascii="Arial" w:hAnsi="Arial"/>
          <w:color w:val="000000"/>
          <w:lang w:val="pt-BR"/>
        </w:rPr>
        <w:t>. Falhar ou fraudar na execução do objeto</w:t>
      </w:r>
      <w:r>
        <w:rPr>
          <w:rFonts w:cs="Arial" w:ascii="Arial" w:hAnsi="Arial"/>
          <w:color w:val="000000"/>
        </w:rPr>
        <w:t>;</w:t>
      </w:r>
    </w:p>
    <w:p>
      <w:pPr>
        <w:pStyle w:val="ListParagraph"/>
        <w:tabs>
          <w:tab w:val="clear" w:pos="720"/>
          <w:tab w:val="left" w:pos="567" w:leader="none"/>
          <w:tab w:val="left" w:pos="993" w:leader="none"/>
        </w:tabs>
        <w:spacing w:lineRule="auto" w:line="360" w:before="120" w:after="120"/>
        <w:ind w:left="-142" w:right="142" w:hanging="0"/>
        <w:jc w:val="left"/>
        <w:rPr>
          <w:color w:val="000000"/>
        </w:rPr>
      </w:pPr>
      <w:r>
        <w:rPr>
          <w:rFonts w:cs="Arial" w:ascii="Arial" w:hAnsi="Arial"/>
          <w:b/>
          <w:bCs/>
          <w:color w:val="000000"/>
        </w:rPr>
        <w:t xml:space="preserve">16.1.4. </w:t>
      </w:r>
      <w:r>
        <w:rPr>
          <w:rFonts w:cs="Arial" w:ascii="Arial" w:hAnsi="Arial"/>
          <w:color w:val="000000"/>
        </w:rPr>
        <w:t>Comportar-se de modo inidôneo; e</w:t>
      </w:r>
    </w:p>
    <w:p>
      <w:pPr>
        <w:pStyle w:val="ListParagraph"/>
        <w:tabs>
          <w:tab w:val="clear" w:pos="720"/>
          <w:tab w:val="left" w:pos="567" w:leader="none"/>
          <w:tab w:val="left" w:pos="993" w:leader="none"/>
        </w:tabs>
        <w:spacing w:lineRule="auto" w:line="360" w:before="120" w:after="120"/>
        <w:ind w:left="0" w:right="142" w:hanging="0"/>
        <w:jc w:val="left"/>
        <w:rPr>
          <w:color w:val="000000"/>
        </w:rPr>
      </w:pPr>
      <w:r>
        <w:rPr>
          <w:rFonts w:cs="Arial" w:ascii="Arial" w:hAnsi="Arial"/>
          <w:b/>
          <w:bCs/>
          <w:color w:val="000000"/>
        </w:rPr>
        <w:t xml:space="preserve">16.1.5. </w:t>
      </w:r>
      <w:r>
        <w:rPr>
          <w:rFonts w:cs="Arial" w:ascii="Arial" w:hAnsi="Arial"/>
          <w:color w:val="000000"/>
        </w:rPr>
        <w:t>Cometer fraude fiscal.</w:t>
      </w:r>
    </w:p>
    <w:p>
      <w:pPr>
        <w:pStyle w:val="ListParagraph"/>
        <w:tabs>
          <w:tab w:val="clear" w:pos="720"/>
          <w:tab w:val="left" w:pos="-567" w:leader="none"/>
          <w:tab w:val="left" w:pos="630" w:leader="none"/>
        </w:tabs>
        <w:spacing w:lineRule="auto" w:line="360" w:before="120" w:after="120"/>
        <w:ind w:left="0" w:right="113" w:hanging="0"/>
        <w:rPr>
          <w:color w:val="000000"/>
        </w:rPr>
      </w:pPr>
      <w:r>
        <w:rPr>
          <w:rFonts w:cs="Arial" w:ascii="Arial" w:hAnsi="Arial"/>
          <w:b/>
          <w:bCs/>
          <w:color w:val="000000"/>
          <w:lang w:val="pt-BR"/>
        </w:rPr>
        <w:t>16.2.</w:t>
      </w:r>
      <w:r>
        <w:rPr>
          <w:rFonts w:cs="Arial" w:ascii="Arial" w:hAnsi="Arial"/>
          <w:color w:val="000000"/>
          <w:lang w:val="pt-BR"/>
        </w:rPr>
        <w:t xml:space="preserve"> Pela inexecução total ou parcial do objeto da ARP a Administração poderá aplicar ao Fornecedor Registrado as seguintes sanções</w:t>
      </w:r>
      <w:r>
        <w:rPr>
          <w:rFonts w:cs="Arial" w:ascii="Arial" w:hAnsi="Arial"/>
          <w:color w:val="000000"/>
        </w:rPr>
        <w:t>:</w:t>
      </w:r>
    </w:p>
    <w:p>
      <w:pPr>
        <w:pStyle w:val="ListParagraph"/>
        <w:tabs>
          <w:tab w:val="clear" w:pos="720"/>
          <w:tab w:val="left" w:pos="567" w:leader="none"/>
          <w:tab w:val="left" w:pos="993" w:leader="none"/>
        </w:tabs>
        <w:spacing w:lineRule="auto" w:line="360" w:before="120" w:after="120"/>
        <w:ind w:left="0" w:right="142" w:hanging="0"/>
        <w:rPr>
          <w:color w:val="000000"/>
        </w:rPr>
      </w:pPr>
      <w:r>
        <w:rPr>
          <w:rFonts w:cs="Arial" w:ascii="Arial" w:hAnsi="Arial"/>
          <w:b/>
          <w:color w:val="000000"/>
          <w:lang w:val="pt-BR"/>
        </w:rPr>
        <w:t>16.2.1. Advertência</w:t>
      </w:r>
      <w:r>
        <w:rPr>
          <w:rFonts w:cs="Arial" w:ascii="Arial" w:hAnsi="Arial"/>
          <w:color w:val="000000"/>
          <w:lang w:val="pt-BR"/>
        </w:rPr>
        <w:t>, por faltas leves, assim entendidas aquelas que não acarretem prejuízos significativos para o contratante</w:t>
      </w:r>
      <w:r>
        <w:rPr>
          <w:rFonts w:cs="Arial" w:ascii="Arial" w:hAnsi="Arial"/>
          <w:color w:val="000000"/>
        </w:rPr>
        <w:t>;</w:t>
      </w:r>
    </w:p>
    <w:p>
      <w:pPr>
        <w:pStyle w:val="ListParagraph"/>
        <w:tabs>
          <w:tab w:val="clear" w:pos="720"/>
          <w:tab w:val="left" w:pos="567" w:leader="none"/>
          <w:tab w:val="left" w:pos="993" w:leader="none"/>
        </w:tabs>
        <w:spacing w:lineRule="auto" w:line="360" w:before="120" w:after="120"/>
        <w:ind w:left="0" w:right="142" w:hanging="0"/>
        <w:rPr>
          <w:color w:val="000000"/>
        </w:rPr>
      </w:pPr>
      <w:r>
        <w:rPr>
          <w:rFonts w:cs="Arial" w:ascii="Arial" w:hAnsi="Arial"/>
          <w:b/>
          <w:color w:val="000000"/>
          <w:lang w:val="pt-BR"/>
        </w:rPr>
        <w:t>16.2.2. Multa moratória</w:t>
      </w:r>
      <w:r>
        <w:rPr>
          <w:rFonts w:cs="Arial" w:ascii="Arial" w:hAnsi="Arial"/>
          <w:color w:val="000000"/>
          <w:lang w:val="pt-BR"/>
        </w:rPr>
        <w:t xml:space="preserve"> de 0,2% (zero vírgula dois por cento) por dia de atraso injustificado sobre o valor do pedido inadimplido, até o limite de 30 (trinta) dias de atraso; Multa moratória de 0,4% (zero vírgula quatro por cento) por dia de atraso injustificado sobre o valor do pedido inadimplido, do 31º (trigésimo primeiro) ao 60º (sexagésimo) dia de atraso. Multa moratória de 0,6% (zero vírgula seis por cento) por dia de atraso injustificado sobre o valor do pedido inadimplido, do 61º (sexagésimo primeiro) dia em diante, até o limite máximo de 150 (cento e cinquenta) dias, sem prejuízo das demais penalidades</w:t>
      </w:r>
      <w:r>
        <w:rPr>
          <w:rFonts w:cs="Arial" w:ascii="Arial" w:hAnsi="Arial"/>
          <w:color w:val="000000"/>
        </w:rPr>
        <w:t>;</w:t>
      </w:r>
    </w:p>
    <w:p>
      <w:pPr>
        <w:pStyle w:val="ListParagraph"/>
        <w:tabs>
          <w:tab w:val="clear" w:pos="720"/>
          <w:tab w:val="left" w:pos="567" w:leader="none"/>
          <w:tab w:val="left" w:pos="993" w:leader="none"/>
        </w:tabs>
        <w:spacing w:lineRule="auto" w:line="360" w:before="120" w:after="120"/>
        <w:ind w:left="0" w:right="142" w:hanging="0"/>
        <w:rPr>
          <w:color w:val="000000"/>
        </w:rPr>
      </w:pPr>
      <w:r>
        <w:rPr>
          <w:rFonts w:cs="Arial" w:ascii="Arial" w:hAnsi="Arial"/>
          <w:b/>
          <w:color w:val="000000"/>
        </w:rPr>
        <w:t xml:space="preserve">16.2.3. Multa compensatória </w:t>
      </w:r>
      <w:r>
        <w:rPr>
          <w:rFonts w:cs="Arial" w:ascii="Arial" w:hAnsi="Arial"/>
          <w:color w:val="000000"/>
          <w:lang w:val="pt-BR"/>
        </w:rPr>
        <w:t>de 5% (cinco por cento) sobre o valor total da Ata, no caso de inexecução total do objeto</w:t>
      </w:r>
      <w:r>
        <w:rPr>
          <w:rFonts w:cs="Arial" w:ascii="Arial" w:hAnsi="Arial"/>
          <w:color w:val="000000"/>
        </w:rPr>
        <w:t>;</w:t>
      </w:r>
    </w:p>
    <w:p>
      <w:pPr>
        <w:pStyle w:val="ListParagraph"/>
        <w:tabs>
          <w:tab w:val="clear" w:pos="720"/>
          <w:tab w:val="left" w:pos="895" w:leader="none"/>
          <w:tab w:val="left" w:pos="1410" w:leader="none"/>
        </w:tabs>
        <w:spacing w:lineRule="auto" w:line="360" w:before="120" w:after="120"/>
        <w:ind w:left="0" w:right="113" w:hanging="0"/>
        <w:rPr>
          <w:color w:val="000000"/>
        </w:rPr>
      </w:pPr>
      <w:r>
        <w:rPr>
          <w:rFonts w:cs="Arial" w:ascii="Arial" w:hAnsi="Arial"/>
          <w:b/>
          <w:color w:val="000000"/>
        </w:rPr>
        <w:t>16.2.</w:t>
      </w:r>
      <w:r>
        <w:rPr>
          <w:rFonts w:cs="Arial" w:ascii="Arial" w:hAnsi="Arial"/>
          <w:b/>
          <w:color w:val="000000" w:themeColor="text1"/>
        </w:rPr>
        <w:t xml:space="preserve">3.1. </w:t>
      </w:r>
      <w:r>
        <w:rPr>
          <w:rFonts w:cs="Arial" w:ascii="Arial" w:hAnsi="Arial"/>
          <w:color w:val="000000"/>
          <w:lang w:val="pt-BR"/>
        </w:rPr>
        <w:t>Em caso de inexecução parcial, a multa compensatória, no mesmo percentual do subitem acima, será aplicada de forma proporcional à obrigação inadimplida.</w:t>
      </w:r>
    </w:p>
    <w:p>
      <w:pPr>
        <w:pStyle w:val="ListParagraph"/>
        <w:tabs>
          <w:tab w:val="clear" w:pos="720"/>
          <w:tab w:val="left" w:pos="709" w:leader="none"/>
          <w:tab w:val="left" w:pos="895" w:leader="none"/>
        </w:tabs>
        <w:spacing w:lineRule="auto" w:line="360" w:before="120" w:after="120"/>
        <w:ind w:left="0" w:right="113" w:hanging="0"/>
        <w:rPr>
          <w:color w:val="000000"/>
        </w:rPr>
      </w:pPr>
      <w:r>
        <w:rPr>
          <w:rFonts w:cs="Arial" w:ascii="Arial" w:hAnsi="Arial"/>
          <w:b/>
          <w:color w:val="000000"/>
        </w:rPr>
        <w:t xml:space="preserve">16.2.4. Suspensão de licitar e impedimento de contratar </w:t>
      </w:r>
      <w:r>
        <w:rPr>
          <w:rFonts w:cs="Arial" w:ascii="Arial" w:hAnsi="Arial"/>
          <w:color w:val="000000"/>
          <w:lang w:val="pt-BR"/>
        </w:rPr>
        <w:t>com o órgão, entidade ou unidade administrativa pela qual a Administração Pública opera e atua concretamente, pelo prazo de até 2 (dois) anos;</w:t>
      </w:r>
    </w:p>
    <w:p>
      <w:pPr>
        <w:pStyle w:val="ListParagraph"/>
        <w:tabs>
          <w:tab w:val="clear" w:pos="720"/>
          <w:tab w:val="left" w:pos="567" w:leader="none"/>
          <w:tab w:val="left" w:pos="895" w:leader="none"/>
        </w:tabs>
        <w:spacing w:lineRule="auto" w:line="360" w:before="120" w:after="120"/>
        <w:ind w:left="0" w:right="113" w:hanging="0"/>
        <w:rPr>
          <w:color w:val="000000"/>
        </w:rPr>
      </w:pPr>
      <w:r>
        <w:rPr>
          <w:rFonts w:cs="Arial" w:ascii="Arial" w:hAnsi="Arial"/>
          <w:b/>
          <w:color w:val="000000"/>
        </w:rPr>
        <w:t xml:space="preserve">16.2.5. Declaração de inidoneidade para licitar ou contratar </w:t>
      </w:r>
      <w:r>
        <w:rPr>
          <w:rFonts w:cs="Arial" w:ascii="Arial" w:hAnsi="Arial"/>
          <w:color w:val="000000"/>
          <w:lang w:val="pt-BR"/>
        </w:rPr>
        <w:t>enquanto perdurarem os motivos determinantes da punição ou até que seja promovida a reabilitação perante a própria autoridade que aplicou a penalidade, que será concedida sempre que a Contratada ressarcir o contratante pelos prejuízos causados</w:t>
      </w:r>
      <w:r>
        <w:rPr>
          <w:rFonts w:cs="Arial" w:ascii="Arial" w:hAnsi="Arial"/>
          <w:color w:val="000000"/>
        </w:rPr>
        <w:t>;</w:t>
      </w:r>
    </w:p>
    <w:p>
      <w:pPr>
        <w:pStyle w:val="ListParagraph"/>
        <w:tabs>
          <w:tab w:val="clear" w:pos="720"/>
          <w:tab w:val="left" w:pos="-567" w:leader="none"/>
          <w:tab w:val="left" w:pos="567" w:leader="none"/>
        </w:tabs>
        <w:spacing w:lineRule="auto" w:line="360" w:before="120" w:after="120"/>
        <w:ind w:left="0" w:right="113" w:hanging="0"/>
        <w:rPr>
          <w:color w:val="000000"/>
        </w:rPr>
      </w:pPr>
      <w:r>
        <w:rPr>
          <w:rFonts w:cs="Arial" w:ascii="Arial" w:hAnsi="Arial"/>
          <w:b/>
          <w:bCs/>
          <w:color w:val="000000"/>
        </w:rPr>
        <w:t>16.3.</w:t>
      </w:r>
      <w:r>
        <w:rPr>
          <w:rFonts w:cs="Arial" w:ascii="Arial" w:hAnsi="Arial"/>
          <w:color w:val="000000"/>
        </w:rPr>
        <w:t xml:space="preserve"> As sanções previstas nos </w:t>
      </w:r>
      <w:r>
        <w:rPr>
          <w:rFonts w:cs="Arial" w:ascii="Arial" w:hAnsi="Arial"/>
          <w:b/>
          <w:bCs/>
          <w:color w:val="000000"/>
        </w:rPr>
        <w:t xml:space="preserve">subitens 16.2.4 e 16.2.5. </w:t>
      </w:r>
      <w:r>
        <w:rPr>
          <w:rFonts w:cs="Arial" w:ascii="Arial" w:hAnsi="Arial"/>
          <w:color w:val="000000"/>
        </w:rPr>
        <w:t>poderão ser aplicadas à Contratada juntamente com as de multa, descontando-a dos pagamentos a serem efetuados.</w:t>
      </w:r>
    </w:p>
    <w:p>
      <w:pPr>
        <w:pStyle w:val="ListParagraph"/>
        <w:tabs>
          <w:tab w:val="clear" w:pos="720"/>
          <w:tab w:val="left" w:pos="-567" w:leader="none"/>
          <w:tab w:val="left" w:pos="567" w:leader="none"/>
        </w:tabs>
        <w:spacing w:lineRule="auto" w:line="360" w:before="120" w:after="120"/>
        <w:ind w:left="0" w:right="113" w:hanging="0"/>
        <w:rPr>
          <w:color w:val="000000"/>
        </w:rPr>
      </w:pPr>
      <w:r>
        <w:rPr>
          <w:rFonts w:cs="Arial" w:ascii="Arial" w:hAnsi="Arial"/>
          <w:b/>
          <w:bCs/>
          <w:color w:val="000000"/>
        </w:rPr>
        <w:t xml:space="preserve">16.4. </w:t>
      </w:r>
      <w:r>
        <w:rPr>
          <w:rFonts w:cs="Arial" w:ascii="Arial" w:hAnsi="Arial"/>
          <w:color w:val="000000"/>
        </w:rPr>
        <w:t>Também ficam sujeitas às penalidades do art. 87, III e IV da Lei nº 8.666, de 1993, as empresas ou profissionais que:</w:t>
      </w:r>
    </w:p>
    <w:p>
      <w:pPr>
        <w:pStyle w:val="ListParagraph"/>
        <w:tabs>
          <w:tab w:val="clear" w:pos="720"/>
          <w:tab w:val="left" w:pos="142" w:leader="none"/>
          <w:tab w:val="left" w:pos="993" w:leader="none"/>
        </w:tabs>
        <w:spacing w:lineRule="auto" w:line="360" w:before="120" w:after="120"/>
        <w:ind w:left="862" w:right="142" w:hanging="0"/>
        <w:rPr>
          <w:color w:val="000000"/>
        </w:rPr>
      </w:pPr>
      <w:r>
        <w:rPr>
          <w:rFonts w:cs="Arial" w:ascii="Arial" w:hAnsi="Arial"/>
          <w:b/>
          <w:bCs/>
          <w:color w:val="000000"/>
          <w:lang w:val="pt-BR"/>
        </w:rPr>
        <w:t xml:space="preserve">16.4.1. </w:t>
      </w:r>
      <w:r>
        <w:rPr>
          <w:rFonts w:cs="Arial" w:ascii="Arial" w:hAnsi="Arial"/>
          <w:color w:val="000000"/>
          <w:lang w:val="pt-BR"/>
        </w:rPr>
        <w:t>Tenham sofrido condenação definitiva por praticar, por meio dolosos, fraude fiscal no recolhimento de quaisquer tributos</w:t>
      </w:r>
      <w:r>
        <w:rPr>
          <w:rFonts w:cs="Arial" w:ascii="Arial" w:hAnsi="Arial"/>
          <w:color w:val="000000"/>
        </w:rPr>
        <w:t>;</w:t>
      </w:r>
    </w:p>
    <w:p>
      <w:pPr>
        <w:pStyle w:val="ListParagraph"/>
        <w:tabs>
          <w:tab w:val="clear" w:pos="720"/>
          <w:tab w:val="left" w:pos="142" w:leader="none"/>
          <w:tab w:val="left" w:pos="993" w:leader="none"/>
        </w:tabs>
        <w:spacing w:lineRule="auto" w:line="360" w:before="120" w:after="120"/>
        <w:ind w:left="862" w:right="142" w:hanging="0"/>
        <w:rPr>
          <w:color w:val="000000"/>
        </w:rPr>
      </w:pPr>
      <w:r>
        <w:rPr>
          <w:rFonts w:cs="Arial" w:ascii="Arial" w:hAnsi="Arial"/>
          <w:b/>
          <w:bCs/>
          <w:color w:val="000000"/>
        </w:rPr>
        <w:t xml:space="preserve">16.4.2. </w:t>
      </w:r>
      <w:r>
        <w:rPr>
          <w:rFonts w:cs="Arial" w:ascii="Arial" w:hAnsi="Arial"/>
          <w:color w:val="000000"/>
        </w:rPr>
        <w:t>Tenham praticado atos ilícitos visando a frustrar os objetivos da licitação;</w:t>
      </w:r>
    </w:p>
    <w:p>
      <w:pPr>
        <w:pStyle w:val="ListParagraph"/>
        <w:tabs>
          <w:tab w:val="clear" w:pos="720"/>
          <w:tab w:val="left" w:pos="142" w:leader="none"/>
          <w:tab w:val="left" w:pos="993" w:leader="none"/>
        </w:tabs>
        <w:spacing w:lineRule="auto" w:line="360" w:before="120" w:after="120"/>
        <w:ind w:left="862" w:right="142" w:hanging="0"/>
        <w:rPr>
          <w:color w:val="000000"/>
        </w:rPr>
      </w:pPr>
      <w:r>
        <w:rPr>
          <w:rFonts w:cs="Arial" w:ascii="Arial" w:hAnsi="Arial"/>
          <w:b/>
          <w:bCs/>
          <w:color w:val="000000"/>
        </w:rPr>
        <w:t>16.4.3.</w:t>
      </w:r>
      <w:r>
        <w:rPr>
          <w:rFonts w:cs="Arial" w:ascii="Arial" w:hAnsi="Arial"/>
          <w:color w:val="000000"/>
        </w:rPr>
        <w:t xml:space="preserve"> Demonstrem não possuir idoneidade para contratar com a Administração em virtude de atos ilícitos praticados.</w:t>
      </w:r>
    </w:p>
    <w:p>
      <w:pPr>
        <w:pStyle w:val="ListParagraph"/>
        <w:tabs>
          <w:tab w:val="clear" w:pos="720"/>
          <w:tab w:val="left" w:pos="-567" w:leader="none"/>
          <w:tab w:val="left" w:pos="567" w:leader="none"/>
        </w:tabs>
        <w:spacing w:lineRule="auto" w:line="360" w:before="120" w:after="120"/>
        <w:ind w:left="0" w:right="113" w:hanging="0"/>
        <w:rPr>
          <w:color w:val="000000"/>
        </w:rPr>
      </w:pPr>
      <w:r>
        <w:rPr>
          <w:rFonts w:cs="Arial" w:ascii="Arial" w:hAnsi="Arial"/>
          <w:b/>
          <w:bCs/>
          <w:color w:val="000000"/>
          <w:lang w:val="pt-BR"/>
        </w:rPr>
        <w:t xml:space="preserve">16.5. </w:t>
      </w:r>
      <w:r>
        <w:rPr>
          <w:rFonts w:cs="Arial" w:ascii="Arial" w:hAnsi="Arial"/>
          <w:color w:val="000000"/>
          <w:lang w:val="pt-BR"/>
        </w:rPr>
        <w:t>A aplicação de qualquer das penalidades previstas realizar-se-á em processo administrativo que assegurará o contraditório e a ampla defesa ao Fornecedor Registrado, observando-se o procedimento previsto na Lei n 8.666/93</w:t>
      </w:r>
      <w:r>
        <w:rPr>
          <w:rFonts w:cs="Arial" w:ascii="Arial" w:hAnsi="Arial"/>
          <w:color w:val="000000"/>
        </w:rPr>
        <w:t>.</w:t>
      </w:r>
    </w:p>
    <w:p>
      <w:pPr>
        <w:pStyle w:val="ListParagraph"/>
        <w:tabs>
          <w:tab w:val="clear" w:pos="720"/>
          <w:tab w:val="left" w:pos="-567" w:leader="none"/>
          <w:tab w:val="left" w:pos="567" w:leader="none"/>
        </w:tabs>
        <w:spacing w:lineRule="auto" w:line="360" w:before="120" w:after="120"/>
        <w:ind w:left="0" w:right="113" w:hanging="0"/>
        <w:rPr>
          <w:color w:val="000000"/>
        </w:rPr>
      </w:pPr>
      <w:r>
        <w:rPr>
          <w:rFonts w:cs="Arial" w:ascii="Arial" w:hAnsi="Arial"/>
          <w:b/>
          <w:bCs/>
          <w:color w:val="000000"/>
          <w:lang w:val="pt-BR"/>
        </w:rPr>
        <w:t>16.6.</w:t>
      </w:r>
      <w:r>
        <w:rPr>
          <w:rFonts w:cs="Arial" w:ascii="Arial" w:hAnsi="Arial"/>
          <w:color w:val="000000"/>
          <w:lang w:val="pt-BR"/>
        </w:rPr>
        <w:t xml:space="preserve"> Caso o Órgão Gerenciador determine, a multa deverá ser recolhida no prazo máximo de 30 (trinta) dias corridos, a contar da data do recebimento da comunicação enviada pela autoridade competente</w:t>
      </w:r>
      <w:r>
        <w:rPr>
          <w:rFonts w:cs="Arial" w:ascii="Arial" w:hAnsi="Arial"/>
          <w:color w:val="000000"/>
        </w:rPr>
        <w:t>.</w:t>
      </w:r>
    </w:p>
    <w:p>
      <w:pPr>
        <w:pStyle w:val="ListParagraph"/>
        <w:tabs>
          <w:tab w:val="clear" w:pos="720"/>
          <w:tab w:val="left" w:pos="-567" w:leader="none"/>
          <w:tab w:val="left" w:pos="630" w:leader="none"/>
        </w:tabs>
        <w:spacing w:lineRule="auto" w:line="360" w:before="120" w:after="120"/>
        <w:ind w:left="0" w:right="113" w:hanging="0"/>
        <w:rPr>
          <w:color w:val="000000"/>
        </w:rPr>
      </w:pPr>
      <w:r>
        <w:rPr>
          <w:rFonts w:cs="Arial" w:ascii="Arial" w:hAnsi="Arial"/>
          <w:b/>
          <w:bCs/>
          <w:color w:val="000000"/>
          <w:lang w:val="pt-BR"/>
        </w:rPr>
        <w:t>16.7.</w:t>
      </w:r>
      <w:r>
        <w:rPr>
          <w:rFonts w:cs="Arial" w:ascii="Arial" w:hAnsi="Arial"/>
          <w:color w:val="000000"/>
          <w:lang w:val="pt-BR"/>
        </w:rPr>
        <w:t xml:space="preserve"> A autoridade competente, na aplicação das sanções, levará em consideração a gravidade da conduta do infrator, o caráter educativo da pena, bem como o dano causado à Administração, observado o princípio da proporcionalidade</w:t>
      </w:r>
      <w:r>
        <w:rPr>
          <w:rFonts w:cs="Arial" w:ascii="Arial" w:hAnsi="Arial"/>
          <w:color w:val="000000"/>
        </w:rPr>
        <w:t>.</w:t>
      </w:r>
    </w:p>
    <w:p>
      <w:pPr>
        <w:pStyle w:val="ListParagraph"/>
        <w:tabs>
          <w:tab w:val="clear" w:pos="720"/>
          <w:tab w:val="left" w:pos="-567" w:leader="none"/>
          <w:tab w:val="left" w:pos="567" w:leader="none"/>
        </w:tabs>
        <w:spacing w:lineRule="auto" w:line="360" w:before="120" w:after="0"/>
        <w:ind w:left="0" w:right="113" w:hanging="0"/>
        <w:rPr>
          <w:color w:val="000000"/>
        </w:rPr>
      </w:pPr>
      <w:r>
        <w:rPr>
          <w:rFonts w:cs="Arial" w:ascii="Arial" w:hAnsi="Arial"/>
          <w:b/>
          <w:bCs/>
          <w:color w:val="000000"/>
        </w:rPr>
        <w:t>16.8.</w:t>
      </w:r>
      <w:r>
        <w:rPr>
          <w:rFonts w:cs="Arial" w:ascii="Arial" w:hAnsi="Arial"/>
          <w:color w:val="000000"/>
        </w:rPr>
        <w:t xml:space="preserve"> As penalidades serão obrigatoriamente registradas no Tribunal de Contas do Estado do Rio de Janeiro.</w:t>
      </w:r>
    </w:p>
    <w:p>
      <w:pPr>
        <w:pStyle w:val="ListParagraph"/>
        <w:tabs>
          <w:tab w:val="clear" w:pos="720"/>
          <w:tab w:val="left" w:pos="-567" w:leader="none"/>
          <w:tab w:val="left" w:pos="567" w:leader="none"/>
        </w:tabs>
        <w:spacing w:lineRule="auto" w:line="360" w:before="120" w:after="0"/>
        <w:ind w:left="578" w:right="142" w:hanging="0"/>
        <w:rPr>
          <w:rFonts w:ascii="Arial" w:hAnsi="Arial" w:cs="Arial"/>
          <w:color w:val="000000"/>
        </w:rPr>
      </w:pPr>
      <w:r>
        <w:rPr>
          <w:rFonts w:cs="Arial" w:ascii="Arial" w:hAnsi="Arial"/>
          <w:color w:val="000000"/>
        </w:rPr>
      </w:r>
    </w:p>
    <w:p>
      <w:pPr>
        <w:pStyle w:val="ListParagraph"/>
        <w:numPr>
          <w:ilvl w:val="0"/>
          <w:numId w:val="10"/>
        </w:numPr>
        <w:tabs>
          <w:tab w:val="clear" w:pos="720"/>
          <w:tab w:val="left" w:pos="-567" w:leader="none"/>
        </w:tabs>
        <w:spacing w:lineRule="auto" w:line="360" w:before="240" w:after="0"/>
        <w:ind w:left="363" w:right="142" w:hanging="505"/>
        <w:rPr>
          <w:color w:val="000000"/>
        </w:rPr>
      </w:pPr>
      <w:r>
        <w:rPr>
          <w:rFonts w:cs="Arial" w:ascii="Arial" w:hAnsi="Arial"/>
          <w:b/>
          <w:color w:val="000000"/>
        </w:rPr>
        <w:t>DA VIGÊNCIA DA ATA DE REGISTRO DE PREÇOS</w:t>
      </w:r>
    </w:p>
    <w:p>
      <w:pPr>
        <w:pStyle w:val="ListParagraph"/>
        <w:numPr>
          <w:ilvl w:val="1"/>
          <w:numId w:val="10"/>
        </w:numPr>
        <w:tabs>
          <w:tab w:val="clear" w:pos="720"/>
          <w:tab w:val="left" w:pos="-567" w:leader="none"/>
          <w:tab w:val="left" w:pos="567" w:leader="none"/>
        </w:tabs>
        <w:spacing w:lineRule="auto" w:line="360" w:before="120" w:after="0"/>
        <w:ind w:left="-142" w:right="142" w:hanging="0"/>
        <w:rPr>
          <w:color w:val="000000"/>
        </w:rPr>
      </w:pPr>
      <w:r>
        <w:rPr>
          <w:rFonts w:cs="Arial" w:ascii="Arial" w:hAnsi="Arial"/>
          <w:color w:val="000000"/>
          <w:lang w:eastAsia="pt-BR"/>
        </w:rPr>
        <w:t>A Ata de Registro de Preços terá duração de 12 (doze) meses e terá vigência a partir da data de sua assinatura.</w:t>
      </w:r>
    </w:p>
    <w:p>
      <w:pPr>
        <w:pStyle w:val="ListParagraph"/>
        <w:tabs>
          <w:tab w:val="clear" w:pos="720"/>
          <w:tab w:val="left" w:pos="-567" w:leader="none"/>
          <w:tab w:val="left" w:pos="567" w:leader="none"/>
        </w:tabs>
        <w:spacing w:lineRule="auto" w:line="360" w:before="120" w:after="0"/>
        <w:ind w:left="578" w:right="142" w:hanging="0"/>
        <w:rPr>
          <w:rFonts w:ascii="Arial" w:hAnsi="Arial" w:cs="Arial"/>
          <w:color w:val="000000"/>
        </w:rPr>
      </w:pPr>
      <w:r>
        <w:rPr>
          <w:rFonts w:cs="Arial" w:ascii="Arial" w:hAnsi="Arial"/>
          <w:color w:val="000000"/>
        </w:rPr>
      </w:r>
    </w:p>
    <w:p>
      <w:pPr>
        <w:pStyle w:val="ListParagraph"/>
        <w:numPr>
          <w:ilvl w:val="0"/>
          <w:numId w:val="10"/>
        </w:numPr>
        <w:tabs>
          <w:tab w:val="clear" w:pos="720"/>
          <w:tab w:val="left" w:pos="-567" w:leader="none"/>
          <w:tab w:val="left" w:pos="426" w:leader="none"/>
        </w:tabs>
        <w:spacing w:lineRule="auto" w:line="276" w:before="0" w:after="0"/>
        <w:ind w:left="-142" w:right="142" w:hanging="0"/>
        <w:rPr>
          <w:color w:val="000000"/>
        </w:rPr>
      </w:pPr>
      <w:r>
        <w:rPr>
          <w:rFonts w:cs="Arial" w:ascii="Arial" w:hAnsi="Arial"/>
          <w:b/>
          <w:color w:val="000000"/>
        </w:rPr>
        <w:t>DA RESCISÃO DA ATA</w:t>
      </w:r>
    </w:p>
    <w:p>
      <w:pPr>
        <w:pStyle w:val="ListParagraph"/>
        <w:numPr>
          <w:ilvl w:val="1"/>
          <w:numId w:val="10"/>
        </w:numPr>
        <w:tabs>
          <w:tab w:val="clear" w:pos="720"/>
          <w:tab w:val="left" w:pos="-567" w:leader="none"/>
          <w:tab w:val="left" w:pos="567" w:leader="none"/>
        </w:tabs>
        <w:spacing w:lineRule="auto" w:line="360" w:before="120" w:after="0"/>
        <w:ind w:left="-142" w:right="142" w:hanging="0"/>
        <w:rPr>
          <w:color w:val="000000"/>
        </w:rPr>
      </w:pPr>
      <w:r>
        <w:rPr>
          <w:rFonts w:cs="Arial" w:ascii="Arial" w:hAnsi="Arial"/>
          <w:color w:val="000000"/>
        </w:rPr>
        <w:t>A Ata poderá ser rescindida, a critério do Órgão Gerenciador decorridos 15 (quinze) dias após o prazo de entrega, caso a Fornecedora Registrada não comprove já ter enviado os gêneros, via transportadora, e/ou não apresente justificativas aceitáveis para a demora no cumprimento da ordem de fornecimento.</w:t>
      </w:r>
    </w:p>
    <w:p>
      <w:pPr>
        <w:pStyle w:val="ListParagraph"/>
        <w:numPr>
          <w:ilvl w:val="1"/>
          <w:numId w:val="10"/>
        </w:numPr>
        <w:tabs>
          <w:tab w:val="clear" w:pos="720"/>
          <w:tab w:val="left" w:pos="-567" w:leader="none"/>
          <w:tab w:val="left" w:pos="567" w:leader="none"/>
        </w:tabs>
        <w:spacing w:lineRule="auto" w:line="360" w:before="120" w:after="120"/>
        <w:ind w:left="-142" w:right="142" w:hanging="0"/>
        <w:rPr>
          <w:color w:val="000000"/>
        </w:rPr>
      </w:pPr>
      <w:r>
        <w:rPr>
          <w:rFonts w:cs="Arial" w:ascii="Arial" w:hAnsi="Arial"/>
          <w:color w:val="000000"/>
        </w:rPr>
        <w:t>A decisão de rescindir a Ata caberá ao Órgão Gerenciador, após prévia consulta ao setor solicitante do material, e desde que se vislumbrem possibilidades de prejuízos à Administração Municipal.</w:t>
      </w:r>
    </w:p>
    <w:p>
      <w:pPr>
        <w:pStyle w:val="ListParagraph"/>
        <w:tabs>
          <w:tab w:val="clear" w:pos="720"/>
          <w:tab w:val="left" w:pos="-567" w:leader="none"/>
          <w:tab w:val="left" w:pos="630" w:leader="none"/>
        </w:tabs>
        <w:spacing w:lineRule="auto" w:line="360" w:before="120" w:after="0"/>
        <w:ind w:left="-113" w:right="113" w:hanging="0"/>
        <w:rPr>
          <w:color w:val="000000"/>
        </w:rPr>
      </w:pPr>
      <w:r>
        <w:rPr>
          <w:rFonts w:cs="Arial" w:ascii="Arial" w:hAnsi="Arial"/>
          <w:b/>
          <w:bCs/>
          <w:color w:val="000000"/>
        </w:rPr>
        <w:t xml:space="preserve">18.3. </w:t>
      </w:r>
      <w:r>
        <w:rPr>
          <w:rFonts w:cs="Arial" w:ascii="Arial" w:hAnsi="Arial"/>
          <w:color w:val="000000"/>
        </w:rPr>
        <w:t xml:space="preserve">Nos casos em que se justifique a rescisão, a Fornecedora Registrada ficará sujeita às penalidades previstas no </w:t>
      </w:r>
      <w:r>
        <w:rPr>
          <w:rFonts w:cs="Arial" w:ascii="Arial" w:hAnsi="Arial"/>
          <w:b/>
          <w:bCs/>
          <w:color w:val="000000"/>
        </w:rPr>
        <w:t>item 16</w:t>
      </w:r>
      <w:r>
        <w:rPr>
          <w:rFonts w:cs="Arial" w:ascii="Arial" w:hAnsi="Arial"/>
          <w:color w:val="000000"/>
        </w:rPr>
        <w:t xml:space="preserve"> deste Termo de Referência e Ata.</w:t>
      </w:r>
    </w:p>
    <w:p>
      <w:pPr>
        <w:pStyle w:val="ListParagraph"/>
        <w:tabs>
          <w:tab w:val="clear" w:pos="720"/>
          <w:tab w:val="left" w:pos="-567" w:leader="none"/>
          <w:tab w:val="left" w:pos="630" w:leader="none"/>
        </w:tabs>
        <w:spacing w:lineRule="auto" w:line="360" w:before="120" w:after="0"/>
        <w:ind w:left="-113" w:right="113" w:hanging="0"/>
        <w:rPr>
          <w:color w:val="000000"/>
        </w:rPr>
      </w:pPr>
      <w:r>
        <w:rPr>
          <w:color w:val="000000"/>
        </w:rPr>
      </w:r>
    </w:p>
    <w:p>
      <w:pPr>
        <w:pStyle w:val="Ttulo111"/>
        <w:tabs>
          <w:tab w:val="clear" w:pos="720"/>
          <w:tab w:val="left" w:pos="-567" w:leader="none"/>
          <w:tab w:val="left" w:pos="284" w:leader="none"/>
        </w:tabs>
        <w:spacing w:lineRule="auto" w:line="360" w:before="240" w:after="0"/>
        <w:ind w:left="0" w:right="113" w:hanging="0"/>
        <w:jc w:val="both"/>
        <w:rPr>
          <w:color w:val="000000"/>
        </w:rPr>
      </w:pPr>
      <w:r>
        <w:rPr>
          <w:rFonts w:cs="Arial" w:ascii="Arial" w:hAnsi="Arial"/>
          <w:color w:val="000000"/>
          <w:sz w:val="22"/>
          <w:szCs w:val="22"/>
        </w:rPr>
        <w:t>19. DOS RECURSOS ORÇAMENTÁRIOS</w:t>
      </w:r>
    </w:p>
    <w:p>
      <w:pPr>
        <w:pStyle w:val="Ttulo111"/>
        <w:tabs>
          <w:tab w:val="clear" w:pos="720"/>
          <w:tab w:val="left" w:pos="-567" w:leader="none"/>
        </w:tabs>
        <w:spacing w:lineRule="auto" w:line="360" w:before="0" w:after="0"/>
        <w:ind w:left="0" w:right="113" w:hanging="0"/>
        <w:jc w:val="both"/>
        <w:rPr>
          <w:color w:val="000000"/>
        </w:rPr>
      </w:pPr>
      <w:r>
        <w:rPr>
          <w:rFonts w:cs="Arial" w:ascii="Arial" w:hAnsi="Arial"/>
          <w:color w:val="000000"/>
          <w:sz w:val="22"/>
          <w:szCs w:val="22"/>
          <w:lang w:val="pt-BR"/>
        </w:rPr>
        <w:t xml:space="preserve">19.1. </w:t>
      </w:r>
      <w:r>
        <w:rPr>
          <w:rFonts w:cs="Arial" w:ascii="Arial" w:hAnsi="Arial"/>
          <w:b w:val="false"/>
          <w:bCs w:val="false"/>
          <w:color w:val="000000"/>
          <w:sz w:val="22"/>
          <w:szCs w:val="22"/>
          <w:lang w:val="pt-BR"/>
        </w:rPr>
        <w:t>As despesas decorrentes da contratação estão programadas em dotação orçamentária própria, prevista no orçamento do Município para o exercício de 2023 na classificação abaixo</w:t>
      </w:r>
      <w:r>
        <w:rPr>
          <w:rFonts w:cs="Arial" w:ascii="Arial" w:hAnsi="Arial"/>
          <w:b w:val="false"/>
          <w:bCs w:val="false"/>
          <w:color w:val="000000"/>
          <w:sz w:val="22"/>
          <w:szCs w:val="22"/>
        </w:rPr>
        <w:t>:</w:t>
      </w:r>
    </w:p>
    <w:p>
      <w:pPr>
        <w:pStyle w:val="Normal"/>
        <w:spacing w:lineRule="auto" w:line="360"/>
        <w:ind w:left="567" w:hanging="0"/>
        <w:jc w:val="both"/>
        <w:rPr>
          <w:color w:val="000000"/>
        </w:rPr>
      </w:pPr>
      <w:r>
        <w:rPr>
          <w:rFonts w:ascii="Arial" w:hAnsi="Arial"/>
          <w:b/>
          <w:bCs/>
          <w:color w:val="000000"/>
        </w:rPr>
        <w:t xml:space="preserve">ÓRGÃO: </w:t>
      </w:r>
      <w:r>
        <w:rPr>
          <w:rFonts w:ascii="Arial" w:hAnsi="Arial"/>
          <w:color w:val="000000"/>
        </w:rPr>
        <w:t>08 -</w:t>
      </w:r>
      <w:r>
        <w:rPr>
          <w:rFonts w:ascii="Arial" w:hAnsi="Arial"/>
          <w:b/>
          <w:bCs/>
          <w:color w:val="000000"/>
        </w:rPr>
        <w:t xml:space="preserve"> </w:t>
      </w:r>
      <w:r>
        <w:rPr>
          <w:rFonts w:ascii="Arial" w:hAnsi="Arial"/>
          <w:color w:val="000000"/>
        </w:rPr>
        <w:t>Secretaria Municipal de Saúde</w:t>
      </w:r>
    </w:p>
    <w:p>
      <w:pPr>
        <w:pStyle w:val="Normal"/>
        <w:spacing w:lineRule="auto" w:line="360"/>
        <w:ind w:left="567" w:hanging="0"/>
        <w:jc w:val="both"/>
        <w:rPr>
          <w:color w:val="000000"/>
        </w:rPr>
      </w:pPr>
      <w:r>
        <w:rPr>
          <w:rFonts w:ascii="Arial" w:hAnsi="Arial"/>
          <w:b/>
          <w:bCs/>
          <w:color w:val="000000"/>
        </w:rPr>
        <w:t xml:space="preserve">UNIDADE: </w:t>
      </w:r>
      <w:r>
        <w:rPr>
          <w:rFonts w:ascii="Arial" w:hAnsi="Arial"/>
          <w:color w:val="000000"/>
        </w:rPr>
        <w:t>002 - Fundo Municipal de Saúde</w:t>
      </w:r>
    </w:p>
    <w:p>
      <w:pPr>
        <w:pStyle w:val="Normal"/>
        <w:spacing w:lineRule="auto" w:line="360"/>
        <w:ind w:left="567" w:hanging="0"/>
        <w:jc w:val="both"/>
        <w:rPr>
          <w:color w:val="000000"/>
        </w:rPr>
      </w:pPr>
      <w:r>
        <w:rPr>
          <w:rFonts w:ascii="Arial" w:hAnsi="Arial"/>
          <w:b/>
          <w:bCs/>
          <w:color w:val="000000"/>
        </w:rPr>
        <w:t xml:space="preserve">PROGRAMA DE TRABALHO: </w:t>
      </w:r>
      <w:r>
        <w:rPr>
          <w:rFonts w:ascii="Arial" w:hAnsi="Arial"/>
          <w:color w:val="000000"/>
        </w:rPr>
        <w:t>10.302.0037.2158 – Manutenção e Operacionalização do Programa de Saúde Mental</w:t>
      </w:r>
    </w:p>
    <w:p>
      <w:pPr>
        <w:pStyle w:val="Normal"/>
        <w:spacing w:lineRule="auto" w:line="360"/>
        <w:ind w:left="567" w:hanging="0"/>
        <w:jc w:val="both"/>
        <w:rPr>
          <w:color w:val="000000"/>
        </w:rPr>
      </w:pPr>
      <w:r>
        <w:rPr>
          <w:rFonts w:ascii="Arial" w:hAnsi="Arial"/>
          <w:b/>
          <w:bCs/>
          <w:color w:val="000000"/>
        </w:rPr>
        <w:t xml:space="preserve">ELEMENTO DE DESPESA: </w:t>
      </w:r>
      <w:r>
        <w:rPr>
          <w:rFonts w:ascii="Arial" w:hAnsi="Arial"/>
          <w:color w:val="000000"/>
        </w:rPr>
        <w:t>3.3.90.30.00.00 – Material de Consumo</w:t>
      </w:r>
    </w:p>
    <w:p>
      <w:pPr>
        <w:pStyle w:val="Normal"/>
        <w:spacing w:lineRule="auto" w:line="360"/>
        <w:ind w:left="567" w:hanging="0"/>
        <w:jc w:val="both"/>
        <w:rPr>
          <w:color w:val="000000"/>
        </w:rPr>
      </w:pPr>
      <w:r>
        <w:rPr>
          <w:rFonts w:ascii="Arial" w:hAnsi="Arial"/>
          <w:b/>
          <w:bCs/>
          <w:color w:val="000000"/>
        </w:rPr>
        <w:t xml:space="preserve">FONTE DE RECURSOS: </w:t>
      </w:r>
      <w:r>
        <w:rPr>
          <w:rFonts w:ascii="Arial" w:hAnsi="Arial"/>
          <w:color w:val="000000"/>
        </w:rPr>
        <w:t>16210028 – Transferências de Recursos do Estado - FES</w:t>
      </w:r>
    </w:p>
    <w:p>
      <w:pPr>
        <w:pStyle w:val="Normal"/>
        <w:tabs>
          <w:tab w:val="clear" w:pos="720"/>
          <w:tab w:val="left" w:pos="-567" w:leader="none"/>
        </w:tabs>
        <w:spacing w:lineRule="auto" w:line="360"/>
        <w:ind w:left="567" w:hanging="0"/>
        <w:jc w:val="both"/>
        <w:rPr>
          <w:rFonts w:ascii="Arial" w:hAnsi="Arial" w:cs="Arial"/>
          <w:color w:val="000000"/>
        </w:rPr>
      </w:pPr>
      <w:r>
        <w:rPr>
          <w:rFonts w:cs="Arial" w:ascii="Arial" w:hAnsi="Arial"/>
          <w:color w:val="000000"/>
        </w:rPr>
      </w:r>
    </w:p>
    <w:p>
      <w:pPr>
        <w:pStyle w:val="Ttulo111"/>
        <w:tabs>
          <w:tab w:val="clear" w:pos="720"/>
          <w:tab w:val="left" w:pos="-567" w:leader="none"/>
        </w:tabs>
        <w:spacing w:before="0" w:after="0"/>
        <w:ind w:left="-142" w:right="142" w:hanging="0"/>
        <w:jc w:val="both"/>
        <w:rPr>
          <w:rFonts w:ascii="Arial" w:hAnsi="Arial" w:cs="Arial"/>
          <w:color w:val="000000"/>
          <w:sz w:val="22"/>
          <w:szCs w:val="22"/>
        </w:rPr>
      </w:pPr>
      <w:r>
        <w:rPr>
          <w:rFonts w:cs="Arial" w:ascii="Arial" w:hAnsi="Arial"/>
          <w:color w:val="000000"/>
          <w:sz w:val="22"/>
          <w:szCs w:val="22"/>
        </w:rPr>
      </w:r>
    </w:p>
    <w:p>
      <w:pPr>
        <w:pStyle w:val="ListParagraph"/>
        <w:widowControl/>
        <w:spacing w:lineRule="auto" w:line="360" w:before="0" w:after="0"/>
        <w:ind w:left="113" w:right="113" w:hanging="0"/>
        <w:rPr>
          <w:color w:val="000000"/>
        </w:rPr>
      </w:pPr>
      <w:r>
        <w:rPr>
          <w:rFonts w:eastAsia="Calibri" w:cs="Arial" w:ascii="Arial" w:hAnsi="Arial" w:eastAsiaTheme="minorHAnsi"/>
          <w:b/>
          <w:bCs/>
          <w:color w:val="000000"/>
          <w:lang w:val="pt-BR"/>
        </w:rPr>
        <w:t>20. DAS DISPOSIÇÕES GERAIS</w:t>
      </w:r>
    </w:p>
    <w:p>
      <w:pPr>
        <w:pStyle w:val="ListParagraph"/>
        <w:widowControl/>
        <w:spacing w:lineRule="auto" w:line="360" w:before="0" w:after="0"/>
        <w:ind w:left="113" w:right="113" w:hanging="0"/>
        <w:rPr>
          <w:color w:val="000000"/>
        </w:rPr>
      </w:pPr>
      <w:r>
        <w:rPr>
          <w:rFonts w:eastAsia="Calibri" w:cs="Arial" w:ascii="Arial" w:hAnsi="Arial" w:eastAsiaTheme="minorHAnsi"/>
          <w:b/>
          <w:bCs/>
          <w:color w:val="000000"/>
          <w:lang w:val="pt-BR"/>
        </w:rPr>
        <w:t xml:space="preserve">20.1. </w:t>
      </w:r>
      <w:r>
        <w:rPr>
          <w:rFonts w:eastAsia="Calibri" w:cs="Arial" w:ascii="Arial" w:hAnsi="Arial" w:eastAsiaTheme="minorHAnsi"/>
          <w:color w:val="000000"/>
          <w:lang w:val="pt-BR"/>
        </w:rPr>
        <w:t>O presente Termo de Referência (TR) segue devidamente aprovado pela autoridade competente (ordenador de despesas), nos termos da Resolução Conjunta CGM/PGM/SMGOV/SEMPLA de 12 de abril de 2021.</w:t>
      </w:r>
    </w:p>
    <w:p>
      <w:pPr>
        <w:pStyle w:val="Normal"/>
        <w:spacing w:lineRule="auto" w:line="360" w:before="120" w:after="120"/>
        <w:ind w:left="-142" w:right="142" w:hanging="0"/>
        <w:jc w:val="center"/>
        <w:rPr>
          <w:color w:val="000000"/>
        </w:rPr>
      </w:pPr>
      <w:r>
        <w:rPr/>
      </w:r>
    </w:p>
    <w:sectPr>
      <w:headerReference w:type="default" r:id="rId2"/>
      <w:footerReference w:type="default" r:id="rId3"/>
      <w:type w:val="nextPage"/>
      <w:pgSz w:w="11906" w:h="16838"/>
      <w:pgMar w:left="1276" w:right="849" w:header="272" w:top="329" w:footer="284" w:bottom="1276" w:gutter="0"/>
      <w:pgNumType w:fmt="decimal"/>
      <w:formProt w:val="false"/>
      <w:textDirection w:val="lrTb"/>
      <w:docGrid w:type="default" w:linePitch="1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Ecofont_Spranq_eco_Sans">
    <w:charset w:val="00"/>
    <w:family w:val="roman"/>
    <w:pitch w:val="variable"/>
  </w:font>
  <w:font w:name="Georgia">
    <w:charset w:val="00"/>
    <w:family w:val="roman"/>
    <w:pitch w:val="variable"/>
  </w:font>
  <w:font w:name="Century">
    <w:charset w:val="00"/>
    <w:family w:val="roman"/>
    <w:pitch w:val="variable"/>
  </w:font>
  <w:font w:name="Courier New">
    <w:charset w:val="00"/>
    <w:family w:val="roman"/>
    <w:pitch w:val="variable"/>
  </w:font>
  <w:font w:name="Symbol">
    <w:charset w:val="00"/>
    <w:family w:val="roman"/>
    <w:pitch w:val="variable"/>
  </w:font>
  <w:font w:name="Wingdings">
    <w:charset w:val="00"/>
    <w:family w:val="roman"/>
    <w:pitch w:val="variable"/>
  </w:font>
  <w:font w:name="Verdan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ndara">
    <w:charset w:val="00"/>
    <w:family w:val="roman"/>
    <w:pitch w:val="variable"/>
  </w:font>
  <w:font w:name="Calibri Light">
    <w:charset w:val="00"/>
    <w:family w:val="roman"/>
    <w:pitch w:val="variable"/>
  </w:font>
  <w:font w:name="Arial Unicode MS">
    <w:charset w:val="00"/>
    <w:family w:val="roman"/>
    <w:pitch w:val="variable"/>
  </w:font>
  <w:font w:name="Helvetica Neue">
    <w:charset w:val="00"/>
    <w:family w:val="roman"/>
    <w:pitch w:val="variable"/>
  </w:font>
  <w:font w:name="Noto Sans Symbols">
    <w:charset w:val="01"/>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spacing w:lineRule="atLeast" w:line="0" w:before="0" w:after="0"/>
      <w:ind w:left="0" w:hanging="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spacing w:lineRule="atLeast" w:line="0" w:before="0" w:after="0"/>
      <w:ind w:left="0" w:hanging="0"/>
      <w:jc w:val="left"/>
      <w:rPr/>
    </w:pPr>
    <w:r>
      <w:rPr/>
      <mc:AlternateContent>
        <mc:Choice Requires="wps">
          <w:drawing>
            <wp:anchor behindDoc="1" distT="0" distB="0" distL="0" distR="0" simplePos="0" locked="0" layoutInCell="0" allowOverlap="1" relativeHeight="41" wp14:anchorId="51CDCE29">
              <wp:simplePos x="0" y="0"/>
              <wp:positionH relativeFrom="column">
                <wp:posOffset>4190365</wp:posOffset>
              </wp:positionH>
              <wp:positionV relativeFrom="paragraph">
                <wp:posOffset>27305</wp:posOffset>
              </wp:positionV>
              <wp:extent cx="2236470" cy="687705"/>
              <wp:effectExtent l="0" t="0" r="13335" b="19050"/>
              <wp:wrapNone/>
              <wp:docPr id="1" name="Quadro2"/>
              <a:graphic xmlns:a="http://schemas.openxmlformats.org/drawingml/2006/main">
                <a:graphicData uri="http://schemas.microsoft.com/office/word/2010/wordprocessingShape">
                  <wps:wsp>
                    <wps:cNvSpPr/>
                    <wps:spPr>
                      <a:xfrm>
                        <a:off x="0" y="0"/>
                        <a:ext cx="2235960" cy="687240"/>
                      </a:xfrm>
                      <a:prstGeom prst="rect">
                        <a:avLst/>
                      </a:prstGeom>
                      <a:solidFill>
                        <a:srgbClr val="ffffff"/>
                      </a:solidFill>
                      <a:ln w="12700">
                        <a:solidFill>
                          <a:srgbClr val="4472c4"/>
                        </a:solidFill>
                        <a:round/>
                      </a:ln>
                    </wps:spPr>
                    <wps:style>
                      <a:lnRef idx="0"/>
                      <a:fillRef idx="0"/>
                      <a:effectRef idx="0"/>
                      <a:fontRef idx="minor"/>
                    </wps:style>
                    <wps:txbx>
                      <w:txbxContent>
                        <w:p>
                          <w:pPr>
                            <w:pStyle w:val="Contedodoquadro"/>
                            <w:spacing w:lineRule="auto" w:line="276"/>
                            <w:jc w:val="both"/>
                            <w:rPr>
                              <w:color w:val="000000"/>
                            </w:rPr>
                          </w:pPr>
                          <w:r>
                            <w:rPr>
                              <w:color w:val="000000"/>
                            </w:rPr>
                            <w:t>PMI/RJ</w:t>
                          </w:r>
                        </w:p>
                        <w:p>
                          <w:pPr>
                            <w:pStyle w:val="Contedodoquadro"/>
                            <w:spacing w:lineRule="auto" w:line="276"/>
                            <w:jc w:val="both"/>
                            <w:rPr>
                              <w:color w:val="000000"/>
                            </w:rPr>
                          </w:pPr>
                          <w:r>
                            <w:rPr>
                              <w:color w:val="000000"/>
                            </w:rPr>
                            <w:t>Processo nº 4059</w:t>
                          </w:r>
                          <w:r>
                            <w:rPr>
                              <w:rFonts w:eastAsia="Calibri" w:ascii="Calibri" w:hAnsi="Calibri"/>
                              <w:color w:val="000000"/>
                              <w:lang w:val="pt-BR"/>
                            </w:rPr>
                            <w:t>/2022</w:t>
                          </w:r>
                        </w:p>
                        <w:p>
                          <w:pPr>
                            <w:pStyle w:val="Contedodoquadro"/>
                            <w:spacing w:lineRule="auto" w:line="276"/>
                            <w:jc w:val="both"/>
                            <w:rPr>
                              <w:color w:val="000000"/>
                            </w:rPr>
                          </w:pPr>
                          <w:r>
                            <w:rPr>
                              <w:color w:val="000000"/>
                            </w:rPr>
                            <w:t>Rubrica: ________ Fl. __________</w:t>
                          </w:r>
                        </w:p>
                        <w:p>
                          <w:pPr>
                            <w:pStyle w:val="Contedodoquadro"/>
                            <w:jc w:val="center"/>
                            <w:rPr>
                              <w:color w:val="000000"/>
                            </w:rPr>
                          </w:pPr>
                          <w:r>
                            <w:rPr>
                              <w:color w:val="000000"/>
                            </w:rPr>
                          </w:r>
                        </w:p>
                      </w:txbxContent>
                    </wps:txbx>
                    <wps:bodyPr>
                      <a:noAutofit/>
                    </wps:bodyPr>
                  </wps:wsp>
                </a:graphicData>
              </a:graphic>
            </wp:anchor>
          </w:drawing>
        </mc:Choice>
        <mc:Fallback>
          <w:pict>
            <v:rect id="shape_0" ID="Quadro2" fillcolor="white" stroked="t" style="position:absolute;margin-left:329.95pt;margin-top:2.15pt;width:176pt;height:54.05pt" wp14:anchorId="51CDCE29">
              <w10:wrap type="square"/>
              <v:fill o:detectmouseclick="t" type="solid" color2="black"/>
              <v:stroke color="#4472c4" weight="12600" joinstyle="round" endcap="flat"/>
              <v:textbox>
                <w:txbxContent>
                  <w:p>
                    <w:pPr>
                      <w:pStyle w:val="Contedodoquadro"/>
                      <w:spacing w:lineRule="auto" w:line="276"/>
                      <w:jc w:val="both"/>
                      <w:rPr>
                        <w:color w:val="000000"/>
                      </w:rPr>
                    </w:pPr>
                    <w:r>
                      <w:rPr>
                        <w:color w:val="000000"/>
                      </w:rPr>
                      <w:t>PMI/RJ</w:t>
                    </w:r>
                  </w:p>
                  <w:p>
                    <w:pPr>
                      <w:pStyle w:val="Contedodoquadro"/>
                      <w:spacing w:lineRule="auto" w:line="276"/>
                      <w:jc w:val="both"/>
                      <w:rPr>
                        <w:color w:val="000000"/>
                      </w:rPr>
                    </w:pPr>
                    <w:r>
                      <w:rPr>
                        <w:color w:val="000000"/>
                      </w:rPr>
                      <w:t>Processo nº 4059</w:t>
                    </w:r>
                    <w:r>
                      <w:rPr>
                        <w:rFonts w:eastAsia="Calibri" w:ascii="Calibri" w:hAnsi="Calibri"/>
                        <w:color w:val="000000"/>
                        <w:lang w:val="pt-BR"/>
                      </w:rPr>
                      <w:t>/2022</w:t>
                    </w:r>
                  </w:p>
                  <w:p>
                    <w:pPr>
                      <w:pStyle w:val="Contedodoquadro"/>
                      <w:spacing w:lineRule="auto" w:line="276"/>
                      <w:jc w:val="both"/>
                      <w:rPr>
                        <w:color w:val="000000"/>
                      </w:rPr>
                    </w:pPr>
                    <w:r>
                      <w:rPr>
                        <w:color w:val="000000"/>
                      </w:rPr>
                      <w:t>Rubrica: ________ Fl. __________</w:t>
                    </w:r>
                  </w:p>
                  <w:p>
                    <w:pPr>
                      <w:pStyle w:val="Contedodoquadro"/>
                      <w:jc w:val="center"/>
                      <w:rPr>
                        <w:color w:val="000000"/>
                      </w:rPr>
                    </w:pPr>
                    <w:r>
                      <w:rPr>
                        <w:color w:val="000000"/>
                      </w:rPr>
                    </w:r>
                  </w:p>
                </w:txbxContent>
              </v:textbox>
            </v:rect>
          </w:pict>
        </mc:Fallback>
      </mc:AlternateContent>
    </w:r>
  </w:p>
  <w:p>
    <w:pPr>
      <w:pStyle w:val="Normal"/>
      <w:tabs>
        <w:tab w:val="clear" w:pos="720"/>
        <w:tab w:val="center" w:pos="4252" w:leader="none"/>
        <w:tab w:val="right" w:pos="8504" w:leader="none"/>
      </w:tabs>
      <w:jc w:val="center"/>
      <w:rPr>
        <w:rFonts w:ascii="Tahoma" w:hAnsi="Tahoma" w:eastAsia="Tahoma" w:cs="Tahoma"/>
        <w:lang w:val="pt-BR" w:eastAsia="pt-BR"/>
      </w:rPr>
    </w:pPr>
    <w:bookmarkStart w:id="2" w:name="_Hlk68861904"/>
    <w:bookmarkEnd w:id="2"/>
    <w:r>
      <w:rPr/>
      <w:drawing>
        <wp:inline distT="0" distB="0" distL="0" distR="0">
          <wp:extent cx="896620" cy="842010"/>
          <wp:effectExtent l="0" t="0" r="0" b="0"/>
          <wp:docPr id="3"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descr=""/>
                  <pic:cNvPicPr>
                    <a:picLocks noChangeAspect="1" noChangeArrowheads="1"/>
                  </pic:cNvPicPr>
                </pic:nvPicPr>
                <pic:blipFill>
                  <a:blip r:embed="rId1"/>
                  <a:srcRect l="-22" t="-56" r="60950" b="-56"/>
                  <a:stretch>
                    <a:fillRect/>
                  </a:stretch>
                </pic:blipFill>
                <pic:spPr bwMode="auto">
                  <a:xfrm>
                    <a:off x="0" y="0"/>
                    <a:ext cx="896620" cy="842010"/>
                  </a:xfrm>
                  <a:prstGeom prst="rect">
                    <a:avLst/>
                  </a:prstGeom>
                </pic:spPr>
              </pic:pic>
            </a:graphicData>
          </a:graphic>
        </wp:inline>
      </w:drawing>
    </w:r>
  </w:p>
  <w:p>
    <w:pPr>
      <w:pStyle w:val="Normal"/>
      <w:tabs>
        <w:tab w:val="clear" w:pos="720"/>
        <w:tab w:val="center" w:pos="4252" w:leader="none"/>
        <w:tab w:val="right" w:pos="8504" w:leader="none"/>
      </w:tabs>
      <w:jc w:val="center"/>
      <w:rPr>
        <w:rFonts w:ascii="Tahoma" w:hAnsi="Tahoma" w:cs="Tahoma"/>
        <w:bCs/>
        <w:sz w:val="20"/>
        <w:szCs w:val="20"/>
      </w:rPr>
    </w:pPr>
    <w:bookmarkStart w:id="3" w:name="_Hlk688619041"/>
    <w:bookmarkEnd w:id="3"/>
    <w:r>
      <w:rPr>
        <w:rFonts w:cs="Tahoma" w:ascii="Tahoma" w:hAnsi="Tahoma"/>
        <w:bCs/>
        <w:sz w:val="20"/>
        <w:szCs w:val="20"/>
      </w:rPr>
      <w:t>ESTADO DO RIO DE JANEIRO</w:t>
    </w:r>
  </w:p>
  <w:p>
    <w:pPr>
      <w:pStyle w:val="Normal"/>
      <w:tabs>
        <w:tab w:val="clear" w:pos="720"/>
        <w:tab w:val="center" w:pos="4252" w:leader="none"/>
        <w:tab w:val="right" w:pos="8504" w:leader="none"/>
      </w:tabs>
      <w:jc w:val="center"/>
      <w:rPr>
        <w:rFonts w:ascii="Tahoma" w:hAnsi="Tahoma" w:cs="Tahoma"/>
        <w:b/>
        <w:b/>
        <w:sz w:val="20"/>
        <w:szCs w:val="20"/>
      </w:rPr>
    </w:pPr>
    <w:r>
      <w:rPr>
        <w:rFonts w:cs="Tahoma" w:ascii="Tahoma" w:hAnsi="Tahoma"/>
        <w:b/>
        <w:sz w:val="20"/>
        <w:szCs w:val="20"/>
      </w:rPr>
      <w:t>MUNICÍPIO DE ITABORAÍ</w:t>
    </w:r>
  </w:p>
  <w:p>
    <w:pPr>
      <w:pStyle w:val="Normal"/>
      <w:tabs>
        <w:tab w:val="clear" w:pos="720"/>
        <w:tab w:val="left" w:pos="851" w:leader="none"/>
        <w:tab w:val="center" w:pos="4252" w:leader="none"/>
        <w:tab w:val="right" w:pos="8504" w:leader="none"/>
      </w:tabs>
      <w:jc w:val="center"/>
      <w:rPr/>
    </w:pPr>
    <w:r>
      <w:rPr>
        <w:rFonts w:cs="Tahoma" w:ascii="Tahoma" w:hAnsi="Tahoma"/>
        <w:b/>
        <w:bCs/>
        <w:sz w:val="20"/>
        <w:szCs w:val="20"/>
      </w:rPr>
      <w:t xml:space="preserve">SECRETARIA MUNICIPAL DE </w:t>
    </w:r>
    <w:r>
      <w:rPr>
        <w:rFonts w:eastAsia="Calibri" w:cs="Tahoma" w:ascii="Tahoma" w:hAnsi="Tahoma"/>
        <w:b/>
        <w:bCs/>
        <w:sz w:val="20"/>
        <w:szCs w:val="20"/>
        <w:lang w:val="pt-BR"/>
      </w:rPr>
      <w:t>SAÚDE</w:t>
    </w:r>
  </w:p>
  <w:p>
    <w:pPr>
      <w:pStyle w:val="Normal"/>
      <w:tabs>
        <w:tab w:val="clear" w:pos="720"/>
        <w:tab w:val="left" w:pos="851" w:leader="none"/>
        <w:tab w:val="center" w:pos="4252" w:leader="none"/>
        <w:tab w:val="right" w:pos="8504" w:leader="none"/>
      </w:tabs>
      <w:jc w:val="center"/>
      <w:rPr>
        <w:rFonts w:ascii="Tahoma" w:hAnsi="Tahoma" w:eastAsia="Calibri" w:cs="Tahoma"/>
        <w:b/>
        <w:b/>
        <w:bCs/>
        <w:sz w:val="20"/>
        <w:szCs w:val="20"/>
        <w:lang w:val="pt-BR"/>
      </w:rPr>
    </w:pPr>
    <w:r>
      <w:rPr>
        <w:rFonts w:eastAsia="Calibri" w:cs="Tahoma" w:ascii="Tahoma" w:hAnsi="Tahoma"/>
        <w:b/>
        <w:bCs/>
        <w:sz w:val="20"/>
        <w:szCs w:val="20"/>
        <w:lang w:val="pt-B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6"/>
      <w:numFmt w:val="decimal"/>
      <w:lvlText w:val="%1.%2."/>
      <w:lvlJc w:val="left"/>
      <w:pPr>
        <w:tabs>
          <w:tab w:val="num" w:pos="0"/>
        </w:tabs>
        <w:ind w:left="1146"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
    <w:lvl w:ilvl="0">
      <w:start w:val="2"/>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1"/>
      <w:numFmt w:val="decimal"/>
      <w:lvlText w:val="%1.%2.%3."/>
      <w:lvlJc w:val="left"/>
      <w:pPr>
        <w:tabs>
          <w:tab w:val="num" w:pos="0"/>
        </w:tabs>
        <w:ind w:left="862" w:hanging="720"/>
      </w:pPr>
      <w:rPr>
        <w:b/>
        <w:rFonts w:ascii="Arial" w:hAnsi="Arial"/>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dstrike w:val="false"/>
        <w:strike w:val="false"/>
        <w:b/>
        <w:color w:val="000000"/>
      </w:rPr>
    </w:lvl>
    <w:lvl w:ilvl="2">
      <w:start w:val="1"/>
      <w:numFmt w:val="decimal"/>
      <w:lvlText w:val="%1.%2.%3."/>
      <w:lvlJc w:val="left"/>
      <w:pPr>
        <w:tabs>
          <w:tab w:val="num" w:pos="0"/>
        </w:tabs>
        <w:ind w:left="-414" w:hanging="720"/>
      </w:pPr>
    </w:lvl>
    <w:lvl w:ilvl="3">
      <w:start w:val="1"/>
      <w:numFmt w:val="decimal"/>
      <w:lvlText w:val="%1.%2.%3.%4."/>
      <w:lvlJc w:val="left"/>
      <w:pPr>
        <w:tabs>
          <w:tab w:val="num" w:pos="0"/>
        </w:tabs>
        <w:ind w:left="-621" w:hanging="1080"/>
      </w:pPr>
    </w:lvl>
    <w:lvl w:ilvl="4">
      <w:start w:val="1"/>
      <w:numFmt w:val="decimal"/>
      <w:lvlText w:val="%1.%2.%3.%4.%5."/>
      <w:lvlJc w:val="left"/>
      <w:pPr>
        <w:tabs>
          <w:tab w:val="num" w:pos="0"/>
        </w:tabs>
        <w:ind w:left="-1188" w:hanging="1080"/>
      </w:pPr>
    </w:lvl>
    <w:lvl w:ilvl="5">
      <w:start w:val="1"/>
      <w:numFmt w:val="decimal"/>
      <w:lvlText w:val="%1.%2.%3.%4.%5.%6."/>
      <w:lvlJc w:val="left"/>
      <w:pPr>
        <w:tabs>
          <w:tab w:val="num" w:pos="0"/>
        </w:tabs>
        <w:ind w:left="-1395" w:hanging="1440"/>
      </w:pPr>
    </w:lvl>
    <w:lvl w:ilvl="6">
      <w:start w:val="1"/>
      <w:numFmt w:val="decimal"/>
      <w:lvlText w:val="%1.%2.%3.%4.%5.%6.%7."/>
      <w:lvlJc w:val="left"/>
      <w:pPr>
        <w:tabs>
          <w:tab w:val="num" w:pos="0"/>
        </w:tabs>
        <w:ind w:left="-1962" w:hanging="1440"/>
      </w:pPr>
    </w:lvl>
    <w:lvl w:ilvl="7">
      <w:start w:val="1"/>
      <w:numFmt w:val="decimal"/>
      <w:lvlText w:val="%1.%2.%3.%4.%5.%6.%7.%8."/>
      <w:lvlJc w:val="left"/>
      <w:pPr>
        <w:tabs>
          <w:tab w:val="num" w:pos="0"/>
        </w:tabs>
        <w:ind w:left="-2169" w:hanging="1800"/>
      </w:pPr>
    </w:lvl>
    <w:lvl w:ilvl="8">
      <w:start w:val="1"/>
      <w:numFmt w:val="decimal"/>
      <w:lvlText w:val="%1.%2.%3.%4.%5.%6.%7.%8.%9."/>
      <w:lvlJc w:val="left"/>
      <w:pPr>
        <w:tabs>
          <w:tab w:val="num" w:pos="0"/>
        </w:tabs>
        <w:ind w:left="-2736" w:hanging="1800"/>
      </w:pPr>
    </w:lvl>
  </w:abstractNum>
  <w:abstractNum w:abstractNumId="4">
    <w:lvl w:ilvl="0">
      <w:numFmt w:val="bullet"/>
      <w:lvlText w:val="•"/>
      <w:lvlJc w:val="left"/>
      <w:pPr>
        <w:tabs>
          <w:tab w:val="num" w:pos="0"/>
        </w:tabs>
        <w:ind w:left="0" w:firstLine="1488"/>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5">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lvl w:ilvl="0">
      <w:start w:val="1"/>
      <w:numFmt w:val="decimal"/>
      <w:lvlText w:val="%1."/>
      <w:lvlJc w:val="left"/>
      <w:pPr>
        <w:tabs>
          <w:tab w:val="num" w:pos="786"/>
        </w:tabs>
        <w:ind w:left="426" w:hanging="0"/>
      </w:pPr>
      <w:rPr>
        <w:i w:val="false"/>
        <w:u w:val="none"/>
        <w:b w:val="false"/>
      </w:rPr>
    </w:lvl>
    <w:lvl w:ilvl="1">
      <w:start w:val="1"/>
      <w:numFmt w:val="decimal"/>
      <w:lvlText w:val="%1.%2"/>
      <w:lvlJc w:val="left"/>
      <w:pPr>
        <w:tabs>
          <w:tab w:val="num" w:pos="360"/>
        </w:tabs>
        <w:ind w:left="0" w:hanging="0"/>
      </w:pPr>
      <w:rPr>
        <w:sz w:val="24"/>
        <w:i w:val="false"/>
        <w:u w:val="none"/>
        <w:b w:val="false"/>
        <w:rFonts w:ascii="Calibri" w:hAnsi="Calibri"/>
      </w:rPr>
    </w:lvl>
    <w:lvl w:ilvl="2">
      <w:start w:val="1"/>
      <w:numFmt w:val="decimal"/>
      <w:lvlText w:val="%1.%2.%3"/>
      <w:lvlJc w:val="left"/>
      <w:pPr>
        <w:tabs>
          <w:tab w:val="num" w:pos="720"/>
        </w:tabs>
        <w:ind w:left="0" w:hanging="0"/>
      </w:pPr>
      <w:rPr>
        <w:sz w:val="24"/>
        <w:i w:val="false"/>
        <w:u w:val="none"/>
        <w:b w:val="false"/>
        <w:rFonts w:ascii="Times New Roman" w:hAnsi="Times New Roman"/>
      </w:rPr>
    </w:lvl>
    <w:lvl w:ilvl="3">
      <w:start w:val="1"/>
      <w:numFmt w:val="decimal"/>
      <w:lvlText w:val="%1.%2.%3.%4"/>
      <w:lvlJc w:val="left"/>
      <w:pPr>
        <w:tabs>
          <w:tab w:val="num" w:pos="720"/>
        </w:tabs>
        <w:ind w:left="720" w:hanging="720"/>
      </w:pPr>
      <w:rPr>
        <w:u w:val="none"/>
      </w:rPr>
    </w:lvl>
    <w:lvl w:ilvl="4">
      <w:start w:val="1"/>
      <w:numFmt w:val="decimal"/>
      <w:lvlText w:val="%1.%2.%3.%4.%5"/>
      <w:lvlJc w:val="left"/>
      <w:pPr>
        <w:tabs>
          <w:tab w:val="num" w:pos="1080"/>
        </w:tabs>
        <w:ind w:left="1080" w:hanging="1080"/>
      </w:pPr>
      <w:rPr>
        <w:u w:val="none"/>
      </w:rPr>
    </w:lvl>
    <w:lvl w:ilvl="5">
      <w:start w:val="1"/>
      <w:numFmt w:val="decimal"/>
      <w:lvlText w:val="%1.%2.%3.%4.%5.%6"/>
      <w:lvlJc w:val="left"/>
      <w:pPr>
        <w:tabs>
          <w:tab w:val="num" w:pos="1080"/>
        </w:tabs>
        <w:ind w:left="1080" w:hanging="1080"/>
      </w:pPr>
      <w:rPr>
        <w:u w:val="none"/>
      </w:rPr>
    </w:lvl>
    <w:lvl w:ilvl="6">
      <w:start w:val="1"/>
      <w:numFmt w:val="decimal"/>
      <w:lvlText w:val="%1.%2.%3.%4.%5.%6.%7"/>
      <w:lvlJc w:val="left"/>
      <w:pPr>
        <w:tabs>
          <w:tab w:val="num" w:pos="1440"/>
        </w:tabs>
        <w:ind w:left="1440" w:hanging="1440"/>
      </w:pPr>
      <w:rPr>
        <w:u w:val="none"/>
      </w:rPr>
    </w:lvl>
    <w:lvl w:ilvl="7">
      <w:start w:val="1"/>
      <w:numFmt w:val="decimal"/>
      <w:lvlText w:val="%1.%2.%3.%4.%5.%6.%7.%8"/>
      <w:lvlJc w:val="left"/>
      <w:pPr>
        <w:tabs>
          <w:tab w:val="num" w:pos="1440"/>
        </w:tabs>
        <w:ind w:left="1440" w:hanging="1440"/>
      </w:pPr>
      <w:rPr>
        <w:u w:val="none"/>
      </w:rPr>
    </w:lvl>
    <w:lvl w:ilvl="8">
      <w:start w:val="1"/>
      <w:numFmt w:val="decimal"/>
      <w:lvlText w:val="%1.%2.%3.%4.%5.%6.%7.%8.%9"/>
      <w:lvlJc w:val="left"/>
      <w:pPr>
        <w:tabs>
          <w:tab w:val="num" w:pos="1800"/>
        </w:tabs>
        <w:ind w:left="1800" w:hanging="1800"/>
      </w:pPr>
      <w:rPr>
        <w:u w:val="none"/>
      </w:rPr>
    </w:lvl>
  </w:abstractNum>
  <w:abstractNum w:abstractNumId="7">
    <w:lvl w:ilvl="0">
      <w:start w:val="7"/>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3"/>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8">
    <w:lvl w:ilvl="0">
      <w:start w:val="8"/>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1"/>
      <w:numFmt w:val="decimal"/>
      <w:lvlText w:val="%1.%2.%3."/>
      <w:lvlJc w:val="left"/>
      <w:pPr>
        <w:tabs>
          <w:tab w:val="num" w:pos="0"/>
        </w:tabs>
        <w:ind w:left="862" w:hanging="720"/>
      </w:pPr>
      <w:rPr>
        <w:sz w:val="24"/>
        <w:b/>
        <w:szCs w:val="24"/>
        <w:rFonts w:ascii="Arial" w:hAnsi="Arial"/>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9">
    <w:lvl w:ilvl="0">
      <w:start w:val="9"/>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hd w:fill="auto" w:val="clear"/>
        <w:szCs w:val="22"/>
        <w:rFonts w:ascii="Arial" w:hAnsi="Arial" w:cs="Arial"/>
        <w:color w:val="000000"/>
      </w:rPr>
    </w:lvl>
    <w:lvl w:ilvl="2">
      <w:start w:val="7"/>
      <w:numFmt w:val="decimal"/>
      <w:lvlText w:val="%1.%2.%3."/>
      <w:lvlJc w:val="left"/>
      <w:pPr>
        <w:tabs>
          <w:tab w:val="num" w:pos="0"/>
        </w:tabs>
        <w:ind w:left="720"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10">
    <w:lvl w:ilvl="0">
      <w:start w:val="17"/>
      <w:numFmt w:val="decimal"/>
      <w:lvlText w:val="%1."/>
      <w:lvlJc w:val="left"/>
      <w:pPr>
        <w:tabs>
          <w:tab w:val="num" w:pos="0"/>
        </w:tabs>
        <w:ind w:left="660" w:hanging="660"/>
      </w:pPr>
      <w:rPr>
        <w:b/>
        <w:rFonts w:ascii="Arial" w:hAnsi="Arial"/>
      </w:rPr>
    </w:lvl>
    <w:lvl w:ilvl="1">
      <w:start w:val="1"/>
      <w:numFmt w:val="decimal"/>
      <w:lvlText w:val="%1.%2."/>
      <w:lvlJc w:val="left"/>
      <w:pPr>
        <w:tabs>
          <w:tab w:val="num" w:pos="0"/>
        </w:tabs>
        <w:ind w:left="720" w:hanging="720"/>
      </w:pPr>
      <w:rPr>
        <w:b/>
        <w:rFonts w:ascii="Arial" w:hAnsi="Arial"/>
        <w:color w:val="auto"/>
      </w:rPr>
    </w:lvl>
    <w:lvl w:ilvl="2">
      <w:start w:val="1"/>
      <w:numFmt w:val="decimal"/>
      <w:lvlText w:val="%1.%2.%3."/>
      <w:lvlJc w:val="left"/>
      <w:pPr>
        <w:tabs>
          <w:tab w:val="num" w:pos="0"/>
        </w:tabs>
        <w:ind w:left="720" w:hanging="720"/>
      </w:pPr>
      <w:rPr>
        <w:b/>
        <w:color w:val="auto"/>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1">
    <w:lvl w:ilvl="0">
      <w:start w:val="6"/>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3"/>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12">
    <w:lvl w:ilvl="0">
      <w:start w:val="5"/>
      <w:numFmt w:val="decimal"/>
      <w:lvlText w:val="%1."/>
      <w:lvlJc w:val="left"/>
      <w:pPr>
        <w:tabs>
          <w:tab w:val="num" w:pos="0"/>
        </w:tabs>
        <w:ind w:left="360" w:hanging="360"/>
      </w:pPr>
      <w:rPr>
        <w:sz w:val="22"/>
        <w:b/>
        <w:szCs w:val="22"/>
        <w:rFonts w:ascii="Arial" w:hAnsi="Arial" w:cs="Arial"/>
        <w:color w:val="auto"/>
      </w:rPr>
    </w:lvl>
    <w:lvl w:ilvl="1">
      <w:start w:val="1"/>
      <w:numFmt w:val="decimal"/>
      <w:lvlText w:val="%1.%2."/>
      <w:lvlJc w:val="left"/>
      <w:pPr>
        <w:tabs>
          <w:tab w:val="num" w:pos="0"/>
        </w:tabs>
        <w:ind w:left="-3261" w:firstLine="3261"/>
      </w:pPr>
      <w:rPr>
        <w:dstrike w:val="false"/>
        <w:strike w:val="false"/>
        <w:sz w:val="22"/>
        <w:b/>
        <w:szCs w:val="22"/>
        <w:rFonts w:ascii="Arial" w:hAnsi="Arial" w:cs="Arial"/>
        <w:color w:val="auto"/>
      </w:rPr>
    </w:lvl>
    <w:lvl w:ilvl="2">
      <w:start w:val="3"/>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1" w:semiHidden="1" w:unhideWhenUsed="1" w:qFormat="1"/>
    <w:lsdException w:name="heading 4" w:uiPriority="9" w:semiHidden="1" w:unhideWhenUsed="1" w:qFormat="1"/>
    <w:lsdException w:name="heading 5" w:uiPriority="1" w:semiHidden="1" w:unhideWhenUsed="1" w:qFormat="1"/>
    <w:lsdException w:name="heading 6" w:uiPriority="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0"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semiHidden="1" w:unhideWhenUsed="1"/>
    <w:lsdException w:name="Body Text First Indent 2" w:uiPriority="0"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a14af1"/>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
    <w:next w:val="Normal"/>
    <w:link w:val="Ttulo1Char"/>
    <w:qFormat/>
    <w:rsid w:val="003b1c6a"/>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uiPriority w:val="9"/>
    <w:unhideWhenUsed/>
    <w:qFormat/>
    <w:rsid w:val="001641a6"/>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Ttulo3">
    <w:name w:val="Heading 3"/>
    <w:basedOn w:val="Normal"/>
    <w:next w:val="Normal"/>
    <w:link w:val="Ttulo3Char"/>
    <w:uiPriority w:val="1"/>
    <w:qFormat/>
    <w:rsid w:val="003b1c6a"/>
    <w:pPr>
      <w:keepNext w:val="true"/>
      <w:keepLines/>
      <w:widowControl/>
      <w:suppressAutoHyphens w:val="false"/>
      <w:spacing w:lineRule="auto" w:line="259" w:before="280" w:after="80"/>
      <w:outlineLvl w:val="2"/>
    </w:pPr>
    <w:rPr>
      <w:rFonts w:ascii="Calibri" w:hAnsi="Calibri" w:eastAsia="Calibri" w:cs="Calibri"/>
      <w:b/>
      <w:sz w:val="28"/>
      <w:szCs w:val="28"/>
      <w:lang w:val="pt-BR" w:eastAsia="pt-BR"/>
    </w:rPr>
  </w:style>
  <w:style w:type="paragraph" w:styleId="Ttulo4">
    <w:name w:val="Heading 4"/>
    <w:basedOn w:val="Normal"/>
    <w:next w:val="Normal"/>
    <w:link w:val="Ttulo4Char"/>
    <w:uiPriority w:val="9"/>
    <w:qFormat/>
    <w:rsid w:val="003b1c6a"/>
    <w:pPr>
      <w:keepNext w:val="true"/>
      <w:keepLines/>
      <w:widowControl/>
      <w:suppressAutoHyphens w:val="false"/>
      <w:spacing w:lineRule="auto" w:line="259" w:before="240" w:after="40"/>
      <w:outlineLvl w:val="3"/>
    </w:pPr>
    <w:rPr>
      <w:rFonts w:ascii="Calibri" w:hAnsi="Calibri" w:eastAsia="Calibri" w:cs="Calibri"/>
      <w:b/>
      <w:sz w:val="24"/>
      <w:szCs w:val="24"/>
      <w:lang w:val="pt-BR" w:eastAsia="pt-BR"/>
    </w:rPr>
  </w:style>
  <w:style w:type="paragraph" w:styleId="Ttulo5">
    <w:name w:val="Heading 5"/>
    <w:basedOn w:val="Normal"/>
    <w:link w:val="Ttulo5Char"/>
    <w:uiPriority w:val="1"/>
    <w:qFormat/>
    <w:rsid w:val="003b1c6a"/>
    <w:pPr>
      <w:widowControl/>
      <w:suppressAutoHyphens w:val="false"/>
      <w:spacing w:beforeAutospacing="1" w:afterAutospacing="1"/>
      <w:outlineLvl w:val="4"/>
    </w:pPr>
    <w:rPr>
      <w:b/>
      <w:bCs/>
      <w:sz w:val="20"/>
      <w:szCs w:val="20"/>
      <w:lang w:val="pt-BR" w:eastAsia="pt-BR"/>
    </w:rPr>
  </w:style>
  <w:style w:type="paragraph" w:styleId="Ttulo6">
    <w:name w:val="Heading 6"/>
    <w:basedOn w:val="Normal"/>
    <w:next w:val="Normal"/>
    <w:link w:val="Ttulo6Char"/>
    <w:qFormat/>
    <w:rsid w:val="003b1c6a"/>
    <w:pPr>
      <w:keepNext w:val="true"/>
      <w:keepLines/>
      <w:widowControl/>
      <w:suppressAutoHyphens w:val="false"/>
      <w:spacing w:lineRule="auto" w:line="259" w:before="200" w:after="40"/>
      <w:outlineLvl w:val="5"/>
    </w:pPr>
    <w:rPr>
      <w:rFonts w:ascii="Calibri" w:hAnsi="Calibri" w:eastAsia="Calibri" w:cs="Calibri"/>
      <w:b/>
      <w:sz w:val="20"/>
      <w:szCs w:val="20"/>
      <w:lang w:val="pt-BR" w:eastAsia="pt-BR"/>
    </w:rPr>
  </w:style>
  <w:style w:type="paragraph" w:styleId="Ttulo7">
    <w:name w:val="Heading 7"/>
    <w:basedOn w:val="Normal"/>
    <w:next w:val="Normal"/>
    <w:link w:val="Ttulo7Char"/>
    <w:uiPriority w:val="99"/>
    <w:qFormat/>
    <w:rsid w:val="003b1c6a"/>
    <w:pPr>
      <w:keepNext w:val="true"/>
      <w:widowControl/>
      <w:tabs>
        <w:tab w:val="clear" w:pos="720"/>
        <w:tab w:val="left" w:pos="1296" w:leader="none"/>
      </w:tabs>
      <w:suppressAutoHyphens w:val="false"/>
      <w:ind w:left="1296" w:hanging="1296"/>
      <w:outlineLvl w:val="6"/>
    </w:pPr>
    <w:rPr>
      <w:b/>
      <w:bCs/>
      <w:sz w:val="40"/>
      <w:szCs w:val="24"/>
      <w:lang w:val="pt-BR" w:eastAsia="pt-BR"/>
    </w:rPr>
  </w:style>
  <w:style w:type="paragraph" w:styleId="Ttulo8">
    <w:name w:val="Heading 8"/>
    <w:basedOn w:val="Normal"/>
    <w:next w:val="Normal"/>
    <w:link w:val="Ttulo8Char"/>
    <w:uiPriority w:val="99"/>
    <w:qFormat/>
    <w:rsid w:val="003b1c6a"/>
    <w:pPr>
      <w:keepNext w:val="true"/>
      <w:widowControl/>
      <w:tabs>
        <w:tab w:val="clear" w:pos="720"/>
        <w:tab w:val="left" w:pos="1440" w:leader="none"/>
      </w:tabs>
      <w:suppressAutoHyphens w:val="false"/>
      <w:ind w:left="1440" w:hanging="1440"/>
      <w:jc w:val="center"/>
      <w:outlineLvl w:val="7"/>
    </w:pPr>
    <w:rPr>
      <w:rFonts w:ascii="Arial" w:hAnsi="Arial"/>
      <w:b/>
      <w:bCs/>
      <w:sz w:val="36"/>
      <w:szCs w:val="24"/>
      <w:lang w:val="pt-BR" w:eastAsia="pt-BR"/>
    </w:rPr>
  </w:style>
  <w:style w:type="paragraph" w:styleId="Ttulo9">
    <w:name w:val="Heading 9"/>
    <w:basedOn w:val="Normal"/>
    <w:next w:val="Normal"/>
    <w:link w:val="Ttulo9Char"/>
    <w:uiPriority w:val="99"/>
    <w:qFormat/>
    <w:rsid w:val="003b1c6a"/>
    <w:pPr>
      <w:keepNext w:val="true"/>
      <w:widowControl/>
      <w:tabs>
        <w:tab w:val="clear" w:pos="720"/>
        <w:tab w:val="left" w:pos="1584" w:leader="none"/>
      </w:tabs>
      <w:suppressAutoHyphens w:val="false"/>
      <w:spacing w:lineRule="auto" w:line="360"/>
      <w:ind w:left="1584" w:hanging="1584"/>
      <w:jc w:val="center"/>
      <w:outlineLvl w:val="8"/>
    </w:pPr>
    <w:rPr>
      <w:rFonts w:ascii="Tahoma" w:hAnsi="Tahoma"/>
      <w:b/>
      <w:sz w:val="36"/>
      <w:szCs w:val="20"/>
      <w:u w:val="single"/>
      <w:lang w:val="pt-BR"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1"/>
    <w:uiPriority w:val="99"/>
    <w:qFormat/>
    <w:rsid w:val="00b77c15"/>
    <w:rPr>
      <w:rFonts w:ascii="Times New Roman" w:hAnsi="Times New Roman" w:eastAsia="Times New Roman" w:cs="Times New Roman"/>
      <w:lang w:val="pt-PT"/>
    </w:rPr>
  </w:style>
  <w:style w:type="character" w:styleId="RodapChar" w:customStyle="1">
    <w:name w:val="Rodapé Char"/>
    <w:basedOn w:val="DefaultParagraphFont"/>
    <w:link w:val="Rodap1"/>
    <w:uiPriority w:val="99"/>
    <w:qFormat/>
    <w:rsid w:val="00b77c15"/>
    <w:rPr>
      <w:rFonts w:ascii="Times New Roman" w:hAnsi="Times New Roman" w:eastAsia="Times New Roman" w:cs="Times New Roman"/>
      <w:lang w:val="pt-PT"/>
    </w:rPr>
  </w:style>
  <w:style w:type="character" w:styleId="TextodebaloChar" w:customStyle="1">
    <w:name w:val="Texto de balão Char"/>
    <w:basedOn w:val="DefaultParagraphFont"/>
    <w:link w:val="Textodebalo"/>
    <w:uiPriority w:val="99"/>
    <w:qFormat/>
    <w:rsid w:val="00ce1a35"/>
    <w:rPr>
      <w:rFonts w:ascii="Tahoma" w:hAnsi="Tahoma" w:eastAsia="Calibri" w:cs="Tahoma"/>
      <w:sz w:val="16"/>
      <w:szCs w:val="16"/>
      <w:lang w:val="pt-BR"/>
    </w:rPr>
  </w:style>
  <w:style w:type="character" w:styleId="Nivel1Char" w:customStyle="1">
    <w:name w:val="Nivel1 Char"/>
    <w:basedOn w:val="DefaultParagraphFont"/>
    <w:link w:val="Nivel1"/>
    <w:qFormat/>
    <w:rsid w:val="00723e9c"/>
    <w:rPr>
      <w:rFonts w:ascii="Arial" w:hAnsi="Arial" w:eastAsia="" w:cs="Times New Roman" w:eastAsiaTheme="majorEastAsia"/>
      <w:b/>
      <w:color w:val="000000"/>
      <w:sz w:val="20"/>
      <w:szCs w:val="20"/>
      <w:lang w:val="pt-BR" w:eastAsia="pt-BR"/>
    </w:rPr>
  </w:style>
  <w:style w:type="character" w:styleId="CitaoChar" w:customStyle="1">
    <w:name w:val="Citação Char"/>
    <w:basedOn w:val="DefaultParagraphFont"/>
    <w:link w:val="Citao"/>
    <w:uiPriority w:val="29"/>
    <w:qFormat/>
    <w:rsid w:val="00195c6f"/>
    <w:rPr>
      <w:rFonts w:ascii="Arial" w:hAnsi="Arial" w:eastAsia="Calibri" w:cs="Times New Roman"/>
      <w:i/>
      <w:iCs/>
      <w:color w:val="000000"/>
      <w:sz w:val="20"/>
      <w:szCs w:val="24"/>
      <w:shd w:fill="FFFFCC" w:val="clear"/>
    </w:rPr>
  </w:style>
  <w:style w:type="character" w:styleId="Nivel2Char" w:customStyle="1">
    <w:name w:val="Nivel 2 Char"/>
    <w:basedOn w:val="DefaultParagraphFont"/>
    <w:link w:val="Nivel2"/>
    <w:qFormat/>
    <w:rsid w:val="0034751d"/>
    <w:rPr>
      <w:rFonts w:ascii="Ecofont_Spranq_eco_Sans" w:hAnsi="Ecofont_Spranq_eco_Sans" w:eastAsia="Arial Unicode MS" w:cs="Times New Roman"/>
      <w:sz w:val="20"/>
      <w:szCs w:val="20"/>
      <w:lang w:val="pt-BR" w:eastAsia="pt-BR"/>
    </w:rPr>
  </w:style>
  <w:style w:type="character" w:styleId="TextodenotaderodapChar" w:customStyle="1">
    <w:name w:val="Texto de nota de rodapé Char"/>
    <w:basedOn w:val="DefaultParagraphFont"/>
    <w:link w:val="Textodenotaderodap1"/>
    <w:uiPriority w:val="99"/>
    <w:semiHidden/>
    <w:qFormat/>
    <w:rsid w:val="005c5d2f"/>
    <w:rPr>
      <w:rFonts w:ascii="Calibri" w:hAnsi="Calibri" w:eastAsia="Calibri" w:cs="Times New Roman"/>
      <w:sz w:val="20"/>
      <w:szCs w:val="20"/>
      <w:lang w:val="pt-BR"/>
    </w:rPr>
  </w:style>
  <w:style w:type="character" w:styleId="Ncoradanotaderodap" w:customStyle="1">
    <w:name w:val="Âncora da nota de rodapé"/>
    <w:rsid w:val="007548a1"/>
    <w:rPr>
      <w:vertAlign w:val="superscript"/>
    </w:rPr>
  </w:style>
  <w:style w:type="character" w:styleId="FootnoteCharacters" w:customStyle="1">
    <w:name w:val="Footnote Characters"/>
    <w:uiPriority w:val="99"/>
    <w:semiHidden/>
    <w:unhideWhenUsed/>
    <w:qFormat/>
    <w:rsid w:val="005c5d2f"/>
    <w:rPr>
      <w:vertAlign w:val="superscript"/>
    </w:rPr>
  </w:style>
  <w:style w:type="character" w:styleId="CorpodetextoChar" w:customStyle="1">
    <w:name w:val="Corpo de texto Char"/>
    <w:basedOn w:val="DefaultParagraphFont"/>
    <w:link w:val="Corpodetexto"/>
    <w:uiPriority w:val="1"/>
    <w:qFormat/>
    <w:rsid w:val="00ee32c8"/>
    <w:rPr>
      <w:rFonts w:ascii="Times New Roman" w:hAnsi="Times New Roman" w:eastAsia="Times New Roman" w:cs="Times New Roman"/>
      <w:sz w:val="20"/>
      <w:szCs w:val="20"/>
      <w:lang w:val="pt-PT"/>
    </w:rPr>
  </w:style>
  <w:style w:type="character" w:styleId="TtuloChar" w:customStyle="1">
    <w:name w:val="Título Char"/>
    <w:basedOn w:val="DefaultParagraphFont"/>
    <w:qFormat/>
    <w:rsid w:val="004a662b"/>
    <w:rPr>
      <w:rFonts w:ascii="Times New Roman" w:hAnsi="Times New Roman" w:eastAsia="Times New Roman" w:cs="Times New Roman"/>
      <w:b/>
      <w:bCs/>
      <w:sz w:val="30"/>
      <w:szCs w:val="30"/>
      <w:lang w:val="pt-PT"/>
    </w:rPr>
  </w:style>
  <w:style w:type="character" w:styleId="Caracteresdenotaderodap" w:customStyle="1">
    <w:name w:val="Caracteres de nota de rodapé"/>
    <w:qFormat/>
    <w:rsid w:val="007548a1"/>
    <w:rPr/>
  </w:style>
  <w:style w:type="character" w:styleId="Ncoradanotadefim" w:customStyle="1">
    <w:name w:val="Âncora da nota de fim"/>
    <w:rsid w:val="007548a1"/>
    <w:rPr>
      <w:vertAlign w:val="superscript"/>
    </w:rPr>
  </w:style>
  <w:style w:type="character" w:styleId="Caracteresdenotadefim" w:customStyle="1">
    <w:name w:val="Caracteres de nota de fim"/>
    <w:qFormat/>
    <w:rsid w:val="007548a1"/>
    <w:rPr/>
  </w:style>
  <w:style w:type="character" w:styleId="Smbolosdenumerao" w:customStyle="1">
    <w:name w:val="Símbolos de numeração"/>
    <w:qFormat/>
    <w:rsid w:val="003b1c6a"/>
    <w:rPr>
      <w:b/>
      <w:bCs/>
    </w:rPr>
  </w:style>
  <w:style w:type="character" w:styleId="CabealhoChar1" w:customStyle="1">
    <w:name w:val="Cabeçalho Char1"/>
    <w:basedOn w:val="DefaultParagraphFont"/>
    <w:link w:val="Cabealho"/>
    <w:qFormat/>
    <w:rsid w:val="00684cba"/>
    <w:rPr>
      <w:rFonts w:ascii="Times New Roman" w:hAnsi="Times New Roman" w:eastAsia="Times New Roman" w:cs="Times New Roman"/>
      <w:lang w:val="pt-PT"/>
    </w:rPr>
  </w:style>
  <w:style w:type="character" w:styleId="RodapChar1" w:customStyle="1">
    <w:name w:val="Rodapé Char1"/>
    <w:basedOn w:val="DefaultParagraphFont"/>
    <w:link w:val="Rodap"/>
    <w:qFormat/>
    <w:rsid w:val="00684cba"/>
    <w:rPr>
      <w:rFonts w:ascii="Times New Roman" w:hAnsi="Times New Roman" w:eastAsia="Times New Roman" w:cs="Times New Roman"/>
      <w:lang w:val="pt-PT"/>
    </w:rPr>
  </w:style>
  <w:style w:type="character" w:styleId="Ttulo2Char" w:customStyle="1">
    <w:name w:val="Título 2 Char"/>
    <w:basedOn w:val="DefaultParagraphFont"/>
    <w:link w:val="Ttulo2"/>
    <w:uiPriority w:val="9"/>
    <w:qFormat/>
    <w:rsid w:val="001641a6"/>
    <w:rPr>
      <w:rFonts w:ascii="Cambria" w:hAnsi="Cambria" w:eastAsia="" w:cs="" w:asciiTheme="majorHAnsi" w:cstheme="majorBidi" w:eastAsiaTheme="majorEastAsia" w:hAnsiTheme="majorHAnsi"/>
      <w:color w:val="365F91" w:themeColor="accent1" w:themeShade="bf"/>
      <w:sz w:val="26"/>
      <w:szCs w:val="26"/>
      <w:lang w:val="pt-PT"/>
    </w:rPr>
  </w:style>
  <w:style w:type="character" w:styleId="LinkdaInternet" w:customStyle="1">
    <w:name w:val="Link da Internet"/>
    <w:qFormat/>
    <w:rsid w:val="003b1c6a"/>
    <w:rPr>
      <w:color w:val="000000"/>
      <w:u w:val="single"/>
    </w:rPr>
  </w:style>
  <w:style w:type="character" w:styleId="Ttulo1Char" w:customStyle="1">
    <w:name w:val="Título 1 Char"/>
    <w:basedOn w:val="DefaultParagraphFont"/>
    <w:link w:val="Ttulo1"/>
    <w:qFormat/>
    <w:rsid w:val="003b1c6a"/>
    <w:rPr>
      <w:rFonts w:ascii="Cambria" w:hAnsi="Cambria" w:eastAsia="" w:cs="" w:asciiTheme="majorHAnsi" w:cstheme="majorBidi" w:eastAsiaTheme="majorEastAsia" w:hAnsiTheme="majorHAnsi"/>
      <w:color w:val="365F91" w:themeColor="accent1" w:themeShade="bf"/>
      <w:sz w:val="32"/>
      <w:szCs w:val="32"/>
      <w:lang w:val="pt-PT"/>
    </w:rPr>
  </w:style>
  <w:style w:type="character" w:styleId="Ttulo3Char" w:customStyle="1">
    <w:name w:val="Título 3 Char"/>
    <w:basedOn w:val="DefaultParagraphFont"/>
    <w:link w:val="Ttulo3"/>
    <w:uiPriority w:val="1"/>
    <w:qFormat/>
    <w:rsid w:val="003b1c6a"/>
    <w:rPr>
      <w:rFonts w:ascii="Calibri" w:hAnsi="Calibri" w:eastAsia="Calibri" w:cs="Calibri"/>
      <w:b/>
      <w:sz w:val="28"/>
      <w:szCs w:val="28"/>
      <w:lang w:val="pt-BR" w:eastAsia="pt-BR"/>
    </w:rPr>
  </w:style>
  <w:style w:type="character" w:styleId="Ttulo4Char" w:customStyle="1">
    <w:name w:val="Título 4 Char"/>
    <w:basedOn w:val="DefaultParagraphFont"/>
    <w:link w:val="Ttulo4"/>
    <w:uiPriority w:val="9"/>
    <w:qFormat/>
    <w:rsid w:val="003b1c6a"/>
    <w:rPr>
      <w:rFonts w:ascii="Calibri" w:hAnsi="Calibri" w:eastAsia="Calibri" w:cs="Calibri"/>
      <w:b/>
      <w:sz w:val="24"/>
      <w:szCs w:val="24"/>
      <w:lang w:val="pt-BR" w:eastAsia="pt-BR"/>
    </w:rPr>
  </w:style>
  <w:style w:type="character" w:styleId="Ttulo5Char" w:customStyle="1">
    <w:name w:val="Título 5 Char"/>
    <w:basedOn w:val="DefaultParagraphFont"/>
    <w:link w:val="Ttulo5"/>
    <w:uiPriority w:val="1"/>
    <w:qFormat/>
    <w:rsid w:val="003b1c6a"/>
    <w:rPr>
      <w:rFonts w:ascii="Times New Roman" w:hAnsi="Times New Roman" w:eastAsia="Times New Roman" w:cs="Times New Roman"/>
      <w:b/>
      <w:bCs/>
      <w:sz w:val="20"/>
      <w:szCs w:val="20"/>
      <w:lang w:val="pt-BR" w:eastAsia="pt-BR"/>
    </w:rPr>
  </w:style>
  <w:style w:type="character" w:styleId="Ttulo6Char" w:customStyle="1">
    <w:name w:val="Título 6 Char"/>
    <w:basedOn w:val="DefaultParagraphFont"/>
    <w:link w:val="Ttulo6"/>
    <w:qFormat/>
    <w:rsid w:val="003b1c6a"/>
    <w:rPr>
      <w:rFonts w:ascii="Calibri" w:hAnsi="Calibri" w:eastAsia="Calibri" w:cs="Calibri"/>
      <w:b/>
      <w:sz w:val="20"/>
      <w:szCs w:val="20"/>
      <w:lang w:val="pt-BR" w:eastAsia="pt-BR"/>
    </w:rPr>
  </w:style>
  <w:style w:type="character" w:styleId="Ttulo7Char" w:customStyle="1">
    <w:name w:val="Título 7 Char"/>
    <w:basedOn w:val="DefaultParagraphFont"/>
    <w:link w:val="Ttulo7"/>
    <w:uiPriority w:val="99"/>
    <w:qFormat/>
    <w:rsid w:val="003b1c6a"/>
    <w:rPr>
      <w:rFonts w:ascii="Times New Roman" w:hAnsi="Times New Roman" w:eastAsia="Times New Roman" w:cs="Times New Roman"/>
      <w:b/>
      <w:bCs/>
      <w:sz w:val="40"/>
      <w:szCs w:val="24"/>
      <w:lang w:val="pt-BR" w:eastAsia="pt-BR"/>
    </w:rPr>
  </w:style>
  <w:style w:type="character" w:styleId="Ttulo8Char" w:customStyle="1">
    <w:name w:val="Título 8 Char"/>
    <w:basedOn w:val="DefaultParagraphFont"/>
    <w:link w:val="Ttulo8"/>
    <w:uiPriority w:val="99"/>
    <w:qFormat/>
    <w:rsid w:val="003b1c6a"/>
    <w:rPr>
      <w:rFonts w:ascii="Arial" w:hAnsi="Arial" w:eastAsia="Times New Roman" w:cs="Times New Roman"/>
      <w:b/>
      <w:bCs/>
      <w:sz w:val="36"/>
      <w:szCs w:val="24"/>
      <w:lang w:val="pt-BR" w:eastAsia="pt-BR"/>
    </w:rPr>
  </w:style>
  <w:style w:type="character" w:styleId="Ttulo9Char" w:customStyle="1">
    <w:name w:val="Título 9 Char"/>
    <w:basedOn w:val="DefaultParagraphFont"/>
    <w:link w:val="Ttulo9"/>
    <w:uiPriority w:val="99"/>
    <w:qFormat/>
    <w:rsid w:val="003b1c6a"/>
    <w:rPr>
      <w:rFonts w:ascii="Tahoma" w:hAnsi="Tahoma" w:eastAsia="Times New Roman" w:cs="Times New Roman"/>
      <w:b/>
      <w:sz w:val="36"/>
      <w:szCs w:val="20"/>
      <w:u w:val="single"/>
      <w:lang w:val="pt-BR" w:eastAsia="pt-BR"/>
    </w:rPr>
  </w:style>
  <w:style w:type="character" w:styleId="Strong">
    <w:name w:val="Strong"/>
    <w:uiPriority w:val="22"/>
    <w:qFormat/>
    <w:rsid w:val="003b1c6a"/>
    <w:rPr>
      <w:b/>
      <w:bCs/>
    </w:rPr>
  </w:style>
  <w:style w:type="character" w:styleId="Nfase">
    <w:name w:val="Ênfase"/>
    <w:qFormat/>
    <w:rsid w:val="003b1c6a"/>
    <w:rPr>
      <w:i/>
      <w:iCs/>
    </w:rPr>
  </w:style>
  <w:style w:type="character" w:styleId="St" w:customStyle="1">
    <w:name w:val="st"/>
    <w:qFormat/>
    <w:rsid w:val="003b1c6a"/>
    <w:rPr/>
  </w:style>
  <w:style w:type="character" w:styleId="SubttuloChar" w:customStyle="1">
    <w:name w:val="Subtítulo Char"/>
    <w:basedOn w:val="DefaultParagraphFont"/>
    <w:link w:val="Subttulo"/>
    <w:qFormat/>
    <w:rsid w:val="003b1c6a"/>
    <w:rPr>
      <w:rFonts w:ascii="Georgia" w:hAnsi="Georgia" w:eastAsia="Georgia" w:cs="Georgia"/>
      <w:i/>
      <w:color w:val="666666"/>
      <w:sz w:val="48"/>
      <w:szCs w:val="48"/>
      <w:lang w:val="pt-BR" w:eastAsia="pt-BR"/>
    </w:rPr>
  </w:style>
  <w:style w:type="character" w:styleId="Label" w:customStyle="1">
    <w:name w:val="label"/>
    <w:basedOn w:val="DefaultParagraphFont"/>
    <w:qFormat/>
    <w:rsid w:val="003b1c6a"/>
    <w:rPr/>
  </w:style>
  <w:style w:type="character" w:styleId="Destaque" w:customStyle="1">
    <w:name w:val="destaque"/>
    <w:basedOn w:val="DefaultParagraphFont"/>
    <w:qFormat/>
    <w:rsid w:val="003b1c6a"/>
    <w:rPr/>
  </w:style>
  <w:style w:type="character" w:styleId="PargrafodaListaChar" w:customStyle="1">
    <w:name w:val="Parágrafo da Lista Char"/>
    <w:link w:val="PargrafodaLista"/>
    <w:uiPriority w:val="34"/>
    <w:qFormat/>
    <w:locked/>
    <w:rsid w:val="003b1c6a"/>
    <w:rPr>
      <w:rFonts w:ascii="Times New Roman" w:hAnsi="Times New Roman" w:eastAsia="Times New Roman" w:cs="Times New Roman"/>
      <w:lang w:val="pt-PT"/>
    </w:rPr>
  </w:style>
  <w:style w:type="character" w:styleId="RecuodecorpodetextoChar" w:customStyle="1">
    <w:name w:val="Recuo de corpo de texto Char"/>
    <w:basedOn w:val="DefaultParagraphFont"/>
    <w:qFormat/>
    <w:rsid w:val="003b1c6a"/>
    <w:rPr>
      <w:rFonts w:ascii="Century" w:hAnsi="Century" w:eastAsia="Times New Roman" w:cs="Times New Roman"/>
      <w:sz w:val="24"/>
      <w:lang w:val="pt-BR" w:eastAsia="pt-BR"/>
    </w:rPr>
  </w:style>
  <w:style w:type="character" w:styleId="Recuodecorpodetexto2Char" w:customStyle="1">
    <w:name w:val="Recuo de corpo de texto 2 Char"/>
    <w:basedOn w:val="DefaultParagraphFont"/>
    <w:link w:val="Recuodecorpodetexto2"/>
    <w:qFormat/>
    <w:rsid w:val="003b1c6a"/>
    <w:rPr>
      <w:rFonts w:ascii="Times New Roman" w:hAnsi="Times New Roman" w:eastAsia="Times New Roman" w:cs="Times New Roman"/>
      <w:sz w:val="24"/>
      <w:szCs w:val="24"/>
      <w:lang w:val="pt-BR" w:eastAsia="pt-BR"/>
    </w:rPr>
  </w:style>
  <w:style w:type="character" w:styleId="Corpodetexto2Char" w:customStyle="1">
    <w:name w:val="Corpo de texto 2 Char"/>
    <w:basedOn w:val="DefaultParagraphFont"/>
    <w:link w:val="Corpodetexto2"/>
    <w:qFormat/>
    <w:rsid w:val="003b1c6a"/>
    <w:rPr>
      <w:rFonts w:ascii="Century" w:hAnsi="Century" w:eastAsia="Times New Roman" w:cs="Times New Roman"/>
      <w:sz w:val="19"/>
      <w:lang w:val="pt-BR" w:eastAsia="pt-BR"/>
    </w:rPr>
  </w:style>
  <w:style w:type="character" w:styleId="Recuodecorpodetexto3Char" w:customStyle="1">
    <w:name w:val="Recuo de corpo de texto 3 Char"/>
    <w:basedOn w:val="DefaultParagraphFont"/>
    <w:link w:val="Recuodecorpodetexto3"/>
    <w:qFormat/>
    <w:rsid w:val="003b1c6a"/>
    <w:rPr>
      <w:rFonts w:ascii="Arial" w:hAnsi="Arial" w:eastAsia="Times New Roman" w:cs="Times New Roman"/>
      <w:sz w:val="20"/>
      <w:szCs w:val="24"/>
      <w:lang w:val="pt-BR" w:eastAsia="pt-BR"/>
    </w:rPr>
  </w:style>
  <w:style w:type="character" w:styleId="Corpodetexto3Char" w:customStyle="1">
    <w:name w:val="Corpo de texto 3 Char"/>
    <w:basedOn w:val="DefaultParagraphFont"/>
    <w:link w:val="Corpodetexto3"/>
    <w:uiPriority w:val="99"/>
    <w:qFormat/>
    <w:rsid w:val="003b1c6a"/>
    <w:rPr>
      <w:rFonts w:ascii="Century" w:hAnsi="Century" w:eastAsia="Times New Roman" w:cs="Times New Roman"/>
      <w:sz w:val="23"/>
      <w:lang w:val="pt-BR" w:eastAsia="pt-BR"/>
    </w:rPr>
  </w:style>
  <w:style w:type="character" w:styleId="Pagenumber">
    <w:name w:val="page number"/>
    <w:basedOn w:val="DefaultParagraphFont"/>
    <w:qFormat/>
    <w:rsid w:val="003b1c6a"/>
    <w:rPr/>
  </w:style>
  <w:style w:type="character" w:styleId="Linkdainternetvisitado" w:customStyle="1">
    <w:name w:val="Link da internet visitado"/>
    <w:uiPriority w:val="99"/>
    <w:rsid w:val="003b1c6a"/>
    <w:rPr>
      <w:color w:val="800080"/>
      <w:u w:val="single"/>
    </w:rPr>
  </w:style>
  <w:style w:type="character" w:styleId="MapadoDocumentoChar" w:customStyle="1">
    <w:name w:val="Mapa do Documento Char"/>
    <w:basedOn w:val="DefaultParagraphFont"/>
    <w:link w:val="MapadoDocumento"/>
    <w:semiHidden/>
    <w:qFormat/>
    <w:rsid w:val="003b1c6a"/>
    <w:rPr>
      <w:rFonts w:ascii="Tahoma" w:hAnsi="Tahoma" w:eastAsia="Times New Roman" w:cs="Tahoma"/>
      <w:sz w:val="20"/>
      <w:szCs w:val="20"/>
      <w:shd w:fill="000080" w:val="clear"/>
      <w:lang w:val="pt-BR" w:eastAsia="pt-BR"/>
    </w:rPr>
  </w:style>
  <w:style w:type="character" w:styleId="PrformataoHTMLChar" w:customStyle="1">
    <w:name w:val="Pré-formatação HTML Char"/>
    <w:basedOn w:val="DefaultParagraphFont"/>
    <w:qFormat/>
    <w:rsid w:val="003b1c6a"/>
    <w:rPr>
      <w:rFonts w:ascii="Courier New" w:hAnsi="Courier New" w:eastAsia="Times New Roman" w:cs="Times New Roman"/>
      <w:sz w:val="20"/>
      <w:szCs w:val="20"/>
      <w:lang w:val="pt-BR" w:eastAsia="pt-BR"/>
    </w:rPr>
  </w:style>
  <w:style w:type="character" w:styleId="Hiperlink" w:customStyle="1">
    <w:name w:val="hiperlink"/>
    <w:basedOn w:val="DefaultParagraphFont"/>
    <w:qFormat/>
    <w:rsid w:val="003b1c6a"/>
    <w:rPr/>
  </w:style>
  <w:style w:type="character" w:styleId="HTMLCite">
    <w:name w:val="HTML Cite"/>
    <w:uiPriority w:val="99"/>
    <w:semiHidden/>
    <w:unhideWhenUsed/>
    <w:qFormat/>
    <w:rsid w:val="003b1c6a"/>
    <w:rPr>
      <w:i/>
      <w:iCs/>
    </w:rPr>
  </w:style>
  <w:style w:type="character" w:styleId="Appleconvertedspace" w:customStyle="1">
    <w:name w:val="apple-converted-space"/>
    <w:basedOn w:val="DefaultParagraphFont"/>
    <w:qFormat/>
    <w:rsid w:val="003b1c6a"/>
    <w:rPr/>
  </w:style>
  <w:style w:type="character" w:styleId="AssinaturaChar" w:customStyle="1">
    <w:name w:val="Assinatura Char"/>
    <w:basedOn w:val="DefaultParagraphFont"/>
    <w:link w:val="Assinatura"/>
    <w:qFormat/>
    <w:rsid w:val="003b1c6a"/>
    <w:rPr>
      <w:rFonts w:ascii="Arial" w:hAnsi="Arial" w:eastAsia="Times New Roman" w:cs="Times New Roman"/>
      <w:spacing w:val="-5"/>
      <w:sz w:val="20"/>
      <w:szCs w:val="20"/>
      <w:lang w:val="pt-BR" w:eastAsia="ar-SA"/>
    </w:rPr>
  </w:style>
  <w:style w:type="character" w:styleId="Annotationreference">
    <w:name w:val="annotation reference"/>
    <w:uiPriority w:val="99"/>
    <w:semiHidden/>
    <w:qFormat/>
    <w:rsid w:val="003b1c6a"/>
    <w:rPr>
      <w:sz w:val="16"/>
      <w:szCs w:val="16"/>
    </w:rPr>
  </w:style>
  <w:style w:type="character" w:styleId="TextodecomentrioChar" w:customStyle="1">
    <w:name w:val="Texto de comentário Char"/>
    <w:basedOn w:val="DefaultParagraphFont"/>
    <w:link w:val="Textodecomentrio"/>
    <w:uiPriority w:val="99"/>
    <w:qFormat/>
    <w:rsid w:val="003b1c6a"/>
    <w:rPr>
      <w:rFonts w:ascii="Times New Roman" w:hAnsi="Times New Roman" w:eastAsia="Times New Roman" w:cs="Times New Roman"/>
      <w:sz w:val="20"/>
      <w:szCs w:val="20"/>
      <w:lang w:val="pt-BR" w:eastAsia="pt-BR"/>
    </w:rPr>
  </w:style>
  <w:style w:type="character" w:styleId="AssuntodocomentrioChar" w:customStyle="1">
    <w:name w:val="Assunto do comentário Char"/>
    <w:basedOn w:val="TextodecomentrioChar"/>
    <w:link w:val="Assuntodocomentrio"/>
    <w:uiPriority w:val="99"/>
    <w:semiHidden/>
    <w:qFormat/>
    <w:rsid w:val="003b1c6a"/>
    <w:rPr>
      <w:rFonts w:ascii="Times New Roman" w:hAnsi="Times New Roman" w:eastAsia="Times New Roman" w:cs="Times New Roman"/>
      <w:b/>
      <w:bCs/>
      <w:sz w:val="20"/>
      <w:szCs w:val="20"/>
      <w:lang w:val="pt-BR" w:eastAsia="pt-BR"/>
    </w:rPr>
  </w:style>
  <w:style w:type="character" w:styleId="TextosemFormataoChar" w:customStyle="1">
    <w:name w:val="Texto sem Formatação Char"/>
    <w:basedOn w:val="DefaultParagraphFont"/>
    <w:link w:val="TextosemFormatao"/>
    <w:qFormat/>
    <w:rsid w:val="003b1c6a"/>
    <w:rPr>
      <w:rFonts w:ascii="Courier New" w:hAnsi="Courier New" w:eastAsia="Times New Roman" w:cs="Times New Roman"/>
      <w:sz w:val="20"/>
      <w:szCs w:val="20"/>
      <w:lang w:val="pt-BR" w:eastAsia="pt-BR"/>
    </w:rPr>
  </w:style>
  <w:style w:type="character" w:styleId="SemEspaamentoChar" w:customStyle="1">
    <w:name w:val="Sem Espaçamento Char"/>
    <w:link w:val="SemEspaamento"/>
    <w:uiPriority w:val="1"/>
    <w:qFormat/>
    <w:locked/>
    <w:rsid w:val="003b1c6a"/>
    <w:rPr>
      <w:rFonts w:ascii="Times New Roman" w:hAnsi="Times New Roman" w:eastAsia="Times New Roman" w:cs="Times New Roman"/>
      <w:sz w:val="24"/>
      <w:szCs w:val="24"/>
      <w:vertAlign w:val="subscript"/>
    </w:rPr>
  </w:style>
  <w:style w:type="character" w:styleId="Uipdpcolorblack" w:customStyle="1">
    <w:name w:val="ui-pdp-color--black"/>
    <w:basedOn w:val="DefaultParagraphFont"/>
    <w:qFormat/>
    <w:rsid w:val="003b1c6a"/>
    <w:rPr/>
  </w:style>
  <w:style w:type="character" w:styleId="Fontepargpadro5" w:customStyle="1">
    <w:name w:val="Fonte parág. padrão5"/>
    <w:qFormat/>
    <w:rsid w:val="003b1c6a"/>
    <w:rPr/>
  </w:style>
  <w:style w:type="character" w:styleId="CharChar2" w:customStyle="1">
    <w:name w:val="Char Char2"/>
    <w:basedOn w:val="DefaultParagraphFont"/>
    <w:uiPriority w:val="99"/>
    <w:qFormat/>
    <w:rsid w:val="003b1c6a"/>
    <w:rPr>
      <w:rFonts w:cs="Times New Roman"/>
      <w:sz w:val="24"/>
      <w:szCs w:val="24"/>
      <w:lang w:val="pt-BR" w:eastAsia="pt-BR" w:bidi="ar-SA"/>
    </w:rPr>
  </w:style>
  <w:style w:type="character" w:styleId="N" w:customStyle="1">
    <w:name w:val="N"/>
    <w:uiPriority w:val="99"/>
    <w:qFormat/>
    <w:rsid w:val="003b1c6a"/>
    <w:rPr>
      <w:b/>
    </w:rPr>
  </w:style>
  <w:style w:type="character" w:styleId="TextodenotaderodapChar1" w:customStyle="1">
    <w:name w:val="Texto de nota de rodapé Char1"/>
    <w:basedOn w:val="DefaultParagraphFont"/>
    <w:uiPriority w:val="99"/>
    <w:semiHidden/>
    <w:qFormat/>
    <w:rsid w:val="003b1c6a"/>
    <w:rPr>
      <w:rFonts w:ascii="Times New Roman" w:hAnsi="Times New Roman" w:eastAsia="Times New Roman" w:cs="Times New Roman"/>
      <w:sz w:val="20"/>
      <w:szCs w:val="20"/>
      <w:lang w:val="pt-PT"/>
    </w:rPr>
  </w:style>
  <w:style w:type="character" w:styleId="Fontepargpadro1" w:customStyle="1">
    <w:name w:val="Fonte parág. padrão1"/>
    <w:qFormat/>
    <w:rsid w:val="003b1c6a"/>
    <w:rPr/>
  </w:style>
  <w:style w:type="character" w:styleId="Ttulo1Char2" w:customStyle="1">
    <w:name w:val="Título 1 Char2"/>
    <w:qFormat/>
    <w:rsid w:val="003b1c6a"/>
    <w:rPr>
      <w:rFonts w:ascii="Times New Roman" w:hAnsi="Times New Roman" w:eastAsia="Times New Roman" w:cs="Times New Roman"/>
      <w:sz w:val="24"/>
      <w:szCs w:val="20"/>
    </w:rPr>
  </w:style>
  <w:style w:type="character" w:styleId="Ttulo3Char1" w:customStyle="1">
    <w:name w:val="Título 3 Char1"/>
    <w:qFormat/>
    <w:rsid w:val="003b1c6a"/>
    <w:rPr>
      <w:rFonts w:ascii="Times New Roman" w:hAnsi="Times New Roman" w:eastAsia="Times New Roman" w:cs="Times New Roman"/>
      <w:b/>
      <w:sz w:val="24"/>
      <w:szCs w:val="20"/>
      <w:u w:val="single"/>
    </w:rPr>
  </w:style>
  <w:style w:type="character" w:styleId="Ttulo4Char1" w:customStyle="1">
    <w:name w:val="Título 4 Char1"/>
    <w:qFormat/>
    <w:rsid w:val="003b1c6a"/>
    <w:rPr>
      <w:rFonts w:ascii="Times New Roman" w:hAnsi="Times New Roman" w:eastAsia="Arial Unicode MS" w:cs="Times New Roman"/>
      <w:sz w:val="28"/>
      <w:szCs w:val="20"/>
    </w:rPr>
  </w:style>
  <w:style w:type="character" w:styleId="RodapChar2" w:customStyle="1">
    <w:name w:val="Rodapé Char2"/>
    <w:uiPriority w:val="99"/>
    <w:qFormat/>
    <w:rsid w:val="003b1c6a"/>
    <w:rPr>
      <w:rFonts w:ascii="Times New Roman" w:hAnsi="Times New Roman" w:eastAsia="Times New Roman" w:cs="Times New Roman"/>
      <w:sz w:val="20"/>
      <w:szCs w:val="20"/>
      <w:lang w:eastAsia="pt-BR"/>
    </w:rPr>
  </w:style>
  <w:style w:type="character" w:styleId="RecuodecorpodetextoChar1" w:customStyle="1">
    <w:name w:val="Recuo de corpo de texto Char1"/>
    <w:basedOn w:val="CorpodetextoChar"/>
    <w:link w:val="Recuodecorpodetexto"/>
    <w:qFormat/>
    <w:rsid w:val="003b1c6a"/>
    <w:rPr>
      <w:rFonts w:ascii="Times New Roman" w:hAnsi="Times New Roman" w:eastAsia="Times New Roman" w:cs="Times New Roman"/>
      <w:sz w:val="24"/>
      <w:szCs w:val="24"/>
      <w:lang w:val="pt-BR" w:eastAsia="pt-BR"/>
    </w:rPr>
  </w:style>
  <w:style w:type="character" w:styleId="Primeirorecuodecorpodetexto2Char" w:customStyle="1">
    <w:name w:val="Primeiro recuo de corpo de texto 2 Char"/>
    <w:basedOn w:val="RecuodecorpodetextoChar"/>
    <w:link w:val="Primeirorecuodecorpodetexto2"/>
    <w:qFormat/>
    <w:rsid w:val="003b1c6a"/>
    <w:rPr>
      <w:rFonts w:ascii="Times New Roman" w:hAnsi="Times New Roman" w:eastAsia="Times New Roman" w:cs="Times New Roman"/>
      <w:sz w:val="24"/>
      <w:szCs w:val="24"/>
      <w:lang w:val="pt-BR" w:eastAsia="pt-BR"/>
    </w:rPr>
  </w:style>
  <w:style w:type="character" w:styleId="WW8Num3z0" w:customStyle="1">
    <w:name w:val="WW8Num3z0"/>
    <w:qFormat/>
    <w:rsid w:val="003b1c6a"/>
    <w:rPr>
      <w:rFonts w:ascii="Symbol" w:hAnsi="Symbol" w:cs="Symbol"/>
    </w:rPr>
  </w:style>
  <w:style w:type="character" w:styleId="WW8Num11z0" w:customStyle="1">
    <w:name w:val="WW8Num11z0"/>
    <w:qFormat/>
    <w:rsid w:val="003b1c6a"/>
    <w:rPr>
      <w:rFonts w:ascii="Wingdings" w:hAnsi="Wingdings" w:cs="StarSymbol"/>
      <w:sz w:val="18"/>
      <w:szCs w:val="18"/>
    </w:rPr>
  </w:style>
  <w:style w:type="character" w:styleId="WW8Num12z0" w:customStyle="1">
    <w:name w:val="WW8Num12z0"/>
    <w:qFormat/>
    <w:rsid w:val="003b1c6a"/>
    <w:rPr>
      <w:rFonts w:ascii="Symbol" w:hAnsi="Symbol" w:cs="Symbol"/>
    </w:rPr>
  </w:style>
  <w:style w:type="character" w:styleId="WW8Num13z0" w:customStyle="1">
    <w:name w:val="WW8Num13z0"/>
    <w:qFormat/>
    <w:rsid w:val="003b1c6a"/>
    <w:rPr>
      <w:rFonts w:ascii="Symbol" w:hAnsi="Symbol" w:cs="Symbol"/>
    </w:rPr>
  </w:style>
  <w:style w:type="character" w:styleId="WW8Num13z1" w:customStyle="1">
    <w:name w:val="WW8Num13z1"/>
    <w:qFormat/>
    <w:rsid w:val="003b1c6a"/>
    <w:rPr>
      <w:rFonts w:ascii="Courier New" w:hAnsi="Courier New" w:cs="Courier New"/>
      <w:sz w:val="20"/>
    </w:rPr>
  </w:style>
  <w:style w:type="character" w:styleId="WW8Num13z2" w:customStyle="1">
    <w:name w:val="WW8Num13z2"/>
    <w:qFormat/>
    <w:rsid w:val="003b1c6a"/>
    <w:rPr>
      <w:rFonts w:ascii="Wingdings" w:hAnsi="Wingdings" w:cs="Wingdings"/>
      <w:sz w:val="20"/>
    </w:rPr>
  </w:style>
  <w:style w:type="character" w:styleId="WW8Num14z0" w:customStyle="1">
    <w:name w:val="WW8Num14z0"/>
    <w:qFormat/>
    <w:rsid w:val="003b1c6a"/>
    <w:rPr>
      <w:rFonts w:ascii="Symbol" w:hAnsi="Symbol" w:cs="Symbol"/>
    </w:rPr>
  </w:style>
  <w:style w:type="character" w:styleId="WW8Num16z0" w:customStyle="1">
    <w:name w:val="WW8Num16z0"/>
    <w:qFormat/>
    <w:rsid w:val="003b1c6a"/>
    <w:rPr>
      <w:rFonts w:ascii="Symbol" w:hAnsi="Symbol" w:cs="Symbol"/>
    </w:rPr>
  </w:style>
  <w:style w:type="character" w:styleId="WW8Num21z0" w:customStyle="1">
    <w:name w:val="WW8Num21z0"/>
    <w:qFormat/>
    <w:rsid w:val="003b1c6a"/>
    <w:rPr>
      <w:rFonts w:ascii="Symbol" w:hAnsi="Symbol" w:cs="Symbol"/>
    </w:rPr>
  </w:style>
  <w:style w:type="character" w:styleId="WW8Num23z0" w:customStyle="1">
    <w:name w:val="WW8Num23z0"/>
    <w:qFormat/>
    <w:rsid w:val="003b1c6a"/>
    <w:rPr>
      <w:rFonts w:ascii="Symbol" w:hAnsi="Symbol" w:eastAsia="Symbol" w:cs="Symbol"/>
    </w:rPr>
  </w:style>
  <w:style w:type="character" w:styleId="WW8Num25z0" w:customStyle="1">
    <w:name w:val="WW8Num25z0"/>
    <w:qFormat/>
    <w:rsid w:val="003b1c6a"/>
    <w:rPr>
      <w:rFonts w:ascii="Symbol" w:hAnsi="Symbol" w:cs="StarSymbol"/>
      <w:sz w:val="18"/>
      <w:szCs w:val="18"/>
    </w:rPr>
  </w:style>
  <w:style w:type="character" w:styleId="WW8Num27z0" w:customStyle="1">
    <w:name w:val="WW8Num27z0"/>
    <w:qFormat/>
    <w:rsid w:val="003b1c6a"/>
    <w:rPr>
      <w:rFonts w:ascii="Symbol" w:hAnsi="Symbol" w:cs="Symbol"/>
    </w:rPr>
  </w:style>
  <w:style w:type="character" w:styleId="WW8Num28z0" w:customStyle="1">
    <w:name w:val="WW8Num28z0"/>
    <w:qFormat/>
    <w:rsid w:val="003b1c6a"/>
    <w:rPr>
      <w:rFonts w:ascii="Symbol" w:hAnsi="Symbol" w:cs="Symbol"/>
    </w:rPr>
  </w:style>
  <w:style w:type="character" w:styleId="WW8Num31z0" w:customStyle="1">
    <w:name w:val="WW8Num31z0"/>
    <w:qFormat/>
    <w:rsid w:val="003b1c6a"/>
    <w:rPr>
      <w:rFonts w:ascii="Symbol" w:hAnsi="Symbol" w:cs="Symbol"/>
    </w:rPr>
  </w:style>
  <w:style w:type="character" w:styleId="Fontepargpadro2" w:customStyle="1">
    <w:name w:val="Fonte parág. padrão2"/>
    <w:qFormat/>
    <w:rsid w:val="003b1c6a"/>
    <w:rPr/>
  </w:style>
  <w:style w:type="character" w:styleId="AbsatzStandardschriftart" w:customStyle="1">
    <w:name w:val="Absatz-Standardschriftart"/>
    <w:qFormat/>
    <w:rsid w:val="003b1c6a"/>
    <w:rPr/>
  </w:style>
  <w:style w:type="character" w:styleId="WWAbsatzStandardschriftart" w:customStyle="1">
    <w:name w:val="WW-Absatz-Standardschriftart"/>
    <w:qFormat/>
    <w:rsid w:val="003b1c6a"/>
    <w:rPr/>
  </w:style>
  <w:style w:type="character" w:styleId="WWAbsatzStandardschriftart1" w:customStyle="1">
    <w:name w:val="WW-Absatz-Standardschriftart1"/>
    <w:qFormat/>
    <w:rsid w:val="003b1c6a"/>
    <w:rPr/>
  </w:style>
  <w:style w:type="character" w:styleId="WWAbsatzStandardschriftart11" w:customStyle="1">
    <w:name w:val="WW-Absatz-Standardschriftart11"/>
    <w:qFormat/>
    <w:rsid w:val="003b1c6a"/>
    <w:rPr/>
  </w:style>
  <w:style w:type="character" w:styleId="WW8Num1z0" w:customStyle="1">
    <w:name w:val="WW8Num1z0"/>
    <w:qFormat/>
    <w:rsid w:val="003b1c6a"/>
    <w:rPr>
      <w:rFonts w:ascii="Symbol" w:hAnsi="Symbol" w:cs="Symbol"/>
      <w:sz w:val="20"/>
    </w:rPr>
  </w:style>
  <w:style w:type="character" w:styleId="WW8Num1z1" w:customStyle="1">
    <w:name w:val="WW8Num1z1"/>
    <w:qFormat/>
    <w:rsid w:val="003b1c6a"/>
    <w:rPr>
      <w:rFonts w:ascii="Courier New" w:hAnsi="Courier New" w:cs="Courier New"/>
      <w:sz w:val="20"/>
    </w:rPr>
  </w:style>
  <w:style w:type="character" w:styleId="WW8Num1z2" w:customStyle="1">
    <w:name w:val="WW8Num1z2"/>
    <w:qFormat/>
    <w:rsid w:val="003b1c6a"/>
    <w:rPr>
      <w:rFonts w:ascii="Wingdings" w:hAnsi="Wingdings" w:cs="Wingdings"/>
      <w:sz w:val="20"/>
    </w:rPr>
  </w:style>
  <w:style w:type="character" w:styleId="Nfaseforte" w:customStyle="1">
    <w:name w:val="Ênfase forte"/>
    <w:qFormat/>
    <w:rsid w:val="003b1c6a"/>
    <w:rPr>
      <w:b/>
      <w:bCs/>
    </w:rPr>
  </w:style>
  <w:style w:type="character" w:styleId="Linkpreto1" w:customStyle="1">
    <w:name w:val="linkpreto1"/>
    <w:qFormat/>
    <w:rsid w:val="003b1c6a"/>
    <w:rPr>
      <w:rFonts w:ascii="Verdana" w:hAnsi="Verdana" w:cs="Verdana"/>
      <w:strike w:val="false"/>
      <w:dstrike w:val="false"/>
      <w:color w:val="000000"/>
      <w:sz w:val="14"/>
      <w:szCs w:val="14"/>
      <w:u w:val="none"/>
    </w:rPr>
  </w:style>
  <w:style w:type="character" w:styleId="Pretobold1" w:customStyle="1">
    <w:name w:val="pretobold1"/>
    <w:qFormat/>
    <w:rsid w:val="003b1c6a"/>
    <w:rPr/>
  </w:style>
  <w:style w:type="character" w:styleId="WW8Num4z0" w:customStyle="1">
    <w:name w:val="WW8Num4z0"/>
    <w:qFormat/>
    <w:rsid w:val="003b1c6a"/>
    <w:rPr>
      <w:rFonts w:ascii="Symbol" w:hAnsi="Symbol" w:cs="Symbol"/>
    </w:rPr>
  </w:style>
  <w:style w:type="character" w:styleId="WW8Num15z0" w:customStyle="1">
    <w:name w:val="WW8Num15z0"/>
    <w:qFormat/>
    <w:rsid w:val="003b1c6a"/>
    <w:rPr>
      <w:rFonts w:ascii="Symbol" w:hAnsi="Symbol" w:cs="Symbol"/>
    </w:rPr>
  </w:style>
  <w:style w:type="character" w:styleId="WW8Num9z0" w:customStyle="1">
    <w:name w:val="WW8Num9z0"/>
    <w:qFormat/>
    <w:rsid w:val="003b1c6a"/>
    <w:rPr>
      <w:rFonts w:ascii="Symbol" w:hAnsi="Symbol" w:eastAsia="Symbol" w:cs="Symbol"/>
    </w:rPr>
  </w:style>
  <w:style w:type="character" w:styleId="WW8Num6z0" w:customStyle="1">
    <w:name w:val="WW8Num6z0"/>
    <w:qFormat/>
    <w:rsid w:val="003b1c6a"/>
    <w:rPr>
      <w:rFonts w:ascii="Symbol" w:hAnsi="Symbol" w:cs="Symbol"/>
    </w:rPr>
  </w:style>
  <w:style w:type="character" w:styleId="WW8Num7z0" w:customStyle="1">
    <w:name w:val="WW8Num7z0"/>
    <w:qFormat/>
    <w:rsid w:val="003b1c6a"/>
    <w:rPr>
      <w:rFonts w:ascii="Symbol" w:hAnsi="Symbol" w:cs="Symbol"/>
    </w:rPr>
  </w:style>
  <w:style w:type="character" w:styleId="Ttulo1Char1" w:customStyle="1">
    <w:name w:val="Título 1 Char1"/>
    <w:qFormat/>
    <w:rsid w:val="003b1c6a"/>
    <w:rPr>
      <w:rFonts w:ascii="Cambria" w:hAnsi="Cambria" w:eastAsia="Times New Roman" w:cs="Cambria"/>
      <w:b/>
      <w:bCs/>
      <w:kern w:val="2"/>
      <w:sz w:val="32"/>
      <w:szCs w:val="29"/>
      <w:lang w:eastAsia="zh-CN" w:bidi="hi-IN"/>
    </w:rPr>
  </w:style>
  <w:style w:type="character" w:styleId="WW8Num8z0" w:customStyle="1">
    <w:name w:val="WW8Num8z0"/>
    <w:qFormat/>
    <w:rsid w:val="003b1c6a"/>
    <w:rPr>
      <w:rFonts w:ascii="Wingdings" w:hAnsi="Wingdings" w:cs="Wingdings"/>
      <w:sz w:val="16"/>
    </w:rPr>
  </w:style>
  <w:style w:type="character" w:styleId="CorpodetextoChar1" w:customStyle="1">
    <w:name w:val="Corpo de texto Char1"/>
    <w:qFormat/>
    <w:rsid w:val="003b1c6a"/>
    <w:rPr>
      <w:kern w:val="2"/>
      <w:sz w:val="24"/>
      <w:szCs w:val="21"/>
      <w:lang w:eastAsia="zh-CN" w:bidi="hi-IN"/>
    </w:rPr>
  </w:style>
  <w:style w:type="character" w:styleId="WW8Num2z0" w:customStyle="1">
    <w:name w:val="WW8Num2z0"/>
    <w:qFormat/>
    <w:rsid w:val="003b1c6a"/>
    <w:rPr>
      <w:rFonts w:ascii="Wingdings" w:hAnsi="Wingdings" w:cs="Wingdings"/>
    </w:rPr>
  </w:style>
  <w:style w:type="character" w:styleId="Marcas" w:customStyle="1">
    <w:name w:val="Marcas"/>
    <w:qFormat/>
    <w:rsid w:val="003b1c6a"/>
    <w:rPr>
      <w:rFonts w:ascii="OpenSymbol" w:hAnsi="OpenSymbol" w:eastAsia="OpenSymbol" w:cs="OpenSymbol"/>
    </w:rPr>
  </w:style>
  <w:style w:type="character" w:styleId="WW8Num2z1" w:customStyle="1">
    <w:name w:val="WW8Num2z1"/>
    <w:qFormat/>
    <w:rsid w:val="003b1c6a"/>
    <w:rPr>
      <w:rFonts w:ascii="Courier New" w:hAnsi="Courier New" w:cs="Courier New"/>
    </w:rPr>
  </w:style>
  <w:style w:type="character" w:styleId="WW8Num2z3" w:customStyle="1">
    <w:name w:val="WW8Num2z3"/>
    <w:qFormat/>
    <w:rsid w:val="003b1c6a"/>
    <w:rPr>
      <w:rFonts w:ascii="Symbol" w:hAnsi="Symbol" w:cs="Symbol"/>
    </w:rPr>
  </w:style>
  <w:style w:type="character" w:styleId="WW8Num3z1" w:customStyle="1">
    <w:name w:val="WW8Num3z1"/>
    <w:qFormat/>
    <w:rsid w:val="003b1c6a"/>
    <w:rPr>
      <w:rFonts w:ascii="Courier New" w:hAnsi="Courier New" w:cs="Courier New"/>
      <w:sz w:val="20"/>
    </w:rPr>
  </w:style>
  <w:style w:type="character" w:styleId="WW8Num3z2" w:customStyle="1">
    <w:name w:val="WW8Num3z2"/>
    <w:qFormat/>
    <w:rsid w:val="003b1c6a"/>
    <w:rPr>
      <w:rFonts w:ascii="Wingdings" w:hAnsi="Wingdings" w:cs="Wingdings"/>
      <w:sz w:val="20"/>
    </w:rPr>
  </w:style>
  <w:style w:type="character" w:styleId="WW8Num4z1" w:customStyle="1">
    <w:name w:val="WW8Num4z1"/>
    <w:qFormat/>
    <w:rsid w:val="003b1c6a"/>
    <w:rPr>
      <w:rFonts w:ascii="Courier New" w:hAnsi="Courier New" w:cs="Courier New"/>
    </w:rPr>
  </w:style>
  <w:style w:type="character" w:styleId="WW8Num4z2" w:customStyle="1">
    <w:name w:val="WW8Num4z2"/>
    <w:qFormat/>
    <w:rsid w:val="003b1c6a"/>
    <w:rPr>
      <w:rFonts w:ascii="Wingdings" w:hAnsi="Wingdings" w:cs="Wingdings"/>
    </w:rPr>
  </w:style>
  <w:style w:type="character" w:styleId="WW8Num5z0" w:customStyle="1">
    <w:name w:val="WW8Num5z0"/>
    <w:qFormat/>
    <w:rsid w:val="003b1c6a"/>
    <w:rPr>
      <w:rFonts w:ascii="Wingdings" w:hAnsi="Wingdings" w:cs="Wingdings"/>
    </w:rPr>
  </w:style>
  <w:style w:type="character" w:styleId="WW8Num5z1" w:customStyle="1">
    <w:name w:val="WW8Num5z1"/>
    <w:qFormat/>
    <w:rsid w:val="003b1c6a"/>
    <w:rPr>
      <w:rFonts w:ascii="Courier New" w:hAnsi="Courier New" w:cs="Courier New"/>
    </w:rPr>
  </w:style>
  <w:style w:type="character" w:styleId="WW8Num5z3" w:customStyle="1">
    <w:name w:val="WW8Num5z3"/>
    <w:qFormat/>
    <w:rsid w:val="003b1c6a"/>
    <w:rPr>
      <w:rFonts w:ascii="Symbol" w:hAnsi="Symbol" w:cs="Symbol"/>
    </w:rPr>
  </w:style>
  <w:style w:type="character" w:styleId="WW8Num6z1" w:customStyle="1">
    <w:name w:val="WW8Num6z1"/>
    <w:qFormat/>
    <w:rsid w:val="003b1c6a"/>
    <w:rPr>
      <w:rFonts w:ascii="Courier New" w:hAnsi="Courier New" w:cs="Courier New"/>
    </w:rPr>
  </w:style>
  <w:style w:type="character" w:styleId="WW8Num6z3" w:customStyle="1">
    <w:name w:val="WW8Num6z3"/>
    <w:qFormat/>
    <w:rsid w:val="003b1c6a"/>
    <w:rPr>
      <w:rFonts w:ascii="Symbol" w:hAnsi="Symbol" w:cs="Symbol"/>
    </w:rPr>
  </w:style>
  <w:style w:type="character" w:styleId="WW8Num8z1" w:customStyle="1">
    <w:name w:val="WW8Num8z1"/>
    <w:qFormat/>
    <w:rsid w:val="003b1c6a"/>
    <w:rPr>
      <w:rFonts w:ascii="Courier New" w:hAnsi="Courier New" w:cs="Courier New"/>
    </w:rPr>
  </w:style>
  <w:style w:type="character" w:styleId="WW8Num8z3" w:customStyle="1">
    <w:name w:val="WW8Num8z3"/>
    <w:qFormat/>
    <w:rsid w:val="003b1c6a"/>
    <w:rPr>
      <w:rFonts w:ascii="Symbol" w:hAnsi="Symbol" w:cs="Symbol"/>
    </w:rPr>
  </w:style>
  <w:style w:type="character" w:styleId="WW8Num9z1" w:customStyle="1">
    <w:name w:val="WW8Num9z1"/>
    <w:qFormat/>
    <w:rsid w:val="003b1c6a"/>
    <w:rPr>
      <w:rFonts w:ascii="Courier New" w:hAnsi="Courier New" w:cs="Courier New"/>
    </w:rPr>
  </w:style>
  <w:style w:type="character" w:styleId="WW8Num9z3" w:customStyle="1">
    <w:name w:val="WW8Num9z3"/>
    <w:qFormat/>
    <w:rsid w:val="003b1c6a"/>
    <w:rPr>
      <w:rFonts w:ascii="Symbol" w:hAnsi="Symbol" w:cs="Symbol"/>
    </w:rPr>
  </w:style>
  <w:style w:type="character" w:styleId="WW8Num10z0" w:customStyle="1">
    <w:name w:val="WW8Num10z0"/>
    <w:qFormat/>
    <w:rsid w:val="003b1c6a"/>
    <w:rPr>
      <w:rFonts w:ascii="Symbol" w:hAnsi="Symbol" w:cs="Symbol"/>
    </w:rPr>
  </w:style>
  <w:style w:type="character" w:styleId="WW8Num10z1" w:customStyle="1">
    <w:name w:val="WW8Num10z1"/>
    <w:qFormat/>
    <w:rsid w:val="003b1c6a"/>
    <w:rPr>
      <w:rFonts w:ascii="Courier New" w:hAnsi="Courier New" w:cs="Courier New"/>
    </w:rPr>
  </w:style>
  <w:style w:type="character" w:styleId="WW8Num10z2" w:customStyle="1">
    <w:name w:val="WW8Num10z2"/>
    <w:qFormat/>
    <w:rsid w:val="003b1c6a"/>
    <w:rPr>
      <w:rFonts w:ascii="Wingdings" w:hAnsi="Wingdings" w:cs="Wingdings"/>
    </w:rPr>
  </w:style>
  <w:style w:type="character" w:styleId="WW8Num11z1" w:customStyle="1">
    <w:name w:val="WW8Num11z1"/>
    <w:qFormat/>
    <w:rsid w:val="003b1c6a"/>
    <w:rPr>
      <w:rFonts w:ascii="Courier New" w:hAnsi="Courier New" w:cs="Courier New"/>
    </w:rPr>
  </w:style>
  <w:style w:type="character" w:styleId="WW8Num11z3" w:customStyle="1">
    <w:name w:val="WW8Num11z3"/>
    <w:qFormat/>
    <w:rsid w:val="003b1c6a"/>
    <w:rPr>
      <w:rFonts w:ascii="Symbol" w:hAnsi="Symbol" w:cs="Symbol"/>
    </w:rPr>
  </w:style>
  <w:style w:type="character" w:styleId="WW8Num12z1" w:customStyle="1">
    <w:name w:val="WW8Num12z1"/>
    <w:qFormat/>
    <w:rsid w:val="003b1c6a"/>
    <w:rPr>
      <w:rFonts w:ascii="Courier New" w:hAnsi="Courier New" w:cs="Courier New"/>
    </w:rPr>
  </w:style>
  <w:style w:type="character" w:styleId="WW8Num12z3" w:customStyle="1">
    <w:name w:val="WW8Num12z3"/>
    <w:qFormat/>
    <w:rsid w:val="003b1c6a"/>
    <w:rPr>
      <w:rFonts w:ascii="Symbol" w:hAnsi="Symbol" w:cs="Symbol"/>
    </w:rPr>
  </w:style>
  <w:style w:type="character" w:styleId="WW8Num14z1" w:customStyle="1">
    <w:name w:val="WW8Num14z1"/>
    <w:qFormat/>
    <w:rsid w:val="003b1c6a"/>
    <w:rPr>
      <w:rFonts w:ascii="Courier New" w:hAnsi="Courier New" w:cs="Courier New"/>
    </w:rPr>
  </w:style>
  <w:style w:type="character" w:styleId="WW8Num14z2" w:customStyle="1">
    <w:name w:val="WW8Num14z2"/>
    <w:qFormat/>
    <w:rsid w:val="003b1c6a"/>
    <w:rPr>
      <w:rFonts w:ascii="Wingdings" w:hAnsi="Wingdings" w:cs="Wingdings"/>
    </w:rPr>
  </w:style>
  <w:style w:type="character" w:styleId="Textomenor" w:customStyle="1">
    <w:name w:val="texto_menor"/>
    <w:basedOn w:val="Fontepargpadro1"/>
    <w:qFormat/>
    <w:rsid w:val="003b1c6a"/>
    <w:rPr/>
  </w:style>
  <w:style w:type="character" w:styleId="WW8Num67z1" w:customStyle="1">
    <w:name w:val="WW8Num67z1"/>
    <w:qFormat/>
    <w:rsid w:val="003b1c6a"/>
    <w:rPr>
      <w:rFonts w:ascii="Times New Roman" w:hAnsi="Times New Roman" w:eastAsia="Times New Roman" w:cs="Times New Roman"/>
    </w:rPr>
  </w:style>
  <w:style w:type="character" w:styleId="SubttuloChar1" w:customStyle="1">
    <w:name w:val="Subtítulo Char1"/>
    <w:basedOn w:val="DefaultParagraphFont"/>
    <w:qFormat/>
    <w:rsid w:val="003b1c6a"/>
    <w:rPr>
      <w:rFonts w:ascii="Arial" w:hAnsi="Arial" w:eastAsia="Microsoft YaHei" w:cs="Mangal"/>
      <w:i/>
      <w:iCs/>
      <w:kern w:val="2"/>
      <w:sz w:val="28"/>
      <w:szCs w:val="28"/>
      <w:lang w:eastAsia="zh-CN"/>
    </w:rPr>
  </w:style>
  <w:style w:type="character" w:styleId="TextodebaloChar1" w:customStyle="1">
    <w:name w:val="Texto de balão Char1"/>
    <w:basedOn w:val="DefaultParagraphFont"/>
    <w:qFormat/>
    <w:rsid w:val="003b1c6a"/>
    <w:rPr>
      <w:rFonts w:ascii="Tahoma" w:hAnsi="Tahoma" w:eastAsia="Times New Roman" w:cs="Tahoma"/>
      <w:kern w:val="2"/>
      <w:sz w:val="16"/>
      <w:szCs w:val="16"/>
      <w:lang w:eastAsia="zh-CN"/>
    </w:rPr>
  </w:style>
  <w:style w:type="character" w:styleId="SubtleEmphasis">
    <w:name w:val="Subtle Emphasis"/>
    <w:uiPriority w:val="19"/>
    <w:qFormat/>
    <w:rsid w:val="003b1c6a"/>
    <w:rPr>
      <w:i/>
      <w:iCs/>
      <w:color w:val="808080"/>
    </w:rPr>
  </w:style>
  <w:style w:type="character" w:styleId="Fontstyle01" w:customStyle="1">
    <w:name w:val="fontstyle01"/>
    <w:basedOn w:val="DefaultParagraphFont"/>
    <w:qFormat/>
    <w:rsid w:val="003b1c6a"/>
    <w:rPr>
      <w:rFonts w:ascii="Times New Roman" w:hAnsi="Times New Roman" w:cs="Times New Roman"/>
      <w:b w:val="false"/>
      <w:bCs w:val="false"/>
      <w:i w:val="false"/>
      <w:iCs w:val="false"/>
      <w:color w:val="000000"/>
      <w:sz w:val="22"/>
      <w:szCs w:val="22"/>
    </w:rPr>
  </w:style>
  <w:style w:type="character" w:styleId="Fontstyle21" w:customStyle="1">
    <w:name w:val="fontstyle21"/>
    <w:basedOn w:val="DefaultParagraphFont"/>
    <w:qFormat/>
    <w:rsid w:val="003b1c6a"/>
    <w:rPr>
      <w:rFonts w:ascii="Times New Roman" w:hAnsi="Times New Roman" w:cs="Times New Roman"/>
      <w:b/>
      <w:bCs/>
      <w:i w:val="false"/>
      <w:iCs w:val="false"/>
      <w:color w:val="000000"/>
      <w:sz w:val="22"/>
      <w:szCs w:val="22"/>
    </w:rPr>
  </w:style>
  <w:style w:type="character" w:styleId="MenoPendente1" w:customStyle="1">
    <w:name w:val="Menção Pendente1"/>
    <w:basedOn w:val="DefaultParagraphFont"/>
    <w:uiPriority w:val="99"/>
    <w:semiHidden/>
    <w:unhideWhenUsed/>
    <w:qFormat/>
    <w:rsid w:val="003b1c6a"/>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1"/>
    <w:qFormat/>
    <w:rsid w:val="00a14af1"/>
    <w:pPr>
      <w:spacing w:before="106" w:after="0"/>
      <w:ind w:left="207" w:hanging="0"/>
      <w:jc w:val="both"/>
    </w:pPr>
    <w:rPr>
      <w:sz w:val="20"/>
      <w:szCs w:val="20"/>
    </w:rPr>
  </w:style>
  <w:style w:type="paragraph" w:styleId="Lista">
    <w:name w:val="List"/>
    <w:basedOn w:val="Corpodotexto"/>
    <w:rsid w:val="007548a1"/>
    <w:pPr/>
    <w:rPr>
      <w:rFonts w:cs="Lucida Sans"/>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Standard"/>
    <w:qFormat/>
    <w:rsid w:val="003b1c6a"/>
    <w:pPr>
      <w:widowControl/>
      <w:suppressLineNumbers/>
      <w:textAlignment w:val="baseline"/>
    </w:pPr>
    <w:rPr>
      <w:rFonts w:eastAsia="Times New Roman" w:cs="Mangal"/>
      <w:lang w:val="pt-BR" w:eastAsia="zh-CN" w:bidi="ar-SA"/>
    </w:rPr>
  </w:style>
  <w:style w:type="paragraph" w:styleId="Ttulododocumento">
    <w:name w:val="Title"/>
    <w:basedOn w:val="Normal"/>
    <w:next w:val="Corpodotexto"/>
    <w:qFormat/>
    <w:rsid w:val="004a662b"/>
    <w:pPr>
      <w:spacing w:before="69" w:after="0"/>
      <w:ind w:left="2343" w:right="2352" w:hanging="0"/>
      <w:jc w:val="center"/>
    </w:pPr>
    <w:rPr>
      <w:b/>
      <w:bCs/>
      <w:sz w:val="30"/>
      <w:szCs w:val="30"/>
    </w:rPr>
  </w:style>
  <w:style w:type="paragraph" w:styleId="Caption">
    <w:name w:val="caption"/>
    <w:basedOn w:val="Normal"/>
    <w:next w:val="Normal"/>
    <w:uiPriority w:val="35"/>
    <w:qFormat/>
    <w:rsid w:val="003b1c6a"/>
    <w:pPr>
      <w:widowControl/>
      <w:suppressAutoHyphens w:val="false"/>
      <w:jc w:val="center"/>
    </w:pPr>
    <w:rPr>
      <w:rFonts w:ascii="Georgia" w:hAnsi="Georgia" w:eastAsia="Arial Unicode MS" w:cs="Arial Unicode MS"/>
      <w:b/>
      <w:bCs/>
      <w:sz w:val="24"/>
      <w:szCs w:val="24"/>
      <w:lang w:val="pt-BR" w:eastAsia="pt-BR"/>
    </w:rPr>
  </w:style>
  <w:style w:type="paragraph" w:styleId="Ttulo11" w:customStyle="1">
    <w:name w:val="Título1"/>
    <w:basedOn w:val="Standard"/>
    <w:next w:val="Corpodotexto"/>
    <w:qFormat/>
    <w:rsid w:val="003b1c6a"/>
    <w:pPr>
      <w:keepNext w:val="true"/>
      <w:widowControl/>
      <w:spacing w:lineRule="auto" w:line="276" w:before="240" w:after="120"/>
    </w:pPr>
    <w:rPr>
      <w:rFonts w:ascii="Arial" w:hAnsi="Arial" w:eastAsia="SimSun"/>
      <w:sz w:val="28"/>
      <w:szCs w:val="28"/>
      <w:lang w:val="pt-BR" w:eastAsia="zh-CN"/>
    </w:rPr>
  </w:style>
  <w:style w:type="paragraph" w:styleId="Ttulo111" w:customStyle="1">
    <w:name w:val="Título 11"/>
    <w:basedOn w:val="Normal"/>
    <w:qFormat/>
    <w:rsid w:val="00f2329d"/>
    <w:pPr>
      <w:spacing w:before="201" w:after="0"/>
      <w:ind w:left="470" w:hanging="236"/>
      <w:outlineLvl w:val="1"/>
    </w:pPr>
    <w:rPr>
      <w:b/>
      <w:bCs/>
      <w:sz w:val="23"/>
      <w:szCs w:val="23"/>
    </w:rPr>
  </w:style>
  <w:style w:type="paragraph" w:styleId="Legenda1" w:customStyle="1">
    <w:name w:val="Legenda1"/>
    <w:basedOn w:val="Normal"/>
    <w:qFormat/>
    <w:rsid w:val="007548a1"/>
    <w:pPr>
      <w:suppressLineNumbers/>
      <w:spacing w:before="120" w:after="120"/>
    </w:pPr>
    <w:rPr>
      <w:rFonts w:cs="Lucida Sans"/>
      <w:i/>
      <w:iCs/>
      <w:sz w:val="24"/>
      <w:szCs w:val="24"/>
    </w:rPr>
  </w:style>
  <w:style w:type="paragraph" w:styleId="ListParagraph">
    <w:name w:val="List Paragraph"/>
    <w:basedOn w:val="Normal"/>
    <w:link w:val="PargrafodaListaChar"/>
    <w:uiPriority w:val="34"/>
    <w:qFormat/>
    <w:rsid w:val="00a14af1"/>
    <w:pPr>
      <w:spacing w:before="107" w:after="0"/>
      <w:ind w:left="207" w:hanging="0"/>
      <w:jc w:val="both"/>
    </w:pPr>
    <w:rPr/>
  </w:style>
  <w:style w:type="paragraph" w:styleId="TableParagraph" w:customStyle="1">
    <w:name w:val="Table Paragraph"/>
    <w:basedOn w:val="Normal"/>
    <w:uiPriority w:val="1"/>
    <w:qFormat/>
    <w:rsid w:val="00a14af1"/>
    <w:pPr/>
    <w:rPr/>
  </w:style>
  <w:style w:type="paragraph" w:styleId="CabealhoeRodap" w:customStyle="1">
    <w:name w:val="Cabeçalho e Rodapé"/>
    <w:basedOn w:val="Normal"/>
    <w:qFormat/>
    <w:rsid w:val="007548a1"/>
    <w:pPr/>
    <w:rPr/>
  </w:style>
  <w:style w:type="paragraph" w:styleId="Cabealho1" w:customStyle="1">
    <w:name w:val="Cabeçalho1"/>
    <w:basedOn w:val="Normal"/>
    <w:link w:val="CabealhoChar"/>
    <w:unhideWhenUsed/>
    <w:qFormat/>
    <w:rsid w:val="00b77c15"/>
    <w:pPr>
      <w:tabs>
        <w:tab w:val="clear" w:pos="720"/>
        <w:tab w:val="center" w:pos="4252" w:leader="none"/>
        <w:tab w:val="right" w:pos="8504" w:leader="none"/>
      </w:tabs>
    </w:pPr>
    <w:rPr/>
  </w:style>
  <w:style w:type="paragraph" w:styleId="Rodap1" w:customStyle="1">
    <w:name w:val="Rodapé1"/>
    <w:basedOn w:val="Normal"/>
    <w:link w:val="RodapChar"/>
    <w:unhideWhenUsed/>
    <w:qFormat/>
    <w:rsid w:val="00b77c15"/>
    <w:pPr>
      <w:tabs>
        <w:tab w:val="clear" w:pos="720"/>
        <w:tab w:val="center" w:pos="4252" w:leader="none"/>
        <w:tab w:val="right" w:pos="8504" w:leader="none"/>
      </w:tabs>
    </w:pPr>
    <w:rPr/>
  </w:style>
  <w:style w:type="paragraph" w:styleId="BalloonText">
    <w:name w:val="Balloon Text"/>
    <w:basedOn w:val="Normal"/>
    <w:link w:val="TextodebaloChar"/>
    <w:uiPriority w:val="99"/>
    <w:unhideWhenUsed/>
    <w:qFormat/>
    <w:rsid w:val="00ce1a35"/>
    <w:pPr>
      <w:widowControl/>
    </w:pPr>
    <w:rPr>
      <w:rFonts w:ascii="Tahoma" w:hAnsi="Tahoma" w:eastAsia="Calibri" w:cs="Tahoma"/>
      <w:sz w:val="16"/>
      <w:szCs w:val="16"/>
      <w:lang w:val="pt-BR"/>
    </w:rPr>
  </w:style>
  <w:style w:type="paragraph" w:styleId="Nivel1" w:customStyle="1">
    <w:name w:val="Nivel1"/>
    <w:basedOn w:val="Ttulo111"/>
    <w:link w:val="Nivel1Char"/>
    <w:qFormat/>
    <w:rsid w:val="00723e9c"/>
    <w:pPr>
      <w:keepNext w:val="true"/>
      <w:keepLines/>
      <w:widowControl/>
      <w:spacing w:lineRule="auto" w:line="276" w:before="480" w:after="0"/>
      <w:jc w:val="both"/>
    </w:pPr>
    <w:rPr>
      <w:rFonts w:ascii="Arial" w:hAnsi="Arial" w:eastAsia="" w:eastAsiaTheme="majorEastAsia"/>
      <w:bCs w:val="false"/>
      <w:color w:val="000000"/>
      <w:lang w:val="pt-BR" w:eastAsia="pt-BR"/>
    </w:rPr>
  </w:style>
  <w:style w:type="paragraph" w:styleId="Quote">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szCs w:val="24"/>
    </w:rPr>
  </w:style>
  <w:style w:type="paragraph" w:styleId="PargrafodaLista1" w:customStyle="1">
    <w:name w:val="Parágrafo da Lista1"/>
    <w:basedOn w:val="Normal"/>
    <w:qFormat/>
    <w:rsid w:val="0034751d"/>
    <w:pPr>
      <w:widowControl/>
      <w:ind w:left="720" w:hanging="0"/>
    </w:pPr>
    <w:rPr>
      <w:rFonts w:ascii="Ecofont_Spranq_eco_Sans" w:hAnsi="Ecofont_Spranq_eco_Sans" w:cs="Ecofont_Spranq_eco_Sans"/>
      <w:sz w:val="24"/>
      <w:szCs w:val="24"/>
      <w:lang w:val="pt-BR" w:eastAsia="pt-BR"/>
    </w:rPr>
  </w:style>
  <w:style w:type="paragraph" w:styleId="Nivel2" w:customStyle="1">
    <w:name w:val="Nivel 2"/>
    <w:link w:val="Nivel2Char"/>
    <w:qFormat/>
    <w:rsid w:val="0034751d"/>
    <w:pPr>
      <w:widowControl/>
      <w:tabs>
        <w:tab w:val="clear" w:pos="720"/>
        <w:tab w:val="left" w:pos="0" w:leader="none"/>
      </w:tabs>
      <w:suppressAutoHyphens w:val="true"/>
      <w:bidi w:val="0"/>
      <w:spacing w:lineRule="auto" w:line="276" w:before="120" w:after="120"/>
      <w:ind w:left="502" w:hanging="36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34751d"/>
    <w:pPr>
      <w:tabs>
        <w:tab w:val="left" w:pos="0" w:leader="none"/>
        <w:tab w:val="left" w:pos="360" w:leader="none"/>
      </w:tabs>
      <w:ind w:left="644" w:hanging="432"/>
    </w:pPr>
    <w:rPr>
      <w:rFonts w:cs="Arial"/>
      <w:b/>
    </w:rPr>
  </w:style>
  <w:style w:type="paragraph" w:styleId="Nivel3" w:customStyle="1">
    <w:name w:val="Nivel 3"/>
    <w:basedOn w:val="Nivel2"/>
    <w:qFormat/>
    <w:rsid w:val="0034751d"/>
    <w:pPr>
      <w:tabs>
        <w:tab w:val="left" w:pos="0" w:leader="none"/>
        <w:tab w:val="left" w:pos="360" w:leader="none"/>
      </w:tabs>
      <w:ind w:left="1922" w:hanging="494"/>
    </w:pPr>
    <w:rPr>
      <w:rFonts w:cs="Arial"/>
      <w:color w:val="000000"/>
    </w:rPr>
  </w:style>
  <w:style w:type="paragraph" w:styleId="Nivel4" w:customStyle="1">
    <w:name w:val="Nivel 4"/>
    <w:basedOn w:val="Nivel3"/>
    <w:qFormat/>
    <w:rsid w:val="0034751d"/>
    <w:pPr>
      <w:ind w:left="2491" w:hanging="494"/>
    </w:pPr>
    <w:rPr>
      <w:color w:val="auto"/>
    </w:rPr>
  </w:style>
  <w:style w:type="paragraph" w:styleId="Nivel5" w:customStyle="1">
    <w:name w:val="Nivel 5"/>
    <w:basedOn w:val="Nivel4"/>
    <w:qFormat/>
    <w:rsid w:val="0034751d"/>
    <w:pPr>
      <w:ind w:left="3485" w:hanging="494"/>
    </w:pPr>
    <w:rPr/>
  </w:style>
  <w:style w:type="paragraph" w:styleId="Textodenotaderodap1" w:customStyle="1">
    <w:name w:val="Texto de nota de rodapé1"/>
    <w:basedOn w:val="Normal"/>
    <w:link w:val="TextodenotaderodapChar"/>
    <w:uiPriority w:val="99"/>
    <w:semiHidden/>
    <w:unhideWhenUsed/>
    <w:qFormat/>
    <w:rsid w:val="005c5d2f"/>
    <w:pPr>
      <w:widowControl/>
    </w:pPr>
    <w:rPr>
      <w:rFonts w:ascii="Calibri" w:hAnsi="Calibri" w:eastAsia="Calibri"/>
      <w:sz w:val="20"/>
      <w:szCs w:val="20"/>
      <w:lang w:val="pt-BR"/>
    </w:rPr>
  </w:style>
  <w:style w:type="paragraph" w:styleId="Ttulo1111" w:customStyle="1">
    <w:name w:val="Título 111"/>
    <w:basedOn w:val="Normal"/>
    <w:uiPriority w:val="1"/>
    <w:qFormat/>
    <w:rsid w:val="0015435b"/>
    <w:pPr>
      <w:spacing w:before="201" w:after="0"/>
      <w:ind w:left="470" w:hanging="236"/>
      <w:outlineLvl w:val="1"/>
    </w:pPr>
    <w:rPr>
      <w:b/>
      <w:bCs/>
      <w:sz w:val="23"/>
      <w:szCs w:val="23"/>
    </w:rPr>
  </w:style>
  <w:style w:type="paragraph" w:styleId="Contedodoquadro" w:customStyle="1">
    <w:name w:val="Conteúdo do quadro"/>
    <w:basedOn w:val="Normal"/>
    <w:qFormat/>
    <w:rsid w:val="00177095"/>
    <w:pPr/>
    <w:rPr/>
  </w:style>
  <w:style w:type="paragraph" w:styleId="Contedodatabela" w:customStyle="1">
    <w:name w:val="Conteúdo da tabela"/>
    <w:basedOn w:val="Standard"/>
    <w:qFormat/>
    <w:rsid w:val="003b1c6a"/>
    <w:pPr>
      <w:widowControl/>
      <w:suppressLineNumbers/>
      <w:textAlignment w:val="baseline"/>
    </w:pPr>
    <w:rPr>
      <w:rFonts w:eastAsia="Times New Roman" w:cs="Times New Roman"/>
      <w:lang w:val="pt-BR" w:eastAsia="zh-CN" w:bidi="ar-SA"/>
    </w:rPr>
  </w:style>
  <w:style w:type="paragraph" w:styleId="Cabealho">
    <w:name w:val="Header"/>
    <w:basedOn w:val="Normal"/>
    <w:link w:val="CabealhoChar1"/>
    <w:uiPriority w:val="99"/>
    <w:unhideWhenUsed/>
    <w:rsid w:val="00684cba"/>
    <w:pPr>
      <w:tabs>
        <w:tab w:val="clear" w:pos="720"/>
        <w:tab w:val="center" w:pos="4252" w:leader="none"/>
        <w:tab w:val="right" w:pos="8504" w:leader="none"/>
      </w:tabs>
    </w:pPr>
    <w:rPr/>
  </w:style>
  <w:style w:type="paragraph" w:styleId="Rodap">
    <w:name w:val="Footer"/>
    <w:basedOn w:val="Normal"/>
    <w:link w:val="RodapChar1"/>
    <w:uiPriority w:val="99"/>
    <w:unhideWhenUsed/>
    <w:rsid w:val="00684cba"/>
    <w:pPr>
      <w:tabs>
        <w:tab w:val="clear" w:pos="720"/>
        <w:tab w:val="center" w:pos="4252" w:leader="none"/>
        <w:tab w:val="right" w:pos="8504" w:leader="none"/>
      </w:tabs>
    </w:pPr>
    <w:rPr/>
  </w:style>
  <w:style w:type="paragraph" w:styleId="NoSpacing">
    <w:name w:val="No Spacing"/>
    <w:link w:val="SemEspaamentoChar"/>
    <w:uiPriority w:val="1"/>
    <w:qFormat/>
    <w:rsid w:val="004c2f19"/>
    <w:pPr>
      <w:widowControl/>
      <w:suppressAutoHyphens w:val="true"/>
      <w:bidi w:val="0"/>
      <w:spacing w:lineRule="atLeast" w:line="1" w:before="0" w:after="0"/>
      <w:ind w:left="-1" w:hanging="1"/>
      <w:jc w:val="left"/>
      <w:textAlignment w:val="top"/>
      <w:outlineLvl w:val="0"/>
    </w:pPr>
    <w:rPr>
      <w:rFonts w:ascii="Times New Roman" w:hAnsi="Times New Roman" w:eastAsia="Times New Roman" w:cs="Times New Roman"/>
      <w:color w:val="auto"/>
      <w:kern w:val="0"/>
      <w:sz w:val="24"/>
      <w:szCs w:val="24"/>
      <w:vertAlign w:val="subscript"/>
      <w:lang w:val="en-US" w:eastAsia="en-US" w:bidi="ar-SA"/>
    </w:rPr>
  </w:style>
  <w:style w:type="paragraph" w:styleId="NormalWeb">
    <w:name w:val="Normal (Web)"/>
    <w:basedOn w:val="Normal"/>
    <w:uiPriority w:val="99"/>
    <w:unhideWhenUsed/>
    <w:qFormat/>
    <w:rsid w:val="005c32db"/>
    <w:pPr>
      <w:widowControl/>
      <w:suppressAutoHyphens w:val="false"/>
      <w:spacing w:beforeAutospacing="1" w:afterAutospacing="1"/>
    </w:pPr>
    <w:rPr>
      <w:sz w:val="24"/>
      <w:szCs w:val="24"/>
      <w:lang w:val="pt-BR" w:eastAsia="pt-BR"/>
    </w:rPr>
  </w:style>
  <w:style w:type="paragraph" w:styleId="Standard" w:customStyle="1">
    <w:name w:val="Standard"/>
    <w:qFormat/>
    <w:rsid w:val="003b1c6a"/>
    <w:pPr>
      <w:widowControl w:val="false"/>
      <w:suppressAutoHyphens w:val="true"/>
      <w:bidi w:val="0"/>
      <w:spacing w:before="0" w:after="0"/>
      <w:jc w:val="left"/>
    </w:pPr>
    <w:rPr>
      <w:rFonts w:ascii="Times New Roman" w:hAnsi="Times New Roman" w:eastAsia="Andale Sans UI" w:cs="Tahoma"/>
      <w:color w:val="auto"/>
      <w:kern w:val="2"/>
      <w:sz w:val="24"/>
      <w:szCs w:val="24"/>
      <w:lang w:val="en-US" w:eastAsia="pt-BR" w:bidi="en-US"/>
    </w:rPr>
  </w:style>
  <w:style w:type="paragraph" w:styleId="Msonormal" w:customStyle="1">
    <w:name w:val="msonormal"/>
    <w:basedOn w:val="Normal"/>
    <w:qFormat/>
    <w:rsid w:val="003b1c6a"/>
    <w:pPr>
      <w:widowControl/>
      <w:suppressAutoHyphens w:val="false"/>
      <w:spacing w:beforeAutospacing="1" w:afterAutospacing="1"/>
    </w:pPr>
    <w:rPr>
      <w:sz w:val="24"/>
      <w:szCs w:val="24"/>
      <w:lang w:val="pt-BR" w:eastAsia="pt-BR"/>
    </w:rPr>
  </w:style>
  <w:style w:type="paragraph" w:styleId="Default" w:customStyle="1">
    <w:name w:val="Default"/>
    <w:qFormat/>
    <w:rsid w:val="003b1c6a"/>
    <w:pPr>
      <w:widowControl/>
      <w:suppressAutoHyphens w:val="false"/>
      <w:bidi w:val="0"/>
      <w:spacing w:before="0" w:after="0"/>
      <w:jc w:val="left"/>
    </w:pPr>
    <w:rPr>
      <w:rFonts w:ascii="Candara" w:hAnsi="Candara" w:eastAsia="Times New Roman" w:cs="Candara"/>
      <w:color w:val="000000"/>
      <w:kern w:val="0"/>
      <w:sz w:val="24"/>
      <w:szCs w:val="24"/>
      <w:lang w:val="pt-BR" w:eastAsia="pt-BR" w:bidi="ar-SA"/>
    </w:rPr>
  </w:style>
  <w:style w:type="paragraph" w:styleId="TOCHeading">
    <w:name w:val="TOC Heading"/>
    <w:basedOn w:val="Ttulo1"/>
    <w:next w:val="Normal"/>
    <w:qFormat/>
    <w:rsid w:val="003b1c6a"/>
    <w:pPr>
      <w:widowControl/>
      <w:suppressAutoHyphens w:val="false"/>
      <w:ind w:left="2137" w:hanging="360"/>
    </w:pPr>
    <w:rPr>
      <w:rFonts w:ascii="Calibri Light" w:hAnsi="Calibri Light" w:eastAsia="Times New Roman" w:cs="Times New Roman"/>
      <w:color w:val="2E74B5"/>
      <w:lang w:val="pt-BR" w:eastAsia="pt-BR"/>
    </w:rPr>
  </w:style>
  <w:style w:type="paragraph" w:styleId="Sumrio1">
    <w:name w:val="TOC 1"/>
    <w:basedOn w:val="Normal"/>
    <w:next w:val="Normal"/>
    <w:autoRedefine/>
    <w:uiPriority w:val="39"/>
    <w:unhideWhenUsed/>
    <w:qFormat/>
    <w:rsid w:val="003b1c6a"/>
    <w:pPr>
      <w:widowControl/>
      <w:tabs>
        <w:tab w:val="clear" w:pos="720"/>
        <w:tab w:val="left" w:pos="660" w:leader="none"/>
        <w:tab w:val="right" w:pos="8636" w:leader="none"/>
      </w:tabs>
      <w:suppressAutoHyphens w:val="false"/>
      <w:spacing w:lineRule="auto" w:line="259" w:before="0" w:after="100"/>
    </w:pPr>
    <w:rPr>
      <w:rFonts w:ascii="Arial" w:hAnsi="Arial" w:eastAsia="Calibri" w:cs="Arial"/>
      <w:lang w:val="pt-BR" w:eastAsia="pt-BR"/>
    </w:rPr>
  </w:style>
  <w:style w:type="paragraph" w:styleId="Padro" w:customStyle="1">
    <w:name w:val="Padrão"/>
    <w:uiPriority w:val="99"/>
    <w:qFormat/>
    <w:rsid w:val="003b1c6a"/>
    <w:pPr>
      <w:widowControl/>
      <w:tabs>
        <w:tab w:val="clear" w:pos="720"/>
        <w:tab w:val="left" w:pos="708" w:leader="none"/>
      </w:tabs>
      <w:suppressAutoHyphens w:val="true"/>
      <w:bidi w:val="0"/>
      <w:spacing w:lineRule="auto" w:line="276" w:before="0" w:after="200"/>
      <w:jc w:val="left"/>
    </w:pPr>
    <w:rPr>
      <w:rFonts w:ascii="Verdana" w:hAnsi="Verdana" w:eastAsia="Times New Roman" w:cs="Verdana"/>
      <w:color w:val="000000"/>
      <w:kern w:val="0"/>
      <w:sz w:val="24"/>
      <w:szCs w:val="24"/>
      <w:lang w:val="en-US" w:eastAsia="pt-BR" w:bidi="ar-SA"/>
    </w:rPr>
  </w:style>
  <w:style w:type="paragraph" w:styleId="Textbody" w:customStyle="1">
    <w:name w:val="Text body"/>
    <w:basedOn w:val="Standard"/>
    <w:qFormat/>
    <w:rsid w:val="003b1c6a"/>
    <w:pPr>
      <w:widowControl/>
      <w:spacing w:before="0" w:after="120"/>
      <w:textAlignment w:val="baseline"/>
    </w:pPr>
    <w:rPr>
      <w:rFonts w:eastAsia="Lucida Sans Unicode" w:cs="Mangal"/>
      <w:szCs w:val="21"/>
      <w:lang w:val="pt-BR" w:eastAsia="zh-CN" w:bidi="hi-IN"/>
    </w:rPr>
  </w:style>
  <w:style w:type="paragraph" w:styleId="Yiv5149080657padronumerado" w:customStyle="1">
    <w:name w:val="yiv5149080657padronumerado"/>
    <w:basedOn w:val="Normal"/>
    <w:qFormat/>
    <w:rsid w:val="003b1c6a"/>
    <w:pPr>
      <w:widowControl/>
      <w:suppressAutoHyphens w:val="false"/>
      <w:spacing w:beforeAutospacing="1" w:afterAutospacing="1"/>
    </w:pPr>
    <w:rPr>
      <w:sz w:val="24"/>
      <w:szCs w:val="24"/>
      <w:lang w:val="pt-BR" w:eastAsia="pt-BR"/>
    </w:rPr>
  </w:style>
  <w:style w:type="paragraph" w:styleId="Subttulo">
    <w:name w:val="Subtitle"/>
    <w:basedOn w:val="Normal"/>
    <w:next w:val="Normal"/>
    <w:link w:val="SubttuloChar"/>
    <w:qFormat/>
    <w:rsid w:val="003b1c6a"/>
    <w:pPr>
      <w:keepNext w:val="true"/>
      <w:keepLines/>
      <w:widowControl/>
      <w:suppressAutoHyphens w:val="false"/>
      <w:spacing w:lineRule="auto" w:line="259" w:before="360" w:after="80"/>
    </w:pPr>
    <w:rPr>
      <w:rFonts w:ascii="Georgia" w:hAnsi="Georgia" w:eastAsia="Georgia" w:cs="Georgia"/>
      <w:i/>
      <w:color w:val="666666"/>
      <w:sz w:val="48"/>
      <w:szCs w:val="48"/>
      <w:lang w:val="pt-BR" w:eastAsia="pt-BR"/>
    </w:rPr>
  </w:style>
  <w:style w:type="paragraph" w:styleId="Titulo2memorial" w:customStyle="1">
    <w:name w:val="Titulo 2 memorial"/>
    <w:basedOn w:val="Normal"/>
    <w:qFormat/>
    <w:rsid w:val="003b1c6a"/>
    <w:pPr>
      <w:widowControl/>
      <w:numPr>
        <w:ilvl w:val="0"/>
        <w:numId w:val="4"/>
      </w:numPr>
      <w:suppressAutoHyphens w:val="false"/>
      <w:spacing w:lineRule="auto" w:line="360"/>
      <w:jc w:val="both"/>
    </w:pPr>
    <w:rPr>
      <w:rFonts w:ascii="Arial" w:hAnsi="Arial" w:eastAsia="Calibri"/>
      <w:b/>
      <w:sz w:val="20"/>
      <w:szCs w:val="20"/>
      <w:lang w:val="pt-BR" w:eastAsia="pt-BR"/>
    </w:rPr>
  </w:style>
  <w:style w:type="paragraph" w:styleId="Wpcaptiontext" w:customStyle="1">
    <w:name w:val="wp-caption-text"/>
    <w:basedOn w:val="Normal"/>
    <w:qFormat/>
    <w:rsid w:val="003b1c6a"/>
    <w:pPr>
      <w:widowControl/>
      <w:suppressAutoHyphens w:val="false"/>
      <w:spacing w:beforeAutospacing="1" w:afterAutospacing="1"/>
    </w:pPr>
    <w:rPr>
      <w:sz w:val="24"/>
      <w:szCs w:val="24"/>
      <w:lang w:val="pt-BR" w:eastAsia="pt-BR"/>
    </w:rPr>
  </w:style>
  <w:style w:type="paragraph" w:styleId="Corpodotextorecuado">
    <w:name w:val="Body Text Indent"/>
    <w:basedOn w:val="Corpodotexto"/>
    <w:link w:val="RecuodecorpodetextoChar1"/>
    <w:qFormat/>
    <w:rsid w:val="003b1c6a"/>
    <w:pPr>
      <w:widowControl/>
      <w:suppressAutoHyphens w:val="false"/>
      <w:spacing w:before="0" w:after="120"/>
      <w:ind w:left="0" w:firstLine="210"/>
      <w:jc w:val="left"/>
    </w:pPr>
    <w:rPr>
      <w:sz w:val="24"/>
      <w:szCs w:val="24"/>
      <w:lang w:val="pt-BR" w:eastAsia="pt-BR"/>
    </w:rPr>
  </w:style>
  <w:style w:type="paragraph" w:styleId="BodyTextIndent2">
    <w:name w:val="Body Text Indent 2"/>
    <w:basedOn w:val="Normal"/>
    <w:link w:val="Recuodecorpodetexto2Char"/>
    <w:qFormat/>
    <w:rsid w:val="003b1c6a"/>
    <w:pPr>
      <w:widowControl/>
      <w:suppressAutoHyphens w:val="false"/>
      <w:ind w:left="4956" w:firstLine="708"/>
      <w:jc w:val="right"/>
    </w:pPr>
    <w:rPr>
      <w:sz w:val="24"/>
      <w:szCs w:val="24"/>
      <w:lang w:val="pt-BR" w:eastAsia="pt-BR"/>
    </w:rPr>
  </w:style>
  <w:style w:type="paragraph" w:styleId="BodyText2">
    <w:name w:val="Body Text 2"/>
    <w:basedOn w:val="Normal"/>
    <w:link w:val="Corpodetexto2Char"/>
    <w:qFormat/>
    <w:rsid w:val="003b1c6a"/>
    <w:pPr>
      <w:widowControl/>
      <w:suppressAutoHyphens w:val="false"/>
    </w:pPr>
    <w:rPr>
      <w:rFonts w:ascii="Century" w:hAnsi="Century"/>
      <w:sz w:val="19"/>
      <w:lang w:val="pt-BR" w:eastAsia="pt-BR"/>
    </w:rPr>
  </w:style>
  <w:style w:type="paragraph" w:styleId="BodyTextIndent3">
    <w:name w:val="Body Text Indent 3"/>
    <w:basedOn w:val="Normal"/>
    <w:link w:val="Recuodecorpodetexto3Char"/>
    <w:qFormat/>
    <w:rsid w:val="003b1c6a"/>
    <w:pPr>
      <w:widowControl/>
      <w:tabs>
        <w:tab w:val="clear" w:pos="720"/>
        <w:tab w:val="left" w:pos="180" w:leader="none"/>
        <w:tab w:val="left" w:pos="540" w:leader="none"/>
      </w:tabs>
      <w:suppressAutoHyphens w:val="false"/>
      <w:ind w:left="2160" w:hanging="1440"/>
      <w:jc w:val="both"/>
    </w:pPr>
    <w:rPr>
      <w:rFonts w:ascii="Arial" w:hAnsi="Arial"/>
      <w:sz w:val="20"/>
      <w:szCs w:val="24"/>
      <w:lang w:val="pt-BR" w:eastAsia="pt-BR"/>
    </w:rPr>
  </w:style>
  <w:style w:type="paragraph" w:styleId="BodyText3">
    <w:name w:val="Body Text 3"/>
    <w:basedOn w:val="Normal"/>
    <w:link w:val="Corpodetexto3Char"/>
    <w:uiPriority w:val="99"/>
    <w:qFormat/>
    <w:rsid w:val="003b1c6a"/>
    <w:pPr>
      <w:widowControl/>
      <w:suppressAutoHyphens w:val="false"/>
    </w:pPr>
    <w:rPr>
      <w:rFonts w:ascii="Century" w:hAnsi="Century"/>
      <w:sz w:val="23"/>
      <w:lang w:val="pt-BR" w:eastAsia="pt-BR"/>
    </w:rPr>
  </w:style>
  <w:style w:type="paragraph" w:styleId="Titulolaranja" w:customStyle="1">
    <w:name w:val="titulolaranja"/>
    <w:basedOn w:val="Normal"/>
    <w:qFormat/>
    <w:rsid w:val="003b1c6a"/>
    <w:pPr>
      <w:widowControl/>
      <w:suppressAutoHyphens w:val="false"/>
      <w:spacing w:beforeAutospacing="1" w:afterAutospacing="1"/>
    </w:pPr>
    <w:rPr>
      <w:rFonts w:ascii="Arial" w:hAnsi="Arial" w:cs="Arial"/>
      <w:b/>
      <w:bCs/>
      <w:color w:val="0000CC"/>
      <w:sz w:val="18"/>
      <w:szCs w:val="18"/>
      <w:lang w:val="pt-BR" w:eastAsia="pt-BR"/>
    </w:rPr>
  </w:style>
  <w:style w:type="paragraph" w:styleId="DocumentMap">
    <w:name w:val="Document Map"/>
    <w:basedOn w:val="Normal"/>
    <w:link w:val="MapadoDocumentoChar"/>
    <w:semiHidden/>
    <w:qFormat/>
    <w:rsid w:val="003b1c6a"/>
    <w:pPr>
      <w:widowControl/>
      <w:shd w:val="clear" w:color="auto" w:fill="000080"/>
      <w:suppressAutoHyphens w:val="false"/>
    </w:pPr>
    <w:rPr>
      <w:rFonts w:ascii="Tahoma" w:hAnsi="Tahoma" w:cs="Tahoma"/>
      <w:sz w:val="20"/>
      <w:szCs w:val="20"/>
      <w:lang w:val="pt-BR" w:eastAsia="pt-BR"/>
    </w:rPr>
  </w:style>
  <w:style w:type="paragraph" w:styleId="HTMLPreformatted">
    <w:name w:val="HTML Preformatted"/>
    <w:basedOn w:val="Normal"/>
    <w:unhideWhenUsed/>
    <w:qFormat/>
    <w:rsid w:val="003b1c6a"/>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sz w:val="20"/>
      <w:szCs w:val="20"/>
      <w:lang w:val="pt-BR" w:eastAsia="pt-BR"/>
    </w:rPr>
  </w:style>
  <w:style w:type="paragraph" w:styleId="Texto1" w:customStyle="1">
    <w:name w:val="texto1"/>
    <w:basedOn w:val="Normal"/>
    <w:qFormat/>
    <w:rsid w:val="003b1c6a"/>
    <w:pPr>
      <w:widowControl/>
      <w:suppressAutoHyphens w:val="false"/>
      <w:spacing w:beforeAutospacing="1" w:afterAutospacing="1"/>
    </w:pPr>
    <w:rPr>
      <w:sz w:val="24"/>
      <w:szCs w:val="24"/>
      <w:lang w:val="pt-BR" w:eastAsia="pt-BR"/>
    </w:rPr>
  </w:style>
  <w:style w:type="paragraph" w:styleId="GradeMdia1nfase21" w:customStyle="1">
    <w:name w:val="Grade Média 1 - Ênfase 21"/>
    <w:basedOn w:val="Normal"/>
    <w:uiPriority w:val="34"/>
    <w:qFormat/>
    <w:rsid w:val="003b1c6a"/>
    <w:pPr>
      <w:widowControl/>
      <w:suppressAutoHyphens w:val="false"/>
      <w:ind w:left="708" w:hanging="0"/>
    </w:pPr>
    <w:rPr>
      <w:sz w:val="24"/>
      <w:szCs w:val="24"/>
      <w:lang w:val="pt-BR" w:eastAsia="pt-BR"/>
    </w:rPr>
  </w:style>
  <w:style w:type="paragraph" w:styleId="T1" w:customStyle="1">
    <w:name w:val="t1"/>
    <w:basedOn w:val="Normal"/>
    <w:qFormat/>
    <w:rsid w:val="003b1c6a"/>
    <w:pPr>
      <w:suppressAutoHyphens w:val="false"/>
      <w:spacing w:lineRule="atLeast" w:line="240"/>
    </w:pPr>
    <w:rPr>
      <w:sz w:val="24"/>
      <w:szCs w:val="24"/>
      <w:lang w:val="en-US" w:eastAsia="pt-BR"/>
    </w:rPr>
  </w:style>
  <w:style w:type="paragraph" w:styleId="C3" w:customStyle="1">
    <w:name w:val="c3"/>
    <w:basedOn w:val="Normal"/>
    <w:qFormat/>
    <w:rsid w:val="003b1c6a"/>
    <w:pPr>
      <w:suppressAutoHyphens w:val="false"/>
      <w:spacing w:lineRule="atLeast" w:line="240"/>
      <w:jc w:val="center"/>
    </w:pPr>
    <w:rPr>
      <w:sz w:val="24"/>
      <w:szCs w:val="24"/>
      <w:lang w:val="en-US" w:eastAsia="pt-BR"/>
    </w:rPr>
  </w:style>
  <w:style w:type="paragraph" w:styleId="C4" w:customStyle="1">
    <w:name w:val="c4"/>
    <w:basedOn w:val="Normal"/>
    <w:qFormat/>
    <w:rsid w:val="003b1c6a"/>
    <w:pPr>
      <w:suppressAutoHyphens w:val="false"/>
      <w:spacing w:lineRule="atLeast" w:line="240"/>
      <w:jc w:val="center"/>
    </w:pPr>
    <w:rPr>
      <w:sz w:val="24"/>
      <w:szCs w:val="24"/>
      <w:lang w:val="en-US" w:eastAsia="pt-BR"/>
    </w:rPr>
  </w:style>
  <w:style w:type="paragraph" w:styleId="C5" w:customStyle="1">
    <w:name w:val="c5"/>
    <w:basedOn w:val="Normal"/>
    <w:qFormat/>
    <w:rsid w:val="003b1c6a"/>
    <w:pPr>
      <w:suppressAutoHyphens w:val="false"/>
      <w:spacing w:lineRule="atLeast" w:line="240"/>
      <w:jc w:val="center"/>
    </w:pPr>
    <w:rPr>
      <w:sz w:val="24"/>
      <w:szCs w:val="24"/>
      <w:lang w:val="en-US" w:eastAsia="pt-BR"/>
    </w:rPr>
  </w:style>
  <w:style w:type="paragraph" w:styleId="P6" w:customStyle="1">
    <w:name w:val="p6"/>
    <w:basedOn w:val="Normal"/>
    <w:qFormat/>
    <w:rsid w:val="003b1c6a"/>
    <w:pPr>
      <w:tabs>
        <w:tab w:val="clear" w:pos="720"/>
        <w:tab w:val="left" w:pos="8861" w:leader="none"/>
      </w:tabs>
      <w:suppressAutoHyphens w:val="false"/>
      <w:spacing w:lineRule="atLeast" w:line="240"/>
      <w:ind w:left="8499" w:hanging="0"/>
      <w:jc w:val="both"/>
    </w:pPr>
    <w:rPr>
      <w:sz w:val="24"/>
      <w:szCs w:val="24"/>
      <w:lang w:val="en-US" w:eastAsia="pt-BR"/>
    </w:rPr>
  </w:style>
  <w:style w:type="paragraph" w:styleId="P7" w:customStyle="1">
    <w:name w:val="p7"/>
    <w:basedOn w:val="Normal"/>
    <w:qFormat/>
    <w:rsid w:val="003b1c6a"/>
    <w:pPr>
      <w:tabs>
        <w:tab w:val="clear" w:pos="720"/>
        <w:tab w:val="left" w:pos="941" w:leader="none"/>
        <w:tab w:val="left" w:pos="1627" w:leader="none"/>
      </w:tabs>
      <w:suppressAutoHyphens w:val="false"/>
      <w:spacing w:lineRule="atLeast" w:line="232"/>
      <w:ind w:left="941" w:firstLine="686"/>
      <w:jc w:val="both"/>
    </w:pPr>
    <w:rPr>
      <w:sz w:val="24"/>
      <w:szCs w:val="24"/>
      <w:lang w:val="en-US" w:eastAsia="pt-BR"/>
    </w:rPr>
  </w:style>
  <w:style w:type="paragraph" w:styleId="P8" w:customStyle="1">
    <w:name w:val="p8"/>
    <w:basedOn w:val="Normal"/>
    <w:qFormat/>
    <w:rsid w:val="003b1c6a"/>
    <w:pPr>
      <w:tabs>
        <w:tab w:val="clear" w:pos="720"/>
        <w:tab w:val="left" w:pos="941" w:leader="none"/>
        <w:tab w:val="left" w:pos="1627" w:leader="none"/>
        <w:tab w:val="left" w:pos="1859" w:leader="none"/>
      </w:tabs>
      <w:suppressAutoHyphens w:val="false"/>
      <w:spacing w:lineRule="atLeast" w:line="232"/>
      <w:ind w:left="941" w:firstLine="686"/>
      <w:jc w:val="both"/>
    </w:pPr>
    <w:rPr>
      <w:sz w:val="24"/>
      <w:szCs w:val="24"/>
      <w:lang w:val="en-US" w:eastAsia="pt-BR"/>
    </w:rPr>
  </w:style>
  <w:style w:type="paragraph" w:styleId="P12" w:customStyle="1">
    <w:name w:val="p12"/>
    <w:basedOn w:val="Normal"/>
    <w:qFormat/>
    <w:rsid w:val="003b1c6a"/>
    <w:pPr>
      <w:tabs>
        <w:tab w:val="clear" w:pos="720"/>
        <w:tab w:val="left" w:pos="204" w:leader="none"/>
      </w:tabs>
      <w:suppressAutoHyphens w:val="false"/>
      <w:spacing w:lineRule="atLeast" w:line="226"/>
    </w:pPr>
    <w:rPr>
      <w:sz w:val="24"/>
      <w:szCs w:val="24"/>
      <w:lang w:val="en-US" w:eastAsia="pt-BR"/>
    </w:rPr>
  </w:style>
  <w:style w:type="paragraph" w:styleId="P13" w:customStyle="1">
    <w:name w:val="p13"/>
    <w:basedOn w:val="Normal"/>
    <w:qFormat/>
    <w:rsid w:val="003b1c6a"/>
    <w:pPr>
      <w:tabs>
        <w:tab w:val="clear" w:pos="720"/>
        <w:tab w:val="left" w:pos="204" w:leader="none"/>
      </w:tabs>
      <w:suppressAutoHyphens w:val="false"/>
      <w:spacing w:lineRule="atLeast" w:line="240"/>
    </w:pPr>
    <w:rPr>
      <w:sz w:val="24"/>
      <w:szCs w:val="24"/>
      <w:lang w:val="en-US" w:eastAsia="pt-BR"/>
    </w:rPr>
  </w:style>
  <w:style w:type="paragraph" w:styleId="P4" w:customStyle="1">
    <w:name w:val="p4"/>
    <w:basedOn w:val="Normal"/>
    <w:qFormat/>
    <w:rsid w:val="003b1c6a"/>
    <w:pPr>
      <w:tabs>
        <w:tab w:val="clear" w:pos="720"/>
        <w:tab w:val="left" w:pos="810" w:leader="none"/>
      </w:tabs>
      <w:suppressAutoHyphens w:val="false"/>
      <w:spacing w:lineRule="atLeast" w:line="240"/>
      <w:ind w:left="1038" w:hanging="0"/>
    </w:pPr>
    <w:rPr>
      <w:sz w:val="24"/>
      <w:szCs w:val="24"/>
      <w:lang w:val="en-US" w:eastAsia="pt-BR"/>
    </w:rPr>
  </w:style>
  <w:style w:type="paragraph" w:styleId="P5" w:customStyle="1">
    <w:name w:val="p5"/>
    <w:basedOn w:val="Normal"/>
    <w:qFormat/>
    <w:rsid w:val="003b1c6a"/>
    <w:pPr>
      <w:tabs>
        <w:tab w:val="clear" w:pos="720"/>
        <w:tab w:val="left" w:pos="725" w:leader="none"/>
      </w:tabs>
      <w:suppressAutoHyphens w:val="false"/>
      <w:spacing w:lineRule="atLeast" w:line="226"/>
      <w:ind w:firstLine="725"/>
    </w:pPr>
    <w:rPr>
      <w:sz w:val="24"/>
      <w:szCs w:val="24"/>
      <w:lang w:val="en-US" w:eastAsia="pt-BR"/>
    </w:rPr>
  </w:style>
  <w:style w:type="paragraph" w:styleId="C16" w:customStyle="1">
    <w:name w:val="c16"/>
    <w:basedOn w:val="Normal"/>
    <w:qFormat/>
    <w:rsid w:val="003b1c6a"/>
    <w:pPr>
      <w:suppressAutoHyphens w:val="false"/>
      <w:spacing w:lineRule="atLeast" w:line="240"/>
      <w:jc w:val="center"/>
    </w:pPr>
    <w:rPr>
      <w:sz w:val="24"/>
      <w:szCs w:val="24"/>
      <w:lang w:val="en-US" w:eastAsia="pt-BR"/>
    </w:rPr>
  </w:style>
  <w:style w:type="paragraph" w:styleId="P17" w:customStyle="1">
    <w:name w:val="p17"/>
    <w:basedOn w:val="Normal"/>
    <w:qFormat/>
    <w:rsid w:val="003b1c6a"/>
    <w:pPr>
      <w:tabs>
        <w:tab w:val="clear" w:pos="720"/>
        <w:tab w:val="left" w:pos="204" w:leader="none"/>
      </w:tabs>
      <w:suppressAutoHyphens w:val="false"/>
      <w:spacing w:lineRule="atLeast" w:line="226"/>
    </w:pPr>
    <w:rPr>
      <w:sz w:val="24"/>
      <w:szCs w:val="24"/>
      <w:lang w:val="en-US" w:eastAsia="pt-BR"/>
    </w:rPr>
  </w:style>
  <w:style w:type="paragraph" w:styleId="C12" w:customStyle="1">
    <w:name w:val="c12"/>
    <w:basedOn w:val="Normal"/>
    <w:qFormat/>
    <w:rsid w:val="003b1c6a"/>
    <w:pPr>
      <w:suppressAutoHyphens w:val="false"/>
      <w:spacing w:lineRule="atLeast" w:line="240"/>
      <w:jc w:val="center"/>
    </w:pPr>
    <w:rPr>
      <w:sz w:val="24"/>
      <w:szCs w:val="24"/>
      <w:lang w:val="en-US" w:eastAsia="pt-BR"/>
    </w:rPr>
  </w:style>
  <w:style w:type="paragraph" w:styleId="P2" w:customStyle="1">
    <w:name w:val="p2"/>
    <w:basedOn w:val="Normal"/>
    <w:qFormat/>
    <w:rsid w:val="003b1c6a"/>
    <w:pPr>
      <w:tabs>
        <w:tab w:val="clear" w:pos="720"/>
        <w:tab w:val="left" w:pos="1048" w:leader="none"/>
        <w:tab w:val="left" w:pos="1700" w:leader="none"/>
      </w:tabs>
      <w:suppressAutoHyphens w:val="false"/>
      <w:spacing w:lineRule="atLeast" w:line="226"/>
      <w:ind w:left="1049" w:firstLine="652"/>
    </w:pPr>
    <w:rPr>
      <w:sz w:val="24"/>
      <w:szCs w:val="24"/>
      <w:lang w:val="en-US" w:eastAsia="pt-BR"/>
    </w:rPr>
  </w:style>
  <w:style w:type="paragraph" w:styleId="P3" w:customStyle="1">
    <w:name w:val="p3"/>
    <w:basedOn w:val="Normal"/>
    <w:qFormat/>
    <w:rsid w:val="003b1c6a"/>
    <w:pPr>
      <w:tabs>
        <w:tab w:val="clear" w:pos="720"/>
        <w:tab w:val="left" w:pos="1077" w:leader="none"/>
        <w:tab w:val="left" w:pos="1746" w:leader="none"/>
      </w:tabs>
      <w:suppressAutoHyphens w:val="false"/>
      <w:spacing w:lineRule="atLeast" w:line="238"/>
      <w:ind w:left="1078" w:firstLine="668"/>
    </w:pPr>
    <w:rPr>
      <w:sz w:val="24"/>
      <w:szCs w:val="24"/>
      <w:lang w:val="en-US" w:eastAsia="pt-BR"/>
    </w:rPr>
  </w:style>
  <w:style w:type="paragraph" w:styleId="P9" w:customStyle="1">
    <w:name w:val="p9"/>
    <w:basedOn w:val="Normal"/>
    <w:qFormat/>
    <w:rsid w:val="003b1c6a"/>
    <w:pPr>
      <w:tabs>
        <w:tab w:val="clear" w:pos="720"/>
        <w:tab w:val="left" w:pos="1190" w:leader="none"/>
      </w:tabs>
      <w:suppressAutoHyphens w:val="false"/>
      <w:spacing w:lineRule="atLeast" w:line="226"/>
      <w:ind w:left="829" w:hanging="0"/>
    </w:pPr>
    <w:rPr>
      <w:sz w:val="24"/>
      <w:szCs w:val="24"/>
      <w:lang w:val="en-US" w:eastAsia="pt-BR"/>
    </w:rPr>
  </w:style>
  <w:style w:type="paragraph" w:styleId="P10" w:customStyle="1">
    <w:name w:val="p10"/>
    <w:basedOn w:val="Normal"/>
    <w:qFormat/>
    <w:rsid w:val="003b1c6a"/>
    <w:pPr>
      <w:tabs>
        <w:tab w:val="clear" w:pos="720"/>
        <w:tab w:val="left" w:pos="1071" w:leader="none"/>
        <w:tab w:val="left" w:pos="1309" w:leader="none"/>
      </w:tabs>
      <w:suppressAutoHyphens w:val="false"/>
      <w:spacing w:lineRule="atLeast" w:line="240"/>
      <w:ind w:left="1310" w:hanging="238"/>
    </w:pPr>
    <w:rPr>
      <w:sz w:val="24"/>
      <w:szCs w:val="24"/>
      <w:lang w:val="en-US" w:eastAsia="pt-BR"/>
    </w:rPr>
  </w:style>
  <w:style w:type="paragraph" w:styleId="P11" w:customStyle="1">
    <w:name w:val="p11"/>
    <w:basedOn w:val="Normal"/>
    <w:qFormat/>
    <w:rsid w:val="003b1c6a"/>
    <w:pPr>
      <w:tabs>
        <w:tab w:val="clear" w:pos="720"/>
        <w:tab w:val="left" w:pos="1077" w:leader="none"/>
      </w:tabs>
      <w:suppressAutoHyphens w:val="false"/>
      <w:spacing w:lineRule="atLeast" w:line="240"/>
      <w:ind w:left="716" w:hanging="0"/>
    </w:pPr>
    <w:rPr>
      <w:sz w:val="24"/>
      <w:szCs w:val="24"/>
      <w:lang w:val="en-US" w:eastAsia="pt-BR"/>
    </w:rPr>
  </w:style>
  <w:style w:type="paragraph" w:styleId="P14" w:customStyle="1">
    <w:name w:val="p14"/>
    <w:basedOn w:val="Normal"/>
    <w:qFormat/>
    <w:rsid w:val="003b1c6a"/>
    <w:pPr>
      <w:tabs>
        <w:tab w:val="clear" w:pos="720"/>
        <w:tab w:val="left" w:pos="204" w:leader="none"/>
      </w:tabs>
      <w:suppressAutoHyphens w:val="false"/>
      <w:spacing w:lineRule="atLeast" w:line="240"/>
    </w:pPr>
    <w:rPr>
      <w:sz w:val="24"/>
      <w:szCs w:val="24"/>
      <w:lang w:val="en-US" w:eastAsia="pt-BR"/>
    </w:rPr>
  </w:style>
  <w:style w:type="paragraph" w:styleId="P15" w:customStyle="1">
    <w:name w:val="p15"/>
    <w:basedOn w:val="Normal"/>
    <w:qFormat/>
    <w:rsid w:val="003b1c6a"/>
    <w:pPr>
      <w:tabs>
        <w:tab w:val="clear" w:pos="720"/>
        <w:tab w:val="left" w:pos="204" w:leader="none"/>
      </w:tabs>
      <w:suppressAutoHyphens w:val="false"/>
      <w:spacing w:lineRule="atLeast" w:line="226"/>
    </w:pPr>
    <w:rPr>
      <w:sz w:val="24"/>
      <w:szCs w:val="24"/>
      <w:lang w:val="en-US" w:eastAsia="pt-BR"/>
    </w:rPr>
  </w:style>
  <w:style w:type="paragraph" w:styleId="C8" w:customStyle="1">
    <w:name w:val="c8"/>
    <w:basedOn w:val="Normal"/>
    <w:qFormat/>
    <w:rsid w:val="003b1c6a"/>
    <w:pPr>
      <w:suppressAutoHyphens w:val="false"/>
      <w:spacing w:lineRule="atLeast" w:line="240"/>
      <w:jc w:val="center"/>
    </w:pPr>
    <w:rPr>
      <w:sz w:val="24"/>
      <w:szCs w:val="24"/>
      <w:lang w:val="en-US" w:eastAsia="pt-BR"/>
    </w:rPr>
  </w:style>
  <w:style w:type="paragraph" w:styleId="P16" w:customStyle="1">
    <w:name w:val="p16"/>
    <w:basedOn w:val="Normal"/>
    <w:qFormat/>
    <w:rsid w:val="003b1c6a"/>
    <w:pPr>
      <w:tabs>
        <w:tab w:val="clear" w:pos="720"/>
        <w:tab w:val="left" w:pos="844" w:leader="none"/>
      </w:tabs>
      <w:suppressAutoHyphens w:val="false"/>
      <w:spacing w:lineRule="atLeast" w:line="240"/>
      <w:ind w:left="483" w:hanging="0"/>
    </w:pPr>
    <w:rPr>
      <w:sz w:val="24"/>
      <w:szCs w:val="24"/>
      <w:lang w:val="en-US" w:eastAsia="pt-BR"/>
    </w:rPr>
  </w:style>
  <w:style w:type="paragraph" w:styleId="P18" w:customStyle="1">
    <w:name w:val="p18"/>
    <w:basedOn w:val="Normal"/>
    <w:qFormat/>
    <w:rsid w:val="003b1c6a"/>
    <w:pPr>
      <w:tabs>
        <w:tab w:val="clear" w:pos="720"/>
        <w:tab w:val="left" w:pos="1547" w:leader="none"/>
        <w:tab w:val="left" w:pos="1751" w:leader="none"/>
      </w:tabs>
      <w:suppressAutoHyphens w:val="false"/>
      <w:spacing w:lineRule="atLeast" w:line="240"/>
      <w:ind w:left="1752" w:hanging="204"/>
    </w:pPr>
    <w:rPr>
      <w:sz w:val="24"/>
      <w:szCs w:val="24"/>
      <w:lang w:val="en-US" w:eastAsia="pt-BR"/>
    </w:rPr>
  </w:style>
  <w:style w:type="paragraph" w:styleId="P20" w:customStyle="1">
    <w:name w:val="p20"/>
    <w:basedOn w:val="Normal"/>
    <w:qFormat/>
    <w:rsid w:val="003b1c6a"/>
    <w:pPr>
      <w:tabs>
        <w:tab w:val="clear" w:pos="720"/>
        <w:tab w:val="left" w:pos="867" w:leader="none"/>
      </w:tabs>
      <w:suppressAutoHyphens w:val="false"/>
      <w:spacing w:lineRule="atLeast" w:line="240"/>
      <w:ind w:left="506" w:hanging="0"/>
    </w:pPr>
    <w:rPr>
      <w:sz w:val="24"/>
      <w:szCs w:val="24"/>
      <w:lang w:val="en-US" w:eastAsia="pt-BR"/>
    </w:rPr>
  </w:style>
  <w:style w:type="paragraph" w:styleId="T11" w:customStyle="1">
    <w:name w:val="t11"/>
    <w:basedOn w:val="Normal"/>
    <w:qFormat/>
    <w:rsid w:val="003b1c6a"/>
    <w:pPr>
      <w:suppressAutoHyphens w:val="false"/>
      <w:spacing w:lineRule="atLeast" w:line="240"/>
    </w:pPr>
    <w:rPr>
      <w:sz w:val="24"/>
      <w:szCs w:val="24"/>
      <w:lang w:val="en-US" w:eastAsia="pt-BR"/>
    </w:rPr>
  </w:style>
  <w:style w:type="paragraph" w:styleId="P1" w:customStyle="1">
    <w:name w:val="p1"/>
    <w:basedOn w:val="Normal"/>
    <w:qFormat/>
    <w:rsid w:val="003b1c6a"/>
    <w:pPr>
      <w:tabs>
        <w:tab w:val="clear" w:pos="720"/>
        <w:tab w:val="left" w:pos="1020" w:leader="none"/>
        <w:tab w:val="left" w:pos="1712" w:leader="none"/>
      </w:tabs>
      <w:suppressAutoHyphens w:val="false"/>
      <w:spacing w:lineRule="atLeast" w:line="453"/>
      <w:ind w:left="1712" w:hanging="691"/>
    </w:pPr>
    <w:rPr>
      <w:sz w:val="24"/>
      <w:szCs w:val="24"/>
      <w:lang w:val="en-US" w:eastAsia="pt-BR"/>
    </w:rPr>
  </w:style>
  <w:style w:type="paragraph" w:styleId="T10" w:customStyle="1">
    <w:name w:val="t10"/>
    <w:basedOn w:val="Normal"/>
    <w:qFormat/>
    <w:rsid w:val="003b1c6a"/>
    <w:pPr>
      <w:suppressAutoHyphens w:val="false"/>
      <w:spacing w:lineRule="atLeast" w:line="240"/>
    </w:pPr>
    <w:rPr>
      <w:sz w:val="24"/>
      <w:szCs w:val="24"/>
      <w:lang w:val="en-US" w:eastAsia="pt-BR"/>
    </w:rPr>
  </w:style>
  <w:style w:type="paragraph" w:styleId="T2" w:customStyle="1">
    <w:name w:val="t2"/>
    <w:basedOn w:val="Normal"/>
    <w:qFormat/>
    <w:rsid w:val="003b1c6a"/>
    <w:pPr>
      <w:suppressAutoHyphens w:val="false"/>
      <w:spacing w:lineRule="atLeast" w:line="240"/>
    </w:pPr>
    <w:rPr>
      <w:sz w:val="24"/>
      <w:szCs w:val="24"/>
      <w:lang w:val="en-US" w:eastAsia="pt-BR"/>
    </w:rPr>
  </w:style>
  <w:style w:type="paragraph" w:styleId="C7" w:customStyle="1">
    <w:name w:val="c7"/>
    <w:basedOn w:val="Normal"/>
    <w:qFormat/>
    <w:rsid w:val="003b1c6a"/>
    <w:pPr>
      <w:suppressAutoHyphens w:val="false"/>
      <w:spacing w:lineRule="atLeast" w:line="240"/>
      <w:jc w:val="center"/>
    </w:pPr>
    <w:rPr>
      <w:sz w:val="24"/>
      <w:szCs w:val="24"/>
      <w:lang w:val="en-US" w:eastAsia="pt-BR"/>
    </w:rPr>
  </w:style>
  <w:style w:type="paragraph" w:styleId="T3" w:customStyle="1">
    <w:name w:val="t3"/>
    <w:basedOn w:val="Normal"/>
    <w:qFormat/>
    <w:rsid w:val="003b1c6a"/>
    <w:pPr>
      <w:suppressAutoHyphens w:val="false"/>
      <w:spacing w:lineRule="atLeast" w:line="240"/>
    </w:pPr>
    <w:rPr>
      <w:sz w:val="24"/>
      <w:szCs w:val="24"/>
      <w:lang w:val="en-US" w:eastAsia="pt-BR"/>
    </w:rPr>
  </w:style>
  <w:style w:type="paragraph" w:styleId="T4" w:customStyle="1">
    <w:name w:val="t4"/>
    <w:basedOn w:val="Normal"/>
    <w:qFormat/>
    <w:rsid w:val="003b1c6a"/>
    <w:pPr>
      <w:suppressAutoHyphens w:val="false"/>
      <w:spacing w:lineRule="atLeast" w:line="240"/>
    </w:pPr>
    <w:rPr>
      <w:sz w:val="24"/>
      <w:szCs w:val="24"/>
      <w:lang w:val="en-US" w:eastAsia="pt-BR"/>
    </w:rPr>
  </w:style>
  <w:style w:type="paragraph" w:styleId="T5" w:customStyle="1">
    <w:name w:val="t5"/>
    <w:basedOn w:val="Normal"/>
    <w:qFormat/>
    <w:rsid w:val="003b1c6a"/>
    <w:pPr>
      <w:suppressAutoHyphens w:val="false"/>
      <w:spacing w:lineRule="atLeast" w:line="240"/>
    </w:pPr>
    <w:rPr>
      <w:sz w:val="24"/>
      <w:szCs w:val="24"/>
      <w:lang w:val="en-US" w:eastAsia="pt-BR"/>
    </w:rPr>
  </w:style>
  <w:style w:type="paragraph" w:styleId="C6" w:customStyle="1">
    <w:name w:val="c6"/>
    <w:basedOn w:val="Normal"/>
    <w:qFormat/>
    <w:rsid w:val="003b1c6a"/>
    <w:pPr>
      <w:suppressAutoHyphens w:val="false"/>
      <w:spacing w:lineRule="atLeast" w:line="240"/>
      <w:jc w:val="center"/>
    </w:pPr>
    <w:rPr>
      <w:sz w:val="24"/>
      <w:szCs w:val="24"/>
      <w:lang w:val="en-US" w:eastAsia="pt-BR"/>
    </w:rPr>
  </w:style>
  <w:style w:type="paragraph" w:styleId="P22" w:customStyle="1">
    <w:name w:val="p22"/>
    <w:basedOn w:val="Normal"/>
    <w:qFormat/>
    <w:rsid w:val="003b1c6a"/>
    <w:pPr>
      <w:tabs>
        <w:tab w:val="clear" w:pos="720"/>
        <w:tab w:val="left" w:pos="2919" w:leader="none"/>
      </w:tabs>
      <w:suppressAutoHyphens w:val="false"/>
      <w:spacing w:lineRule="atLeast" w:line="240"/>
      <w:ind w:left="2558" w:hanging="0"/>
    </w:pPr>
    <w:rPr>
      <w:sz w:val="24"/>
      <w:szCs w:val="24"/>
      <w:lang w:val="en-US" w:eastAsia="pt-BR"/>
    </w:rPr>
  </w:style>
  <w:style w:type="paragraph" w:styleId="P23" w:customStyle="1">
    <w:name w:val="p23"/>
    <w:basedOn w:val="Normal"/>
    <w:qFormat/>
    <w:rsid w:val="003b1c6a"/>
    <w:pPr>
      <w:tabs>
        <w:tab w:val="clear" w:pos="720"/>
        <w:tab w:val="left" w:pos="680" w:leader="none"/>
      </w:tabs>
      <w:suppressAutoHyphens w:val="false"/>
      <w:spacing w:lineRule="atLeast" w:line="221"/>
      <w:ind w:firstLine="681"/>
    </w:pPr>
    <w:rPr>
      <w:sz w:val="24"/>
      <w:szCs w:val="24"/>
      <w:lang w:val="en-US" w:eastAsia="pt-BR"/>
    </w:rPr>
  </w:style>
  <w:style w:type="paragraph" w:styleId="P24" w:customStyle="1">
    <w:name w:val="p24"/>
    <w:basedOn w:val="Normal"/>
    <w:qFormat/>
    <w:rsid w:val="003b1c6a"/>
    <w:pPr>
      <w:tabs>
        <w:tab w:val="clear" w:pos="720"/>
        <w:tab w:val="left" w:pos="204" w:leader="none"/>
      </w:tabs>
      <w:suppressAutoHyphens w:val="false"/>
      <w:spacing w:lineRule="atLeast" w:line="240"/>
    </w:pPr>
    <w:rPr>
      <w:sz w:val="24"/>
      <w:szCs w:val="24"/>
      <w:lang w:val="en-US" w:eastAsia="pt-BR"/>
    </w:rPr>
  </w:style>
  <w:style w:type="paragraph" w:styleId="P25" w:customStyle="1">
    <w:name w:val="p25"/>
    <w:basedOn w:val="Normal"/>
    <w:qFormat/>
    <w:rsid w:val="003b1c6a"/>
    <w:pPr>
      <w:tabs>
        <w:tab w:val="clear" w:pos="720"/>
        <w:tab w:val="left" w:pos="1984" w:leader="none"/>
      </w:tabs>
      <w:suppressAutoHyphens w:val="false"/>
      <w:spacing w:lineRule="atLeast" w:line="240"/>
      <w:ind w:left="1623" w:hanging="1984"/>
    </w:pPr>
    <w:rPr>
      <w:sz w:val="24"/>
      <w:szCs w:val="24"/>
      <w:lang w:val="en-US" w:eastAsia="pt-BR"/>
    </w:rPr>
  </w:style>
  <w:style w:type="paragraph" w:styleId="P26" w:customStyle="1">
    <w:name w:val="p26"/>
    <w:basedOn w:val="Normal"/>
    <w:qFormat/>
    <w:rsid w:val="003b1c6a"/>
    <w:pPr>
      <w:suppressAutoHyphens w:val="false"/>
      <w:spacing w:lineRule="atLeast" w:line="221"/>
      <w:ind w:firstLine="681"/>
    </w:pPr>
    <w:rPr>
      <w:sz w:val="24"/>
      <w:szCs w:val="24"/>
      <w:lang w:val="en-US" w:eastAsia="pt-BR"/>
    </w:rPr>
  </w:style>
  <w:style w:type="paragraph" w:styleId="P27" w:customStyle="1">
    <w:name w:val="p27"/>
    <w:basedOn w:val="Normal"/>
    <w:qFormat/>
    <w:rsid w:val="003b1c6a"/>
    <w:pPr>
      <w:tabs>
        <w:tab w:val="clear" w:pos="720"/>
        <w:tab w:val="left" w:pos="238" w:leader="none"/>
      </w:tabs>
      <w:suppressAutoHyphens w:val="false"/>
      <w:spacing w:lineRule="atLeast" w:line="240"/>
      <w:ind w:left="124" w:hanging="0"/>
    </w:pPr>
    <w:rPr>
      <w:sz w:val="24"/>
      <w:szCs w:val="24"/>
      <w:lang w:val="en-US" w:eastAsia="pt-BR"/>
    </w:rPr>
  </w:style>
  <w:style w:type="paragraph" w:styleId="P28" w:customStyle="1">
    <w:name w:val="p28"/>
    <w:basedOn w:val="Normal"/>
    <w:qFormat/>
    <w:rsid w:val="003b1c6a"/>
    <w:pPr>
      <w:tabs>
        <w:tab w:val="clear" w:pos="720"/>
        <w:tab w:val="left" w:pos="204" w:leader="none"/>
      </w:tabs>
      <w:suppressAutoHyphens w:val="false"/>
      <w:spacing w:lineRule="atLeast" w:line="240"/>
    </w:pPr>
    <w:rPr>
      <w:sz w:val="24"/>
      <w:szCs w:val="24"/>
      <w:lang w:val="en-US" w:eastAsia="pt-BR"/>
    </w:rPr>
  </w:style>
  <w:style w:type="paragraph" w:styleId="P29" w:customStyle="1">
    <w:name w:val="p29"/>
    <w:basedOn w:val="Normal"/>
    <w:qFormat/>
    <w:rsid w:val="003b1c6a"/>
    <w:pPr>
      <w:tabs>
        <w:tab w:val="clear" w:pos="720"/>
        <w:tab w:val="left" w:pos="1621" w:leader="none"/>
      </w:tabs>
      <w:suppressAutoHyphens w:val="false"/>
      <w:spacing w:lineRule="atLeast" w:line="226"/>
    </w:pPr>
    <w:rPr>
      <w:sz w:val="24"/>
      <w:szCs w:val="24"/>
      <w:lang w:val="en-US" w:eastAsia="pt-BR"/>
    </w:rPr>
  </w:style>
  <w:style w:type="paragraph" w:styleId="P30" w:customStyle="1">
    <w:name w:val="p30"/>
    <w:basedOn w:val="Normal"/>
    <w:qFormat/>
    <w:rsid w:val="003b1c6a"/>
    <w:pPr>
      <w:tabs>
        <w:tab w:val="clear" w:pos="720"/>
        <w:tab w:val="left" w:pos="680" w:leader="none"/>
        <w:tab w:val="left" w:pos="2205" w:leader="none"/>
      </w:tabs>
      <w:suppressAutoHyphens w:val="false"/>
      <w:spacing w:lineRule="atLeast" w:line="221"/>
      <w:ind w:firstLine="681"/>
    </w:pPr>
    <w:rPr>
      <w:sz w:val="24"/>
      <w:szCs w:val="24"/>
      <w:lang w:val="en-US" w:eastAsia="pt-BR"/>
    </w:rPr>
  </w:style>
  <w:style w:type="paragraph" w:styleId="P31" w:customStyle="1">
    <w:name w:val="p31"/>
    <w:basedOn w:val="Normal"/>
    <w:qFormat/>
    <w:rsid w:val="003b1c6a"/>
    <w:pPr>
      <w:tabs>
        <w:tab w:val="clear" w:pos="720"/>
        <w:tab w:val="left" w:pos="130" w:leader="none"/>
      </w:tabs>
      <w:suppressAutoHyphens w:val="false"/>
      <w:spacing w:lineRule="atLeast" w:line="240"/>
      <w:ind w:left="231" w:hanging="0"/>
    </w:pPr>
    <w:rPr>
      <w:sz w:val="24"/>
      <w:szCs w:val="24"/>
      <w:lang w:val="en-US" w:eastAsia="pt-BR"/>
    </w:rPr>
  </w:style>
  <w:style w:type="paragraph" w:styleId="P32" w:customStyle="1">
    <w:name w:val="p32"/>
    <w:basedOn w:val="Normal"/>
    <w:qFormat/>
    <w:rsid w:val="003b1c6a"/>
    <w:pPr>
      <w:tabs>
        <w:tab w:val="clear" w:pos="720"/>
        <w:tab w:val="left" w:pos="3140" w:leader="none"/>
      </w:tabs>
      <w:suppressAutoHyphens w:val="false"/>
      <w:spacing w:lineRule="atLeast" w:line="240"/>
      <w:ind w:left="2779" w:hanging="3140"/>
    </w:pPr>
    <w:rPr>
      <w:sz w:val="24"/>
      <w:szCs w:val="24"/>
      <w:lang w:val="en-US" w:eastAsia="pt-BR"/>
    </w:rPr>
  </w:style>
  <w:style w:type="paragraph" w:styleId="P33" w:customStyle="1">
    <w:name w:val="p33"/>
    <w:basedOn w:val="Normal"/>
    <w:qFormat/>
    <w:rsid w:val="003b1c6a"/>
    <w:pPr>
      <w:suppressAutoHyphens w:val="false"/>
      <w:spacing w:lineRule="atLeast" w:line="221"/>
      <w:ind w:left="131" w:firstLine="363"/>
    </w:pPr>
    <w:rPr>
      <w:sz w:val="24"/>
      <w:szCs w:val="24"/>
      <w:lang w:val="en-US" w:eastAsia="pt-BR"/>
    </w:rPr>
  </w:style>
  <w:style w:type="paragraph" w:styleId="P34" w:customStyle="1">
    <w:name w:val="p34"/>
    <w:basedOn w:val="Normal"/>
    <w:qFormat/>
    <w:rsid w:val="003b1c6a"/>
    <w:pPr>
      <w:tabs>
        <w:tab w:val="clear" w:pos="720"/>
        <w:tab w:val="left" w:pos="1644" w:leader="none"/>
      </w:tabs>
      <w:suppressAutoHyphens w:val="false"/>
      <w:spacing w:lineRule="atLeast" w:line="221"/>
    </w:pPr>
    <w:rPr>
      <w:sz w:val="24"/>
      <w:szCs w:val="24"/>
      <w:lang w:val="en-US" w:eastAsia="pt-BR"/>
    </w:rPr>
  </w:style>
  <w:style w:type="paragraph" w:styleId="C17" w:customStyle="1">
    <w:name w:val="c17"/>
    <w:basedOn w:val="Normal"/>
    <w:qFormat/>
    <w:rsid w:val="003b1c6a"/>
    <w:pPr>
      <w:suppressAutoHyphens w:val="false"/>
      <w:spacing w:lineRule="atLeast" w:line="240"/>
      <w:jc w:val="center"/>
    </w:pPr>
    <w:rPr>
      <w:sz w:val="24"/>
      <w:szCs w:val="24"/>
      <w:lang w:val="en-US" w:eastAsia="pt-BR"/>
    </w:rPr>
  </w:style>
  <w:style w:type="paragraph" w:styleId="C10" w:customStyle="1">
    <w:name w:val="c10"/>
    <w:basedOn w:val="Normal"/>
    <w:qFormat/>
    <w:rsid w:val="003b1c6a"/>
    <w:pPr>
      <w:suppressAutoHyphens w:val="false"/>
      <w:spacing w:lineRule="atLeast" w:line="240"/>
      <w:jc w:val="center"/>
    </w:pPr>
    <w:rPr>
      <w:sz w:val="24"/>
      <w:szCs w:val="24"/>
      <w:lang w:val="en-US" w:eastAsia="pt-BR"/>
    </w:rPr>
  </w:style>
  <w:style w:type="paragraph" w:styleId="T15" w:customStyle="1">
    <w:name w:val="t15"/>
    <w:basedOn w:val="Normal"/>
    <w:qFormat/>
    <w:rsid w:val="003b1c6a"/>
    <w:pPr>
      <w:suppressAutoHyphens w:val="false"/>
      <w:spacing w:lineRule="atLeast" w:line="240"/>
    </w:pPr>
    <w:rPr>
      <w:sz w:val="24"/>
      <w:szCs w:val="24"/>
      <w:lang w:val="en-US" w:eastAsia="pt-BR"/>
    </w:rPr>
  </w:style>
  <w:style w:type="paragraph" w:styleId="P19" w:customStyle="1">
    <w:name w:val="p19"/>
    <w:basedOn w:val="Normal"/>
    <w:qFormat/>
    <w:rsid w:val="003b1c6a"/>
    <w:pPr>
      <w:tabs>
        <w:tab w:val="clear" w:pos="720"/>
        <w:tab w:val="left" w:pos="946" w:leader="none"/>
      </w:tabs>
      <w:suppressAutoHyphens w:val="false"/>
      <w:spacing w:lineRule="atLeast" w:line="240"/>
      <w:ind w:left="407" w:hanging="0"/>
    </w:pPr>
    <w:rPr>
      <w:sz w:val="24"/>
      <w:szCs w:val="24"/>
      <w:lang w:val="en-US" w:eastAsia="pt-BR"/>
    </w:rPr>
  </w:style>
  <w:style w:type="paragraph" w:styleId="T17" w:customStyle="1">
    <w:name w:val="t17"/>
    <w:basedOn w:val="Normal"/>
    <w:qFormat/>
    <w:rsid w:val="003b1c6a"/>
    <w:pPr>
      <w:suppressAutoHyphens w:val="false"/>
      <w:spacing w:lineRule="atLeast" w:line="226"/>
    </w:pPr>
    <w:rPr>
      <w:sz w:val="24"/>
      <w:szCs w:val="24"/>
      <w:lang w:val="en-US" w:eastAsia="pt-BR"/>
    </w:rPr>
  </w:style>
  <w:style w:type="paragraph" w:styleId="C18" w:customStyle="1">
    <w:name w:val="c18"/>
    <w:basedOn w:val="Normal"/>
    <w:qFormat/>
    <w:rsid w:val="003b1c6a"/>
    <w:pPr>
      <w:suppressAutoHyphens w:val="false"/>
      <w:spacing w:lineRule="atLeast" w:line="240"/>
      <w:jc w:val="center"/>
    </w:pPr>
    <w:rPr>
      <w:sz w:val="24"/>
      <w:szCs w:val="24"/>
      <w:lang w:val="en-US" w:eastAsia="pt-BR"/>
    </w:rPr>
  </w:style>
  <w:style w:type="paragraph" w:styleId="C14" w:customStyle="1">
    <w:name w:val="c14"/>
    <w:basedOn w:val="Normal"/>
    <w:qFormat/>
    <w:rsid w:val="003b1c6a"/>
    <w:pPr>
      <w:suppressAutoHyphens w:val="false"/>
      <w:spacing w:lineRule="atLeast" w:line="240"/>
      <w:jc w:val="center"/>
    </w:pPr>
    <w:rPr>
      <w:sz w:val="24"/>
      <w:szCs w:val="24"/>
      <w:lang w:val="en-US" w:eastAsia="pt-BR"/>
    </w:rPr>
  </w:style>
  <w:style w:type="paragraph" w:styleId="C19" w:customStyle="1">
    <w:name w:val="c19"/>
    <w:basedOn w:val="Normal"/>
    <w:qFormat/>
    <w:rsid w:val="003b1c6a"/>
    <w:pPr>
      <w:suppressAutoHyphens w:val="false"/>
      <w:spacing w:lineRule="atLeast" w:line="240"/>
      <w:jc w:val="center"/>
    </w:pPr>
    <w:rPr>
      <w:sz w:val="24"/>
      <w:szCs w:val="24"/>
      <w:lang w:val="en-US" w:eastAsia="pt-BR"/>
    </w:rPr>
  </w:style>
  <w:style w:type="paragraph" w:styleId="C13" w:customStyle="1">
    <w:name w:val="c13"/>
    <w:basedOn w:val="Normal"/>
    <w:qFormat/>
    <w:rsid w:val="003b1c6a"/>
    <w:pPr>
      <w:suppressAutoHyphens w:val="false"/>
      <w:spacing w:lineRule="atLeast" w:line="240"/>
      <w:jc w:val="center"/>
    </w:pPr>
    <w:rPr>
      <w:sz w:val="24"/>
      <w:szCs w:val="24"/>
      <w:lang w:val="en-US" w:eastAsia="pt-BR"/>
    </w:rPr>
  </w:style>
  <w:style w:type="paragraph" w:styleId="P21" w:customStyle="1">
    <w:name w:val="p21"/>
    <w:basedOn w:val="Normal"/>
    <w:qFormat/>
    <w:rsid w:val="003b1c6a"/>
    <w:pPr>
      <w:tabs>
        <w:tab w:val="clear" w:pos="720"/>
        <w:tab w:val="left" w:pos="1332" w:leader="none"/>
        <w:tab w:val="left" w:pos="1734" w:leader="none"/>
      </w:tabs>
      <w:suppressAutoHyphens w:val="false"/>
      <w:spacing w:lineRule="atLeast" w:line="260"/>
      <w:ind w:left="971" w:hanging="0"/>
    </w:pPr>
    <w:rPr>
      <w:sz w:val="24"/>
      <w:szCs w:val="24"/>
      <w:lang w:val="en-US" w:eastAsia="pt-BR"/>
    </w:rPr>
  </w:style>
  <w:style w:type="paragraph" w:styleId="C11" w:customStyle="1">
    <w:name w:val="c11"/>
    <w:basedOn w:val="Normal"/>
    <w:qFormat/>
    <w:rsid w:val="003b1c6a"/>
    <w:pPr>
      <w:suppressAutoHyphens w:val="false"/>
      <w:spacing w:lineRule="atLeast" w:line="240"/>
      <w:jc w:val="center"/>
    </w:pPr>
    <w:rPr>
      <w:sz w:val="24"/>
      <w:szCs w:val="24"/>
      <w:lang w:val="en-US" w:eastAsia="pt-BR"/>
    </w:rPr>
  </w:style>
  <w:style w:type="paragraph" w:styleId="T12" w:customStyle="1">
    <w:name w:val="t12"/>
    <w:basedOn w:val="Normal"/>
    <w:qFormat/>
    <w:rsid w:val="003b1c6a"/>
    <w:pPr>
      <w:suppressAutoHyphens w:val="false"/>
      <w:spacing w:lineRule="atLeast" w:line="240"/>
    </w:pPr>
    <w:rPr>
      <w:sz w:val="24"/>
      <w:szCs w:val="24"/>
      <w:lang w:val="en-US" w:eastAsia="pt-BR"/>
    </w:rPr>
  </w:style>
  <w:style w:type="paragraph" w:styleId="Cabea" w:customStyle="1">
    <w:name w:val="cabea"/>
    <w:basedOn w:val="Normal"/>
    <w:qFormat/>
    <w:rsid w:val="003b1c6a"/>
    <w:pPr>
      <w:widowControl/>
      <w:suppressAutoHyphens w:val="false"/>
      <w:spacing w:beforeAutospacing="1" w:afterAutospacing="1"/>
    </w:pPr>
    <w:rPr>
      <w:sz w:val="24"/>
      <w:szCs w:val="24"/>
      <w:lang w:val="pt-BR" w:eastAsia="pt-BR"/>
    </w:rPr>
  </w:style>
  <w:style w:type="paragraph" w:styleId="NoSpacing1" w:customStyle="1">
    <w:name w:val="No Spacing1"/>
    <w:uiPriority w:val="1"/>
    <w:qFormat/>
    <w:rsid w:val="003b1c6a"/>
    <w:pPr>
      <w:widowControl/>
      <w:suppressAutoHyphens w:val="false"/>
      <w:bidi w:val="0"/>
      <w:spacing w:before="0" w:after="0"/>
      <w:jc w:val="left"/>
    </w:pPr>
    <w:rPr>
      <w:rFonts w:ascii="Calibri" w:hAnsi="Calibri" w:eastAsia="Calibri" w:cs="Times New Roman" w:asciiTheme="minorHAnsi" w:eastAsiaTheme="minorHAnsi" w:hAnsiTheme="minorHAnsi"/>
      <w:color w:val="auto"/>
      <w:kern w:val="0"/>
      <w:sz w:val="22"/>
      <w:szCs w:val="22"/>
      <w:lang w:val="pt-BR" w:eastAsia="en-US" w:bidi="ar-SA"/>
    </w:rPr>
  </w:style>
  <w:style w:type="paragraph" w:styleId="Estilo" w:customStyle="1">
    <w:name w:val="Estilo"/>
    <w:qFormat/>
    <w:rsid w:val="003b1c6a"/>
    <w:pPr>
      <w:widowControl w:val="false"/>
      <w:suppressAutoHyphens w:val="fals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Western" w:customStyle="1">
    <w:name w:val="western"/>
    <w:basedOn w:val="Normal"/>
    <w:qFormat/>
    <w:rsid w:val="003b1c6a"/>
    <w:pPr>
      <w:widowControl/>
      <w:suppressAutoHyphens w:val="false"/>
      <w:spacing w:beforeAutospacing="1" w:afterAutospacing="1"/>
    </w:pPr>
    <w:rPr>
      <w:sz w:val="24"/>
      <w:szCs w:val="24"/>
      <w:lang w:val="pt-BR" w:eastAsia="pt-BR"/>
    </w:rPr>
  </w:style>
  <w:style w:type="paragraph" w:styleId="Estilo2" w:customStyle="1">
    <w:name w:val="Estilo2"/>
    <w:basedOn w:val="Ttulo1"/>
    <w:qFormat/>
    <w:rsid w:val="003b1c6a"/>
    <w:pPr>
      <w:keepLines w:val="false"/>
      <w:widowControl/>
      <w:suppressAutoHyphens w:val="false"/>
      <w:spacing w:before="240" w:after="60"/>
    </w:pPr>
    <w:rPr>
      <w:rFonts w:ascii="Arial" w:hAnsi="Arial" w:eastAsia="Times New Roman" w:cs="Times New Roman"/>
      <w:color w:val="auto"/>
      <w:sz w:val="24"/>
      <w:lang w:val="pt-BR" w:eastAsia="pt-BR"/>
    </w:rPr>
  </w:style>
  <w:style w:type="paragraph" w:styleId="EstiloTtulo1" w:customStyle="1">
    <w:name w:val="Estilo Título 1 +"/>
    <w:basedOn w:val="Ttulo1"/>
    <w:autoRedefine/>
    <w:qFormat/>
    <w:rsid w:val="003b1c6a"/>
    <w:pPr>
      <w:keepLines w:val="false"/>
      <w:widowControl/>
      <w:suppressAutoHyphens w:val="false"/>
      <w:spacing w:before="240" w:after="60"/>
    </w:pPr>
    <w:rPr>
      <w:rFonts w:ascii="Arial" w:hAnsi="Arial" w:eastAsia="Times New Roman" w:cs="Times New Roman"/>
      <w:bCs/>
      <w:color w:val="auto"/>
      <w:sz w:val="28"/>
      <w:szCs w:val="28"/>
      <w:lang w:val="pt-BR" w:eastAsia="pt-BR"/>
    </w:rPr>
  </w:style>
  <w:style w:type="paragraph" w:styleId="Sumrio3">
    <w:name w:val="TOC 3"/>
    <w:basedOn w:val="Normal"/>
    <w:next w:val="Normal"/>
    <w:autoRedefine/>
    <w:uiPriority w:val="39"/>
    <w:semiHidden/>
    <w:qFormat/>
    <w:rsid w:val="003b1c6a"/>
    <w:pPr>
      <w:widowControl/>
      <w:suppressAutoHyphens w:val="false"/>
      <w:ind w:left="480" w:hanging="0"/>
    </w:pPr>
    <w:rPr>
      <w:rFonts w:ascii="Arial" w:hAnsi="Arial"/>
      <w:sz w:val="20"/>
      <w:szCs w:val="20"/>
      <w:lang w:val="pt-BR" w:eastAsia="pt-BR"/>
    </w:rPr>
  </w:style>
  <w:style w:type="paragraph" w:styleId="Sumrio2">
    <w:name w:val="TOC 2"/>
    <w:basedOn w:val="Normal"/>
    <w:next w:val="Normal"/>
    <w:autoRedefine/>
    <w:uiPriority w:val="39"/>
    <w:semiHidden/>
    <w:qFormat/>
    <w:rsid w:val="003b1c6a"/>
    <w:pPr>
      <w:widowControl/>
      <w:suppressAutoHyphens w:val="false"/>
      <w:ind w:left="240" w:hanging="0"/>
    </w:pPr>
    <w:rPr>
      <w:rFonts w:ascii="Arial" w:hAnsi="Arial"/>
      <w:sz w:val="20"/>
      <w:szCs w:val="20"/>
      <w:lang w:val="pt-BR" w:eastAsia="pt-BR"/>
    </w:rPr>
  </w:style>
  <w:style w:type="paragraph" w:styleId="Corpodetexto31" w:customStyle="1">
    <w:name w:val="Corpo de texto 31"/>
    <w:basedOn w:val="Normal"/>
    <w:qFormat/>
    <w:rsid w:val="003b1c6a"/>
    <w:pPr>
      <w:widowControl/>
      <w:suppressAutoHyphens w:val="false"/>
      <w:spacing w:lineRule="auto" w:line="360"/>
      <w:jc w:val="center"/>
    </w:pPr>
    <w:rPr>
      <w:rFonts w:ascii="Arial" w:hAnsi="Arial"/>
      <w:b/>
      <w:sz w:val="28"/>
      <w:szCs w:val="20"/>
      <w:lang w:val="pt-BR" w:eastAsia="pt-BR"/>
    </w:rPr>
  </w:style>
  <w:style w:type="paragraph" w:styleId="Corpodetexto21" w:customStyle="1">
    <w:name w:val="Corpo de texto 21"/>
    <w:basedOn w:val="Normal"/>
    <w:uiPriority w:val="99"/>
    <w:qFormat/>
    <w:rsid w:val="003b1c6a"/>
    <w:pPr>
      <w:tabs>
        <w:tab w:val="clear" w:pos="720"/>
        <w:tab w:val="left" w:pos="1701" w:leader="none"/>
      </w:tabs>
      <w:suppressAutoHyphens w:val="false"/>
      <w:ind w:left="1701" w:hanging="283"/>
      <w:jc w:val="both"/>
    </w:pPr>
    <w:rPr>
      <w:rFonts w:ascii="Arial" w:hAnsi="Arial"/>
      <w:sz w:val="24"/>
      <w:szCs w:val="20"/>
      <w:lang w:val="pt-BR" w:eastAsia="pt-BR"/>
    </w:rPr>
  </w:style>
  <w:style w:type="paragraph" w:styleId="Assinatura">
    <w:name w:val="Signature"/>
    <w:basedOn w:val="Corpodotexto"/>
    <w:link w:val="AssinaturaChar"/>
    <w:rsid w:val="003b1c6a"/>
    <w:pPr>
      <w:keepNext w:val="true"/>
      <w:keepLines/>
      <w:suppressAutoHyphens w:val="false"/>
      <w:spacing w:lineRule="atLeast" w:line="180" w:before="660" w:after="0"/>
      <w:ind w:left="0" w:hanging="0"/>
    </w:pPr>
    <w:rPr>
      <w:rFonts w:ascii="Arial" w:hAnsi="Arial"/>
      <w:spacing w:val="-5"/>
      <w:lang w:val="pt-BR" w:eastAsia="ar-SA"/>
    </w:rPr>
  </w:style>
  <w:style w:type="paragraph" w:styleId="BlockText">
    <w:name w:val="Block Text"/>
    <w:basedOn w:val="Normal"/>
    <w:uiPriority w:val="99"/>
    <w:qFormat/>
    <w:rsid w:val="003b1c6a"/>
    <w:pPr>
      <w:widowControl/>
      <w:suppressAutoHyphens w:val="false"/>
      <w:spacing w:lineRule="auto" w:line="480"/>
      <w:ind w:left="142" w:right="141" w:hanging="0"/>
    </w:pPr>
    <w:rPr>
      <w:rFonts w:ascii="Verdana" w:hAnsi="Verdana"/>
      <w:sz w:val="24"/>
      <w:szCs w:val="20"/>
      <w:lang w:val="pt-BR" w:eastAsia="pt-BR"/>
    </w:rPr>
  </w:style>
  <w:style w:type="paragraph" w:styleId="Normal2" w:customStyle="1">
    <w:name w:val="Normal 2"/>
    <w:basedOn w:val="Normal"/>
    <w:qFormat/>
    <w:rsid w:val="003b1c6a"/>
    <w:pPr>
      <w:widowControl/>
      <w:numPr>
        <w:ilvl w:val="0"/>
        <w:numId w:val="5"/>
      </w:numPr>
      <w:tabs>
        <w:tab w:val="clear" w:pos="720"/>
        <w:tab w:val="left" w:pos="0" w:leader="none"/>
        <w:tab w:val="left" w:pos="284" w:leader="none"/>
      </w:tabs>
      <w:suppressAutoHyphens w:val="false"/>
      <w:spacing w:lineRule="auto" w:line="360" w:before="120" w:after="0"/>
      <w:ind w:left="1004" w:hanging="0"/>
      <w:jc w:val="both"/>
    </w:pPr>
    <w:rPr>
      <w:sz w:val="24"/>
      <w:szCs w:val="20"/>
      <w:lang w:val="pt-BR" w:eastAsia="pt-BR"/>
    </w:rPr>
  </w:style>
  <w:style w:type="paragraph" w:styleId="Normal3" w:customStyle="1">
    <w:name w:val="Normal 3"/>
    <w:basedOn w:val="Normal2"/>
    <w:qFormat/>
    <w:rsid w:val="003b1c6a"/>
    <w:pPr>
      <w:tabs>
        <w:tab w:val="left" w:pos="0" w:leader="none"/>
        <w:tab w:val="left" w:pos="284" w:leader="none"/>
        <w:tab w:val="left" w:pos="2160" w:leader="none"/>
      </w:tabs>
    </w:pPr>
    <w:rPr/>
  </w:style>
  <w:style w:type="paragraph" w:styleId="Sumrio6">
    <w:name w:val="TOC 6"/>
    <w:basedOn w:val="Normal"/>
    <w:next w:val="Normal"/>
    <w:autoRedefine/>
    <w:semiHidden/>
    <w:rsid w:val="003b1c6a"/>
    <w:pPr>
      <w:widowControl/>
      <w:suppressAutoHyphens w:val="false"/>
      <w:ind w:left="1000" w:hanging="0"/>
    </w:pPr>
    <w:rPr>
      <w:sz w:val="20"/>
      <w:szCs w:val="20"/>
      <w:lang w:val="pt-BR" w:eastAsia="pt-BR"/>
    </w:rPr>
  </w:style>
  <w:style w:type="paragraph" w:styleId="Style31" w:customStyle="1">
    <w:name w:val="Style3"/>
    <w:basedOn w:val="Ttulo1"/>
    <w:qFormat/>
    <w:rsid w:val="003b1c6a"/>
    <w:pPr>
      <w:keepLines w:val="false"/>
      <w:widowControl/>
      <w:suppressAutoHyphens w:val="false"/>
      <w:spacing w:lineRule="atLeast" w:line="0" w:beforeAutospacing="1" w:afterAutospacing="1"/>
    </w:pPr>
    <w:rPr>
      <w:rFonts w:ascii="Arial" w:hAnsi="Arial" w:eastAsia="Times New Roman" w:cs="Times New Roman"/>
      <w:b/>
      <w:color w:val="auto"/>
      <w:sz w:val="24"/>
      <w:szCs w:val="24"/>
      <w:lang w:val="pt-BR" w:eastAsia="pt-BR"/>
    </w:rPr>
  </w:style>
  <w:style w:type="paragraph" w:styleId="NormalArial" w:customStyle="1">
    <w:name w:val="Normal + Arial"/>
    <w:basedOn w:val="NormalWeb"/>
    <w:qFormat/>
    <w:rsid w:val="003b1c6a"/>
    <w:pPr/>
    <w:rPr>
      <w:rFonts w:ascii="Arial" w:hAnsi="Arial"/>
      <w:sz w:val="20"/>
    </w:rPr>
  </w:style>
  <w:style w:type="paragraph" w:styleId="Annotationtext">
    <w:name w:val="annotation text"/>
    <w:basedOn w:val="Normal"/>
    <w:link w:val="TextodecomentrioChar"/>
    <w:uiPriority w:val="99"/>
    <w:qFormat/>
    <w:rsid w:val="003b1c6a"/>
    <w:pPr>
      <w:widowControl/>
      <w:suppressAutoHyphens w:val="false"/>
    </w:pPr>
    <w:rPr>
      <w:sz w:val="20"/>
      <w:szCs w:val="20"/>
      <w:lang w:val="pt-BR" w:eastAsia="pt-BR"/>
    </w:rPr>
  </w:style>
  <w:style w:type="paragraph" w:styleId="CabealhodoSumrio1" w:customStyle="1">
    <w:name w:val="Cabeçalho do Sumário1"/>
    <w:basedOn w:val="Ttulo1"/>
    <w:next w:val="Normal"/>
    <w:uiPriority w:val="39"/>
    <w:qFormat/>
    <w:rsid w:val="003b1c6a"/>
    <w:pPr>
      <w:widowControl/>
      <w:suppressAutoHyphens w:val="false"/>
      <w:spacing w:lineRule="auto" w:line="276" w:before="480" w:after="0"/>
    </w:pPr>
    <w:rPr>
      <w:rFonts w:ascii="Cambria" w:hAnsi="Cambria" w:eastAsia="Times New Roman" w:cs="Times New Roman"/>
      <w:b/>
      <w:bCs/>
      <w:color w:val="365F91"/>
      <w:sz w:val="28"/>
      <w:szCs w:val="28"/>
      <w:lang w:val="pt-BR" w:eastAsia="pt-BR"/>
    </w:rPr>
  </w:style>
  <w:style w:type="paragraph" w:styleId="Annotationsubject">
    <w:name w:val="annotation subject"/>
    <w:basedOn w:val="Annotationtext"/>
    <w:next w:val="Annotationtext"/>
    <w:link w:val="AssuntodocomentrioChar"/>
    <w:uiPriority w:val="99"/>
    <w:semiHidden/>
    <w:qFormat/>
    <w:rsid w:val="003b1c6a"/>
    <w:pPr/>
    <w:rPr>
      <w:b/>
      <w:bCs/>
    </w:rPr>
  </w:style>
  <w:style w:type="paragraph" w:styleId="PlainText">
    <w:name w:val="Plain Text"/>
    <w:basedOn w:val="Normal"/>
    <w:link w:val="TextosemFormataoChar"/>
    <w:qFormat/>
    <w:rsid w:val="003b1c6a"/>
    <w:pPr>
      <w:widowControl/>
      <w:suppressAutoHyphens w:val="false"/>
    </w:pPr>
    <w:rPr>
      <w:rFonts w:ascii="Courier New" w:hAnsi="Courier New"/>
      <w:sz w:val="20"/>
      <w:szCs w:val="20"/>
      <w:lang w:val="pt-BR" w:eastAsia="pt-BR"/>
    </w:rPr>
  </w:style>
  <w:style w:type="paragraph" w:styleId="Artigo" w:customStyle="1">
    <w:name w:val="Artigo"/>
    <w:qFormat/>
    <w:rsid w:val="003b1c6a"/>
    <w:pPr>
      <w:widowControl/>
      <w:suppressAutoHyphens w:val="false"/>
      <w:bidi w:val="0"/>
      <w:spacing w:before="120" w:after="240"/>
      <w:jc w:val="both"/>
    </w:pPr>
    <w:rPr>
      <w:rFonts w:ascii="Arial" w:hAnsi="Arial" w:eastAsia="Calibri" w:cs="Arial" w:eastAsiaTheme="minorHAnsi"/>
      <w:color w:val="auto"/>
      <w:kern w:val="0"/>
      <w:sz w:val="24"/>
      <w:szCs w:val="24"/>
      <w:lang w:val="pt-BR" w:eastAsia="en-US" w:bidi="ar-SA"/>
    </w:rPr>
  </w:style>
  <w:style w:type="paragraph" w:styleId="INInciso" w:customStyle="1">
    <w:name w:val="IN_Inciso"/>
    <w:basedOn w:val="Normal"/>
    <w:qFormat/>
    <w:rsid w:val="003b1c6a"/>
    <w:pPr>
      <w:widowControl/>
      <w:tabs>
        <w:tab w:val="left" w:pos="720" w:leader="none"/>
      </w:tabs>
      <w:suppressAutoHyphens w:val="false"/>
      <w:ind w:left="720" w:hanging="720"/>
    </w:pPr>
    <w:rPr>
      <w:sz w:val="24"/>
      <w:szCs w:val="24"/>
      <w:lang w:val="pt-BR" w:eastAsia="pt-BR"/>
    </w:rPr>
  </w:style>
  <w:style w:type="paragraph" w:styleId="Estilo1" w:customStyle="1">
    <w:name w:val="Estilo1"/>
    <w:basedOn w:val="Artigo"/>
    <w:uiPriority w:val="99"/>
    <w:qFormat/>
    <w:rsid w:val="003b1c6a"/>
    <w:pPr/>
    <w:rPr/>
  </w:style>
  <w:style w:type="paragraph" w:styleId="INNumeracao1" w:customStyle="1">
    <w:name w:val="IN_Numeracao1"/>
    <w:qFormat/>
    <w:rsid w:val="003b1c6a"/>
    <w:pPr>
      <w:widowControl/>
      <w:tabs>
        <w:tab w:val="left" w:pos="720" w:leader="none"/>
      </w:tabs>
      <w:suppressAutoHyphens w:val="false"/>
      <w:bidi w:val="0"/>
      <w:spacing w:before="240" w:after="240"/>
      <w:ind w:left="431" w:hanging="431"/>
      <w:jc w:val="left"/>
    </w:pPr>
    <w:rPr>
      <w:rFonts w:ascii="Arial" w:hAnsi="Arial" w:eastAsia="Calibri" w:cs="Arial" w:eastAsiaTheme="minorHAnsi"/>
      <w:color w:val="auto"/>
      <w:kern w:val="0"/>
      <w:sz w:val="24"/>
      <w:szCs w:val="24"/>
      <w:lang w:val="pt-BR" w:eastAsia="en-US" w:bidi="ar-SA"/>
    </w:rPr>
  </w:style>
  <w:style w:type="paragraph" w:styleId="INNumeracao2" w:customStyle="1">
    <w:name w:val="IN_Numeracao2"/>
    <w:basedOn w:val="Ttulo1"/>
    <w:autoRedefine/>
    <w:qFormat/>
    <w:rsid w:val="003b1c6a"/>
    <w:pPr>
      <w:keepLines w:val="false"/>
      <w:widowControl/>
      <w:tabs>
        <w:tab w:val="clear" w:pos="720"/>
        <w:tab w:val="left" w:pos="432" w:leader="none"/>
      </w:tabs>
      <w:suppressAutoHyphens w:val="false"/>
      <w:spacing w:before="240" w:after="240"/>
      <w:ind w:left="432" w:hanging="432"/>
      <w:jc w:val="both"/>
    </w:pPr>
    <w:rPr>
      <w:rFonts w:ascii="Arial" w:hAnsi="Arial" w:eastAsia="Calibri" w:cs="Arial"/>
      <w:b/>
      <w:bCs/>
      <w:color w:val="auto"/>
      <w:sz w:val="24"/>
      <w:szCs w:val="24"/>
      <w:lang w:val="pt-BR"/>
    </w:rPr>
  </w:style>
  <w:style w:type="paragraph" w:styleId="INNivel1" w:customStyle="1">
    <w:name w:val="IN_Nivel1"/>
    <w:qFormat/>
    <w:rsid w:val="003b1c6a"/>
    <w:pPr>
      <w:widowControl/>
      <w:tabs>
        <w:tab w:val="left" w:pos="720" w:leader="none"/>
      </w:tabs>
      <w:suppressAutoHyphens w:val="false"/>
      <w:bidi w:val="0"/>
      <w:spacing w:before="240" w:after="240"/>
      <w:ind w:left="357" w:hanging="357"/>
      <w:jc w:val="both"/>
    </w:pPr>
    <w:rPr>
      <w:rFonts w:ascii="Arial" w:hAnsi="Arial" w:eastAsia="Times New Roman" w:cs="Times New Roman"/>
      <w:color w:val="auto"/>
      <w:kern w:val="0"/>
      <w:sz w:val="24"/>
      <w:szCs w:val="24"/>
      <w:lang w:val="pt-BR" w:eastAsia="pt-BR" w:bidi="ar-SA"/>
    </w:rPr>
  </w:style>
  <w:style w:type="paragraph" w:styleId="INNivel2" w:customStyle="1">
    <w:name w:val="IN_Nivel2"/>
    <w:autoRedefine/>
    <w:qFormat/>
    <w:rsid w:val="003b1c6a"/>
    <w:pPr>
      <w:widowControl/>
      <w:tabs>
        <w:tab w:val="left" w:pos="720" w:leader="none"/>
      </w:tabs>
      <w:suppressAutoHyphens w:val="false"/>
      <w:bidi w:val="0"/>
      <w:spacing w:before="240" w:after="240"/>
      <w:ind w:left="720" w:hanging="720"/>
      <w:jc w:val="both"/>
    </w:pPr>
    <w:rPr>
      <w:rFonts w:ascii="Arial" w:hAnsi="Arial" w:eastAsia="Times New Roman" w:cs="Times New Roman"/>
      <w:color w:val="auto"/>
      <w:kern w:val="0"/>
      <w:sz w:val="24"/>
      <w:szCs w:val="24"/>
      <w:lang w:val="pt-BR" w:eastAsia="pt-BR" w:bidi="ar-SA"/>
    </w:rPr>
  </w:style>
  <w:style w:type="paragraph" w:styleId="Revision">
    <w:name w:val="Revision"/>
    <w:uiPriority w:val="99"/>
    <w:semiHidden/>
    <w:qFormat/>
    <w:rsid w:val="003b1c6a"/>
    <w:pPr>
      <w:widowControl/>
      <w:suppressAutoHyphens w:val="fals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Uipdpfamilyregular" w:customStyle="1">
    <w:name w:val="ui-pdp-family--regular"/>
    <w:basedOn w:val="Normal"/>
    <w:qFormat/>
    <w:rsid w:val="003b1c6a"/>
    <w:pPr>
      <w:widowControl/>
      <w:suppressAutoHyphens w:val="false"/>
      <w:spacing w:beforeAutospacing="1" w:afterAutospacing="1"/>
    </w:pPr>
    <w:rPr>
      <w:sz w:val="24"/>
      <w:szCs w:val="24"/>
      <w:lang w:val="pt-BR" w:eastAsia="pt-BR"/>
    </w:rPr>
  </w:style>
  <w:style w:type="paragraph" w:styleId="Uipdpdescriptioncontent" w:customStyle="1">
    <w:name w:val="ui-pdp-description__content"/>
    <w:basedOn w:val="Normal"/>
    <w:qFormat/>
    <w:rsid w:val="003b1c6a"/>
    <w:pPr>
      <w:widowControl/>
      <w:suppressAutoHyphens w:val="false"/>
      <w:spacing w:beforeAutospacing="1" w:afterAutospacing="1"/>
    </w:pPr>
    <w:rPr>
      <w:sz w:val="24"/>
      <w:szCs w:val="24"/>
      <w:lang w:val="pt-BR" w:eastAsia="pt-BR"/>
    </w:rPr>
  </w:style>
  <w:style w:type="paragraph" w:styleId="Ttulo12" w:customStyle="1">
    <w:name w:val="Título 12"/>
    <w:basedOn w:val="Normal"/>
    <w:uiPriority w:val="1"/>
    <w:qFormat/>
    <w:rsid w:val="003b1c6a"/>
    <w:pPr>
      <w:suppressAutoHyphens w:val="false"/>
      <w:spacing w:before="94" w:after="0"/>
      <w:ind w:left="113" w:hanging="0"/>
      <w:outlineLvl w:val="1"/>
    </w:pPr>
    <w:rPr>
      <w:rFonts w:ascii="Arial" w:hAnsi="Arial" w:eastAsia="Arial" w:cs="Arial"/>
      <w:b/>
      <w:bCs/>
    </w:rPr>
  </w:style>
  <w:style w:type="paragraph" w:styleId="Ttulo21" w:customStyle="1">
    <w:name w:val="Título 21"/>
    <w:basedOn w:val="Normal"/>
    <w:qFormat/>
    <w:rsid w:val="003b1c6a"/>
    <w:pPr>
      <w:suppressAutoHyphens w:val="false"/>
      <w:ind w:left="576" w:hanging="576"/>
      <w:outlineLvl w:val="1"/>
    </w:pPr>
    <w:rPr>
      <w:rFonts w:ascii="Arial" w:hAnsi="Arial" w:eastAsia="Arial" w:cs="Arial"/>
      <w:b/>
      <w:bCs/>
      <w:color w:val="00000A"/>
      <w:lang w:val="pt-BR" w:eastAsia="zh-CN" w:bidi="pt-BR"/>
    </w:rPr>
  </w:style>
  <w:style w:type="paragraph" w:styleId="Ttulo211" w:customStyle="1">
    <w:name w:val="Título 211"/>
    <w:basedOn w:val="Normal"/>
    <w:qFormat/>
    <w:rsid w:val="003b1c6a"/>
    <w:pPr>
      <w:suppressAutoHyphens w:val="false"/>
      <w:ind w:left="576" w:hanging="576"/>
      <w:outlineLvl w:val="1"/>
    </w:pPr>
    <w:rPr>
      <w:rFonts w:ascii="Arial" w:hAnsi="Arial" w:eastAsia="Arial" w:cs="Arial"/>
      <w:b/>
      <w:bCs/>
      <w:color w:val="00000A"/>
      <w:lang w:val="pt-BR" w:eastAsia="zh-CN" w:bidi="pt-BR"/>
    </w:rPr>
  </w:style>
  <w:style w:type="paragraph" w:styleId="A" w:customStyle="1">
    <w:name w:val="a"/>
    <w:basedOn w:val="Normal"/>
    <w:uiPriority w:val="99"/>
    <w:qFormat/>
    <w:rsid w:val="003b1c6a"/>
    <w:pPr>
      <w:widowControl/>
      <w:tabs>
        <w:tab w:val="clear" w:pos="720"/>
        <w:tab w:val="left" w:pos="567" w:leader="none"/>
        <w:tab w:val="right" w:pos="9214" w:leader="none"/>
      </w:tabs>
      <w:suppressAutoHyphens w:val="false"/>
      <w:spacing w:lineRule="auto" w:line="480"/>
      <w:jc w:val="both"/>
    </w:pPr>
    <w:rPr>
      <w:sz w:val="20"/>
      <w:szCs w:val="20"/>
      <w:lang w:val="pt-BR" w:eastAsia="pt-BR"/>
    </w:rPr>
  </w:style>
  <w:style w:type="paragraph" w:styleId="Avanocorpodotexto" w:customStyle="1">
    <w:name w:val="Avanço corpo do texto"/>
    <w:basedOn w:val="Padro"/>
    <w:uiPriority w:val="99"/>
    <w:qFormat/>
    <w:rsid w:val="003b1c6a"/>
    <w:pPr>
      <w:tabs>
        <w:tab w:val="clear" w:pos="708"/>
      </w:tabs>
      <w:suppressAutoHyphens w:val="false"/>
      <w:spacing w:lineRule="auto" w:line="240" w:before="0" w:after="0"/>
      <w:ind w:left="340" w:firstLine="1"/>
      <w:jc w:val="both"/>
    </w:pPr>
    <w:rPr>
      <w:rFonts w:ascii="Times New Roman" w:hAnsi="Times New Roman" w:cs="Times New Roman"/>
      <w:color w:val="FF0000"/>
      <w:lang w:val="pt-BR"/>
    </w:rPr>
  </w:style>
  <w:style w:type="paragraph" w:styleId="Tiltoanexo" w:customStyle="1">
    <w:name w:val="tilto anexo"/>
    <w:basedOn w:val="Padro"/>
    <w:uiPriority w:val="99"/>
    <w:qFormat/>
    <w:rsid w:val="003b1c6a"/>
    <w:pPr>
      <w:tabs>
        <w:tab w:val="clear" w:pos="708"/>
      </w:tabs>
      <w:suppressAutoHyphens w:val="false"/>
      <w:spacing w:lineRule="auto" w:line="240" w:before="0" w:after="120"/>
      <w:jc w:val="both"/>
    </w:pPr>
    <w:rPr>
      <w:rFonts w:ascii="Times New Roman" w:hAnsi="Times New Roman" w:cs="Times New Roman"/>
      <w:b/>
      <w:bCs/>
      <w:color w:val="auto"/>
      <w:lang w:val="pt-BR"/>
    </w:rPr>
  </w:style>
  <w:style w:type="paragraph" w:styleId="Xl24" w:customStyle="1">
    <w:name w:val="xl24"/>
    <w:basedOn w:val="Normal"/>
    <w:uiPriority w:val="99"/>
    <w:qFormat/>
    <w:rsid w:val="003b1c6a"/>
    <w:pPr>
      <w:widowControl/>
      <w:suppressAutoHyphens w:val="false"/>
      <w:spacing w:beforeAutospacing="1" w:afterAutospacing="1"/>
    </w:pPr>
    <w:rPr>
      <w:rFonts w:eastAsia="Arial Unicode MS"/>
      <w:color w:val="000000"/>
      <w:sz w:val="24"/>
      <w:szCs w:val="24"/>
      <w:lang w:val="pt-BR" w:eastAsia="pt-BR"/>
    </w:rPr>
  </w:style>
  <w:style w:type="paragraph" w:styleId="Xl25" w:customStyle="1">
    <w:name w:val="xl25"/>
    <w:basedOn w:val="Normal"/>
    <w:uiPriority w:val="99"/>
    <w:qFormat/>
    <w:rsid w:val="003b1c6a"/>
    <w:pPr>
      <w:widowControl/>
      <w:pBdr>
        <w:top w:val="single" w:sz="4" w:space="0" w:color="000000"/>
        <w:left w:val="single" w:sz="4" w:space="0" w:color="000000"/>
      </w:pBdr>
      <w:shd w:val="clear" w:color="CCFFCC" w:fill="B3B3B3"/>
      <w:suppressAutoHyphens w:val="false"/>
      <w:spacing w:beforeAutospacing="1" w:afterAutospacing="1"/>
      <w:jc w:val="center"/>
    </w:pPr>
    <w:rPr>
      <w:rFonts w:eastAsia="Arial Unicode MS"/>
      <w:color w:val="000000"/>
      <w:sz w:val="24"/>
      <w:szCs w:val="24"/>
      <w:lang w:val="pt-BR" w:eastAsia="pt-BR"/>
    </w:rPr>
  </w:style>
  <w:style w:type="paragraph" w:styleId="Xl26" w:customStyle="1">
    <w:name w:val="xl26"/>
    <w:basedOn w:val="Normal"/>
    <w:uiPriority w:val="99"/>
    <w:qFormat/>
    <w:rsid w:val="003b1c6a"/>
    <w:pPr>
      <w:widowControl/>
      <w:pBdr>
        <w:top w:val="single" w:sz="4" w:space="0" w:color="000000"/>
      </w:pBdr>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27" w:customStyle="1">
    <w:name w:val="xl27"/>
    <w:basedOn w:val="Normal"/>
    <w:uiPriority w:val="99"/>
    <w:qFormat/>
    <w:rsid w:val="003b1c6a"/>
    <w:pPr>
      <w:widowControl/>
      <w:pBdr>
        <w:top w:val="single" w:sz="4" w:space="0" w:color="000000"/>
        <w:right w:val="single" w:sz="4" w:space="0" w:color="000000"/>
      </w:pBdr>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28" w:customStyle="1">
    <w:name w:val="xl28"/>
    <w:basedOn w:val="Normal"/>
    <w:uiPriority w:val="99"/>
    <w:qFormat/>
    <w:rsid w:val="003b1c6a"/>
    <w:pPr>
      <w:widowControl/>
      <w:suppressAutoHyphens w:val="false"/>
      <w:spacing w:beforeAutospacing="1" w:afterAutospacing="1"/>
      <w:jc w:val="center"/>
    </w:pPr>
    <w:rPr>
      <w:rFonts w:eastAsia="Arial Unicode MS"/>
      <w:color w:val="000000"/>
      <w:sz w:val="24"/>
      <w:szCs w:val="24"/>
      <w:lang w:val="pt-BR" w:eastAsia="pt-BR"/>
    </w:rPr>
  </w:style>
  <w:style w:type="paragraph" w:styleId="Xl29" w:customStyle="1">
    <w:name w:val="xl29"/>
    <w:basedOn w:val="Normal"/>
    <w:uiPriority w:val="99"/>
    <w:qFormat/>
    <w:rsid w:val="003b1c6a"/>
    <w:pPr>
      <w:widowControl/>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30" w:customStyle="1">
    <w:name w:val="xl30"/>
    <w:basedOn w:val="Normal"/>
    <w:uiPriority w:val="99"/>
    <w:qFormat/>
    <w:rsid w:val="003b1c6a"/>
    <w:pPr>
      <w:widowControl/>
      <w:pBdr>
        <w:right w:val="single" w:sz="4" w:space="0" w:color="000000"/>
      </w:pBdr>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31" w:customStyle="1">
    <w:name w:val="xl31"/>
    <w:basedOn w:val="Normal"/>
    <w:uiPriority w:val="99"/>
    <w:qFormat/>
    <w:rsid w:val="003b1c6a"/>
    <w:pPr>
      <w:widowControl/>
      <w:suppressAutoHyphens w:val="false"/>
      <w:spacing w:beforeAutospacing="1" w:afterAutospacing="1"/>
    </w:pPr>
    <w:rPr>
      <w:rFonts w:eastAsia="Arial Unicode MS"/>
      <w:color w:val="000000"/>
      <w:sz w:val="28"/>
      <w:szCs w:val="28"/>
      <w:lang w:val="pt-BR" w:eastAsia="pt-BR"/>
    </w:rPr>
  </w:style>
  <w:style w:type="paragraph" w:styleId="Xl32" w:customStyle="1">
    <w:name w:val="xl32"/>
    <w:basedOn w:val="Normal"/>
    <w:uiPriority w:val="99"/>
    <w:qFormat/>
    <w:rsid w:val="003b1c6a"/>
    <w:pPr>
      <w:widowControl/>
      <w:pBdr>
        <w:left w:val="single" w:sz="4" w:space="0" w:color="000000"/>
        <w:bottom w:val="single" w:sz="4" w:space="0" w:color="000000"/>
      </w:pBdr>
      <w:shd w:val="clear" w:color="CCFFCC" w:fill="B3B3B3"/>
      <w:suppressAutoHyphens w:val="false"/>
      <w:spacing w:beforeAutospacing="1" w:afterAutospacing="1"/>
      <w:jc w:val="center"/>
    </w:pPr>
    <w:rPr>
      <w:rFonts w:eastAsia="Arial Unicode MS"/>
      <w:color w:val="000000"/>
      <w:sz w:val="24"/>
      <w:szCs w:val="24"/>
      <w:lang w:val="pt-BR" w:eastAsia="pt-BR"/>
    </w:rPr>
  </w:style>
  <w:style w:type="paragraph" w:styleId="Xl33" w:customStyle="1">
    <w:name w:val="xl33"/>
    <w:basedOn w:val="Normal"/>
    <w:uiPriority w:val="99"/>
    <w:qFormat/>
    <w:rsid w:val="003b1c6a"/>
    <w:pPr>
      <w:widowControl/>
      <w:pBdr>
        <w:bottom w:val="single" w:sz="4" w:space="0" w:color="000000"/>
      </w:pBdr>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34" w:customStyle="1">
    <w:name w:val="xl34"/>
    <w:basedOn w:val="Normal"/>
    <w:uiPriority w:val="99"/>
    <w:qFormat/>
    <w:rsid w:val="003b1c6a"/>
    <w:pPr>
      <w:widowControl/>
      <w:pBdr>
        <w:bottom w:val="single" w:sz="4" w:space="0" w:color="000000"/>
        <w:right w:val="single" w:sz="4" w:space="0" w:color="000000"/>
      </w:pBdr>
      <w:shd w:val="clear" w:color="CCFFCC" w:fill="B3B3B3"/>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35" w:customStyle="1">
    <w:name w:val="xl35"/>
    <w:basedOn w:val="Normal"/>
    <w:uiPriority w:val="99"/>
    <w:qFormat/>
    <w:rsid w:val="003b1c6a"/>
    <w:pPr>
      <w:widowControl/>
      <w:pBdr>
        <w:top w:val="single" w:sz="8" w:space="0" w:color="000000"/>
        <w:left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36" w:customStyle="1">
    <w:name w:val="xl36"/>
    <w:basedOn w:val="Normal"/>
    <w:uiPriority w:val="99"/>
    <w:qFormat/>
    <w:rsid w:val="003b1c6a"/>
    <w:pPr>
      <w:widowControl/>
      <w:pBdr>
        <w:top w:val="single" w:sz="8" w:space="0" w:color="000000"/>
      </w:pBdr>
      <w:suppressAutoHyphens w:val="false"/>
      <w:spacing w:beforeAutospacing="1" w:afterAutospacing="1"/>
    </w:pPr>
    <w:rPr>
      <w:rFonts w:eastAsia="Arial Unicode MS"/>
      <w:b/>
      <w:bCs/>
      <w:color w:val="000000"/>
      <w:sz w:val="28"/>
      <w:szCs w:val="28"/>
      <w:lang w:val="pt-BR" w:eastAsia="pt-BR"/>
    </w:rPr>
  </w:style>
  <w:style w:type="paragraph" w:styleId="Xl37" w:customStyle="1">
    <w:name w:val="xl37"/>
    <w:basedOn w:val="Normal"/>
    <w:uiPriority w:val="99"/>
    <w:qFormat/>
    <w:rsid w:val="003b1c6a"/>
    <w:pPr>
      <w:widowControl/>
      <w:pBdr>
        <w:top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38" w:customStyle="1">
    <w:name w:val="xl38"/>
    <w:basedOn w:val="Normal"/>
    <w:uiPriority w:val="99"/>
    <w:qFormat/>
    <w:rsid w:val="003b1c6a"/>
    <w:pPr>
      <w:widowControl/>
      <w:pBdr>
        <w:top w:val="double" w:sz="6" w:space="0" w:color="000000"/>
        <w:left w:val="double" w:sz="6" w:space="0" w:color="000000"/>
        <w:right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39" w:customStyle="1">
    <w:name w:val="xl39"/>
    <w:basedOn w:val="Normal"/>
    <w:uiPriority w:val="99"/>
    <w:qFormat/>
    <w:rsid w:val="003b1c6a"/>
    <w:pPr>
      <w:widowControl/>
      <w:pBdr>
        <w:left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40" w:customStyle="1">
    <w:name w:val="xl40"/>
    <w:basedOn w:val="Normal"/>
    <w:uiPriority w:val="99"/>
    <w:qFormat/>
    <w:rsid w:val="003b1c6a"/>
    <w:pPr>
      <w:widowControl/>
      <w:pBdr>
        <w:left w:val="double" w:sz="6" w:space="0" w:color="000000"/>
        <w:right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41" w:customStyle="1">
    <w:name w:val="xl41"/>
    <w:basedOn w:val="Normal"/>
    <w:uiPriority w:val="99"/>
    <w:qFormat/>
    <w:rsid w:val="003b1c6a"/>
    <w:pPr>
      <w:widowControl/>
      <w:pBdr>
        <w:left w:val="double" w:sz="6" w:space="0" w:color="000000"/>
        <w:right w:val="double" w:sz="6" w:space="0" w:color="000000"/>
      </w:pBdr>
      <w:suppressAutoHyphens w:val="false"/>
      <w:spacing w:beforeAutospacing="1" w:afterAutospacing="1"/>
      <w:jc w:val="center"/>
    </w:pPr>
    <w:rPr>
      <w:rFonts w:eastAsia="Arial Unicode MS"/>
      <w:color w:val="000000"/>
      <w:sz w:val="24"/>
      <w:szCs w:val="24"/>
      <w:lang w:val="pt-BR" w:eastAsia="pt-BR"/>
    </w:rPr>
  </w:style>
  <w:style w:type="paragraph" w:styleId="Xl42" w:customStyle="1">
    <w:name w:val="xl42"/>
    <w:basedOn w:val="Normal"/>
    <w:uiPriority w:val="99"/>
    <w:qFormat/>
    <w:rsid w:val="003b1c6a"/>
    <w:pPr>
      <w:widowControl/>
      <w:pBdr>
        <w:left w:val="single" w:sz="8" w:space="0" w:color="000000"/>
        <w:bottom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43" w:customStyle="1">
    <w:name w:val="xl43"/>
    <w:basedOn w:val="Normal"/>
    <w:uiPriority w:val="99"/>
    <w:qFormat/>
    <w:rsid w:val="003b1c6a"/>
    <w:pPr>
      <w:widowControl/>
      <w:pBdr>
        <w:bottom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44" w:customStyle="1">
    <w:name w:val="xl44"/>
    <w:basedOn w:val="Normal"/>
    <w:uiPriority w:val="99"/>
    <w:qFormat/>
    <w:rsid w:val="003b1c6a"/>
    <w:pPr>
      <w:widowControl/>
      <w:pBdr>
        <w:left w:val="double" w:sz="6" w:space="0" w:color="000000"/>
        <w:bottom w:val="double" w:sz="6" w:space="0" w:color="000000"/>
        <w:right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45" w:customStyle="1">
    <w:name w:val="xl45"/>
    <w:basedOn w:val="Normal"/>
    <w:uiPriority w:val="99"/>
    <w:qFormat/>
    <w:rsid w:val="003b1c6a"/>
    <w:pPr>
      <w:widowControl/>
      <w:pBdr>
        <w:top w:val="single" w:sz="8" w:space="0" w:color="000000"/>
        <w:bottom w:val="single" w:sz="8" w:space="0" w:color="000000"/>
      </w:pBdr>
      <w:shd w:val="clear" w:color="CCFFFF" w:fill="99CCFF"/>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46" w:customStyle="1">
    <w:name w:val="xl46"/>
    <w:basedOn w:val="Normal"/>
    <w:uiPriority w:val="99"/>
    <w:qFormat/>
    <w:rsid w:val="003b1c6a"/>
    <w:pPr>
      <w:widowControl/>
      <w:pBdr>
        <w:top w:val="single" w:sz="8" w:space="0" w:color="000000"/>
        <w:left w:val="single" w:sz="8" w:space="0" w:color="000000"/>
        <w:bottom w:val="single" w:sz="8" w:space="0" w:color="000000"/>
        <w:right w:val="single" w:sz="8" w:space="0" w:color="000000"/>
      </w:pBdr>
      <w:shd w:val="clear" w:color="CCFFFF" w:fill="99CCFF"/>
      <w:suppressAutoHyphens w:val="false"/>
      <w:spacing w:beforeAutospacing="1" w:afterAutospacing="1"/>
      <w:jc w:val="center"/>
    </w:pPr>
    <w:rPr>
      <w:rFonts w:ascii="Arial Unicode MS" w:hAnsi="Arial Unicode MS" w:eastAsia="Arial Unicode MS" w:cs="Arial Unicode MS"/>
      <w:sz w:val="24"/>
      <w:szCs w:val="24"/>
      <w:lang w:val="pt-BR" w:eastAsia="pt-BR"/>
    </w:rPr>
  </w:style>
  <w:style w:type="paragraph" w:styleId="Xl47" w:customStyle="1">
    <w:name w:val="xl47"/>
    <w:basedOn w:val="Normal"/>
    <w:uiPriority w:val="99"/>
    <w:qFormat/>
    <w:rsid w:val="003b1c6a"/>
    <w:pPr>
      <w:widowControl/>
      <w:pBdr>
        <w:top w:val="single" w:sz="8" w:space="0" w:color="000000"/>
        <w:bottom w:val="single" w:sz="8" w:space="0" w:color="000000"/>
        <w:right w:val="single" w:sz="8" w:space="0" w:color="000000"/>
      </w:pBdr>
      <w:shd w:val="clear" w:color="CCFFFF" w:fill="99CCFF"/>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48" w:customStyle="1">
    <w:name w:val="xl48"/>
    <w:basedOn w:val="Normal"/>
    <w:uiPriority w:val="99"/>
    <w:qFormat/>
    <w:rsid w:val="003b1c6a"/>
    <w:pPr>
      <w:widowControl/>
      <w:pBdr>
        <w:top w:val="single" w:sz="8" w:space="0" w:color="000000"/>
        <w:left w:val="single" w:sz="8" w:space="0" w:color="000000"/>
        <w:right w:val="single" w:sz="8" w:space="0" w:color="000000"/>
      </w:pBdr>
      <w:shd w:val="clear" w:color="B3B3B3" w:fill="CCFFCC"/>
      <w:suppressAutoHyphens w:val="false"/>
      <w:spacing w:beforeAutospacing="1" w:afterAutospacing="1"/>
      <w:jc w:val="right"/>
    </w:pPr>
    <w:rPr>
      <w:rFonts w:eastAsia="Arial Unicode MS"/>
      <w:color w:val="000000"/>
      <w:sz w:val="24"/>
      <w:szCs w:val="24"/>
      <w:lang w:val="pt-BR" w:eastAsia="pt-BR"/>
    </w:rPr>
  </w:style>
  <w:style w:type="paragraph" w:styleId="Xl49" w:customStyle="1">
    <w:name w:val="xl49"/>
    <w:basedOn w:val="Normal"/>
    <w:uiPriority w:val="99"/>
    <w:qFormat/>
    <w:rsid w:val="003b1c6a"/>
    <w:pPr>
      <w:widowControl/>
      <w:pBdr>
        <w:right w:val="single" w:sz="8" w:space="0" w:color="000000"/>
      </w:pBdr>
      <w:shd w:val="clear" w:color="B3B3B3" w:fill="CCFFCC"/>
      <w:suppressAutoHyphens w:val="false"/>
      <w:spacing w:beforeAutospacing="1" w:afterAutospacing="1"/>
      <w:jc w:val="center"/>
    </w:pPr>
    <w:rPr>
      <w:rFonts w:eastAsia="Arial Unicode MS"/>
      <w:color w:val="000000"/>
      <w:sz w:val="24"/>
      <w:szCs w:val="24"/>
      <w:lang w:val="pt-BR" w:eastAsia="pt-BR"/>
    </w:rPr>
  </w:style>
  <w:style w:type="paragraph" w:styleId="Xl50" w:customStyle="1">
    <w:name w:val="xl50"/>
    <w:basedOn w:val="Normal"/>
    <w:uiPriority w:val="99"/>
    <w:qFormat/>
    <w:rsid w:val="003b1c6a"/>
    <w:pPr>
      <w:widowControl/>
      <w:pBdr>
        <w:right w:val="single" w:sz="8" w:space="0" w:color="000000"/>
      </w:pBdr>
      <w:shd w:val="clear" w:color="B3B3B3" w:fill="CCFFCC"/>
      <w:suppressAutoHyphens w:val="false"/>
      <w:spacing w:beforeAutospacing="1" w:afterAutospacing="1"/>
    </w:pPr>
    <w:rPr>
      <w:rFonts w:eastAsia="Arial Unicode MS"/>
      <w:color w:val="000000"/>
      <w:sz w:val="24"/>
      <w:szCs w:val="24"/>
      <w:lang w:val="pt-BR" w:eastAsia="pt-BR"/>
    </w:rPr>
  </w:style>
  <w:style w:type="paragraph" w:styleId="Xl51" w:customStyle="1">
    <w:name w:val="xl51"/>
    <w:basedOn w:val="Normal"/>
    <w:uiPriority w:val="99"/>
    <w:qFormat/>
    <w:rsid w:val="003b1c6a"/>
    <w:pPr>
      <w:widowControl/>
      <w:pBdr>
        <w:left w:val="single" w:sz="8" w:space="0" w:color="000000"/>
        <w:right w:val="single" w:sz="8" w:space="0" w:color="000000"/>
      </w:pBdr>
      <w:shd w:val="clear" w:color="B3B3B3" w:fill="CCFFCC"/>
      <w:suppressAutoHyphens w:val="false"/>
      <w:spacing w:beforeAutospacing="1" w:afterAutospacing="1"/>
      <w:jc w:val="right"/>
    </w:pPr>
    <w:rPr>
      <w:rFonts w:eastAsia="Arial Unicode MS"/>
      <w:color w:val="000000"/>
      <w:sz w:val="24"/>
      <w:szCs w:val="24"/>
      <w:lang w:val="pt-BR" w:eastAsia="pt-BR"/>
    </w:rPr>
  </w:style>
  <w:style w:type="paragraph" w:styleId="Xl52" w:customStyle="1">
    <w:name w:val="xl52"/>
    <w:basedOn w:val="Normal"/>
    <w:uiPriority w:val="99"/>
    <w:qFormat/>
    <w:rsid w:val="003b1c6a"/>
    <w:pPr>
      <w:widowControl/>
      <w:pBdr>
        <w:left w:val="single" w:sz="8" w:space="0" w:color="000000"/>
        <w:bottom w:val="single" w:sz="8" w:space="0" w:color="000000"/>
        <w:right w:val="single" w:sz="8" w:space="0" w:color="000000"/>
      </w:pBdr>
      <w:shd w:val="clear" w:color="B3B3B3" w:fill="CCFFCC"/>
      <w:suppressAutoHyphens w:val="false"/>
      <w:spacing w:beforeAutospacing="1" w:afterAutospacing="1"/>
      <w:jc w:val="right"/>
    </w:pPr>
    <w:rPr>
      <w:rFonts w:eastAsia="Arial Unicode MS"/>
      <w:color w:val="000000"/>
      <w:sz w:val="24"/>
      <w:szCs w:val="24"/>
      <w:lang w:val="pt-BR" w:eastAsia="pt-BR"/>
    </w:rPr>
  </w:style>
  <w:style w:type="paragraph" w:styleId="Xl53" w:customStyle="1">
    <w:name w:val="xl53"/>
    <w:basedOn w:val="Normal"/>
    <w:uiPriority w:val="99"/>
    <w:qFormat/>
    <w:rsid w:val="003b1c6a"/>
    <w:pPr>
      <w:widowControl/>
      <w:pBdr>
        <w:bottom w:val="single" w:sz="8" w:space="0" w:color="000000"/>
        <w:right w:val="single" w:sz="8" w:space="0" w:color="000000"/>
      </w:pBdr>
      <w:shd w:val="clear" w:color="B3B3B3" w:fill="CCFFCC"/>
      <w:suppressAutoHyphens w:val="false"/>
      <w:spacing w:beforeAutospacing="1" w:afterAutospacing="1"/>
    </w:pPr>
    <w:rPr>
      <w:rFonts w:eastAsia="Arial Unicode MS"/>
      <w:color w:val="000000"/>
      <w:sz w:val="24"/>
      <w:szCs w:val="24"/>
      <w:lang w:val="pt-BR" w:eastAsia="pt-BR"/>
    </w:rPr>
  </w:style>
  <w:style w:type="paragraph" w:styleId="Xl54" w:customStyle="1">
    <w:name w:val="xl54"/>
    <w:basedOn w:val="Normal"/>
    <w:uiPriority w:val="99"/>
    <w:qFormat/>
    <w:rsid w:val="003b1c6a"/>
    <w:pPr>
      <w:widowControl/>
      <w:pBdr>
        <w:left w:val="single" w:sz="8" w:space="0" w:color="000000"/>
      </w:pBdr>
      <w:shd w:val="clear" w:color="B3B3B3" w:fill="CCFFCC"/>
      <w:suppressAutoHyphens w:val="false"/>
      <w:spacing w:beforeAutospacing="1" w:afterAutospacing="1"/>
      <w:jc w:val="right"/>
    </w:pPr>
    <w:rPr>
      <w:rFonts w:eastAsia="Arial Unicode MS"/>
      <w:color w:val="000000"/>
      <w:sz w:val="24"/>
      <w:szCs w:val="24"/>
      <w:lang w:val="pt-BR" w:eastAsia="pt-BR"/>
    </w:rPr>
  </w:style>
  <w:style w:type="paragraph" w:styleId="Xl55" w:customStyle="1">
    <w:name w:val="xl55"/>
    <w:basedOn w:val="Normal"/>
    <w:uiPriority w:val="99"/>
    <w:qFormat/>
    <w:rsid w:val="003b1c6a"/>
    <w:pPr>
      <w:widowControl/>
      <w:pBdr>
        <w:left w:val="single" w:sz="8" w:space="0" w:color="000000"/>
        <w:right w:val="single" w:sz="8" w:space="0" w:color="000000"/>
      </w:pBdr>
      <w:shd w:val="clear" w:color="B3B3B3" w:fill="CCFFCC"/>
      <w:suppressAutoHyphens w:val="false"/>
      <w:spacing w:beforeAutospacing="1" w:afterAutospacing="1"/>
    </w:pPr>
    <w:rPr>
      <w:rFonts w:eastAsia="Arial Unicode MS"/>
      <w:color w:val="000000"/>
      <w:sz w:val="24"/>
      <w:szCs w:val="24"/>
      <w:lang w:val="pt-BR" w:eastAsia="pt-BR"/>
    </w:rPr>
  </w:style>
  <w:style w:type="paragraph" w:styleId="Xl56" w:customStyle="1">
    <w:name w:val="xl56"/>
    <w:basedOn w:val="Normal"/>
    <w:uiPriority w:val="99"/>
    <w:qFormat/>
    <w:rsid w:val="003b1c6a"/>
    <w:pPr>
      <w:widowControl/>
      <w:pBdr>
        <w:left w:val="single" w:sz="8" w:space="0" w:color="000000"/>
        <w:right w:val="single" w:sz="8" w:space="0" w:color="000000"/>
      </w:pBdr>
      <w:shd w:val="clear" w:color="B3B3B3" w:fill="CCFFCC"/>
      <w:suppressAutoHyphens w:val="false"/>
      <w:spacing w:beforeAutospacing="1" w:afterAutospacing="1"/>
      <w:jc w:val="right"/>
    </w:pPr>
    <w:rPr>
      <w:rFonts w:eastAsia="Arial Unicode MS"/>
      <w:color w:val="000000"/>
      <w:lang w:val="pt-BR" w:eastAsia="pt-BR"/>
    </w:rPr>
  </w:style>
  <w:style w:type="paragraph" w:styleId="Xl57" w:customStyle="1">
    <w:name w:val="xl57"/>
    <w:basedOn w:val="Normal"/>
    <w:uiPriority w:val="99"/>
    <w:qFormat/>
    <w:rsid w:val="003b1c6a"/>
    <w:pPr>
      <w:widowControl/>
      <w:pBdr>
        <w:left w:val="single" w:sz="8" w:space="0" w:color="000000"/>
        <w:bottom w:val="single" w:sz="8" w:space="0" w:color="000000"/>
        <w:right w:val="single" w:sz="8" w:space="0" w:color="000000"/>
      </w:pBdr>
      <w:shd w:val="clear" w:color="B3B3B3" w:fill="CCFFCC"/>
      <w:suppressAutoHyphens w:val="false"/>
      <w:spacing w:beforeAutospacing="1" w:afterAutospacing="1"/>
    </w:pPr>
    <w:rPr>
      <w:rFonts w:eastAsia="Arial Unicode MS"/>
      <w:color w:val="000000"/>
      <w:sz w:val="24"/>
      <w:szCs w:val="24"/>
      <w:lang w:val="pt-BR" w:eastAsia="pt-BR"/>
    </w:rPr>
  </w:style>
  <w:style w:type="paragraph" w:styleId="Xl58" w:customStyle="1">
    <w:name w:val="xl58"/>
    <w:basedOn w:val="Normal"/>
    <w:uiPriority w:val="99"/>
    <w:qFormat/>
    <w:rsid w:val="003b1c6a"/>
    <w:pPr>
      <w:widowControl/>
      <w:pBdr>
        <w:left w:val="single" w:sz="8" w:space="0" w:color="000000"/>
        <w:right w:val="single" w:sz="8" w:space="0" w:color="000000"/>
      </w:pBdr>
      <w:shd w:val="clear" w:color="B3B3B3" w:fill="CCFFCC"/>
      <w:suppressAutoHyphens w:val="false"/>
      <w:spacing w:beforeAutospacing="1" w:afterAutospacing="1"/>
      <w:jc w:val="center"/>
    </w:pPr>
    <w:rPr>
      <w:rFonts w:eastAsia="Arial Unicode MS"/>
      <w:color w:val="000000"/>
      <w:sz w:val="24"/>
      <w:szCs w:val="24"/>
      <w:lang w:val="pt-BR" w:eastAsia="pt-BR"/>
    </w:rPr>
  </w:style>
  <w:style w:type="paragraph" w:styleId="Xl59" w:customStyle="1">
    <w:name w:val="xl59"/>
    <w:basedOn w:val="Normal"/>
    <w:uiPriority w:val="99"/>
    <w:qFormat/>
    <w:rsid w:val="003b1c6a"/>
    <w:pPr>
      <w:widowControl/>
      <w:pBdr>
        <w:top w:val="single" w:sz="8" w:space="0" w:color="000000"/>
        <w:left w:val="single" w:sz="8" w:space="0" w:color="000000"/>
        <w:right w:val="single" w:sz="8" w:space="0" w:color="000000"/>
      </w:pBdr>
      <w:shd w:val="clear" w:color="B3B3B3" w:fill="CCFFCC"/>
      <w:suppressAutoHyphens w:val="false"/>
      <w:spacing w:beforeAutospacing="1" w:afterAutospacing="1"/>
      <w:jc w:val="center"/>
    </w:pPr>
    <w:rPr>
      <w:rFonts w:eastAsia="Arial Unicode MS"/>
      <w:color w:val="000000"/>
      <w:sz w:val="24"/>
      <w:szCs w:val="24"/>
      <w:lang w:val="pt-BR" w:eastAsia="pt-BR"/>
    </w:rPr>
  </w:style>
  <w:style w:type="paragraph" w:styleId="Xl60" w:customStyle="1">
    <w:name w:val="xl60"/>
    <w:basedOn w:val="Normal"/>
    <w:uiPriority w:val="99"/>
    <w:qFormat/>
    <w:rsid w:val="003b1c6a"/>
    <w:pPr>
      <w:widowControl/>
      <w:pBdr>
        <w:left w:val="single" w:sz="8" w:space="0" w:color="000000"/>
        <w:bottom w:val="single" w:sz="8" w:space="0" w:color="000000"/>
        <w:right w:val="single" w:sz="8" w:space="0" w:color="000000"/>
      </w:pBdr>
      <w:shd w:val="clear" w:color="B3B3B3" w:fill="CCFFCC"/>
      <w:suppressAutoHyphens w:val="false"/>
      <w:spacing w:beforeAutospacing="1" w:afterAutospacing="1"/>
      <w:jc w:val="center"/>
    </w:pPr>
    <w:rPr>
      <w:rFonts w:eastAsia="Arial Unicode MS"/>
      <w:color w:val="000000"/>
      <w:sz w:val="24"/>
      <w:szCs w:val="24"/>
      <w:lang w:val="pt-BR" w:eastAsia="pt-BR"/>
    </w:rPr>
  </w:style>
  <w:style w:type="paragraph" w:styleId="Xl61" w:customStyle="1">
    <w:name w:val="xl61"/>
    <w:basedOn w:val="Normal"/>
    <w:uiPriority w:val="99"/>
    <w:qFormat/>
    <w:rsid w:val="003b1c6a"/>
    <w:pPr>
      <w:widowControl/>
      <w:suppressAutoHyphens w:val="false"/>
      <w:spacing w:beforeAutospacing="1" w:afterAutospacing="1"/>
    </w:pPr>
    <w:rPr>
      <w:rFonts w:ascii="Arial Unicode MS" w:hAnsi="Arial Unicode MS" w:eastAsia="Arial Unicode MS" w:cs="Arial Unicode MS"/>
      <w:b/>
      <w:bCs/>
      <w:color w:val="000000"/>
      <w:sz w:val="18"/>
      <w:szCs w:val="18"/>
      <w:lang w:val="pt-BR" w:eastAsia="pt-BR"/>
    </w:rPr>
  </w:style>
  <w:style w:type="paragraph" w:styleId="Xl62" w:customStyle="1">
    <w:name w:val="xl62"/>
    <w:basedOn w:val="Normal"/>
    <w:uiPriority w:val="99"/>
    <w:qFormat/>
    <w:rsid w:val="003b1c6a"/>
    <w:pPr>
      <w:widowControl/>
      <w:suppressAutoHyphens w:val="false"/>
      <w:spacing w:beforeAutospacing="1" w:afterAutospacing="1"/>
      <w:jc w:val="center"/>
    </w:pPr>
    <w:rPr>
      <w:rFonts w:ascii="Arial Unicode MS" w:hAnsi="Arial Unicode MS" w:eastAsia="Arial Unicode MS" w:cs="Arial Unicode MS"/>
      <w:b/>
      <w:bCs/>
      <w:color w:val="000000"/>
      <w:sz w:val="24"/>
      <w:szCs w:val="24"/>
      <w:lang w:val="pt-BR" w:eastAsia="pt-BR"/>
    </w:rPr>
  </w:style>
  <w:style w:type="paragraph" w:styleId="Xl63" w:customStyle="1">
    <w:name w:val="xl63"/>
    <w:basedOn w:val="Normal"/>
    <w:uiPriority w:val="99"/>
    <w:qFormat/>
    <w:rsid w:val="003b1c6a"/>
    <w:pPr>
      <w:widowControl/>
      <w:suppressAutoHyphens w:val="false"/>
      <w:spacing w:beforeAutospacing="1" w:afterAutospacing="1"/>
    </w:pPr>
    <w:rPr>
      <w:rFonts w:ascii="Arial Unicode MS" w:hAnsi="Arial Unicode MS" w:eastAsia="Arial Unicode MS" w:cs="Arial Unicode MS"/>
      <w:b/>
      <w:bCs/>
      <w:color w:val="000000"/>
      <w:sz w:val="18"/>
      <w:szCs w:val="18"/>
      <w:lang w:val="pt-BR" w:eastAsia="pt-BR"/>
    </w:rPr>
  </w:style>
  <w:style w:type="paragraph" w:styleId="Xl64" w:customStyle="1">
    <w:name w:val="xl64"/>
    <w:basedOn w:val="Normal"/>
    <w:qFormat/>
    <w:rsid w:val="003b1c6a"/>
    <w:pPr>
      <w:widowControl/>
      <w:suppressAutoHyphens w:val="false"/>
      <w:spacing w:beforeAutospacing="1" w:afterAutospacing="1"/>
      <w:jc w:val="center"/>
    </w:pPr>
    <w:rPr>
      <w:rFonts w:ascii="Arial Unicode MS" w:hAnsi="Arial Unicode MS" w:eastAsia="Arial Unicode MS" w:cs="Arial Unicode MS"/>
      <w:b/>
      <w:bCs/>
      <w:color w:val="000000"/>
      <w:sz w:val="18"/>
      <w:szCs w:val="18"/>
      <w:lang w:val="pt-BR" w:eastAsia="pt-BR"/>
    </w:rPr>
  </w:style>
  <w:style w:type="paragraph" w:styleId="Xl65" w:customStyle="1">
    <w:name w:val="xl65"/>
    <w:basedOn w:val="Normal"/>
    <w:qFormat/>
    <w:rsid w:val="003b1c6a"/>
    <w:pPr>
      <w:widowControl/>
      <w:suppressAutoHyphens w:val="false"/>
      <w:spacing w:beforeAutospacing="1" w:afterAutospacing="1"/>
      <w:jc w:val="center"/>
    </w:pPr>
    <w:rPr>
      <w:rFonts w:ascii="Arial Unicode MS" w:hAnsi="Arial Unicode MS" w:eastAsia="Arial Unicode MS" w:cs="Arial Unicode MS"/>
      <w:b/>
      <w:bCs/>
      <w:color w:val="000000"/>
      <w:sz w:val="24"/>
      <w:szCs w:val="24"/>
      <w:lang w:val="pt-BR" w:eastAsia="pt-BR"/>
    </w:rPr>
  </w:style>
  <w:style w:type="paragraph" w:styleId="Xl66" w:customStyle="1">
    <w:name w:val="xl66"/>
    <w:basedOn w:val="Normal"/>
    <w:qFormat/>
    <w:rsid w:val="003b1c6a"/>
    <w:pPr>
      <w:widowControl/>
      <w:pBdr>
        <w:top w:val="double" w:sz="6" w:space="0" w:color="000000"/>
        <w:left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67" w:customStyle="1">
    <w:name w:val="xl67"/>
    <w:basedOn w:val="Normal"/>
    <w:qFormat/>
    <w:rsid w:val="003b1c6a"/>
    <w:pPr>
      <w:widowControl/>
      <w:pBdr>
        <w:left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68" w:customStyle="1">
    <w:name w:val="xl68"/>
    <w:basedOn w:val="Normal"/>
    <w:qFormat/>
    <w:rsid w:val="003b1c6a"/>
    <w:pPr>
      <w:widowControl/>
      <w:pBdr>
        <w:left w:val="double" w:sz="6" w:space="0" w:color="000000"/>
      </w:pBdr>
      <w:suppressAutoHyphens w:val="false"/>
      <w:spacing w:beforeAutospacing="1" w:afterAutospacing="1"/>
      <w:jc w:val="center"/>
    </w:pPr>
    <w:rPr>
      <w:rFonts w:eastAsia="Arial Unicode MS"/>
      <w:color w:val="000000"/>
      <w:sz w:val="24"/>
      <w:szCs w:val="24"/>
      <w:lang w:val="pt-BR" w:eastAsia="pt-BR"/>
    </w:rPr>
  </w:style>
  <w:style w:type="paragraph" w:styleId="Xl69" w:customStyle="1">
    <w:name w:val="xl69"/>
    <w:basedOn w:val="Normal"/>
    <w:qFormat/>
    <w:rsid w:val="003b1c6a"/>
    <w:pPr>
      <w:widowControl/>
      <w:pBdr>
        <w:left w:val="double" w:sz="6" w:space="0" w:color="000000"/>
        <w:bottom w:val="double" w:sz="6" w:space="0" w:color="000000"/>
      </w:pBdr>
      <w:suppressAutoHyphens w:val="false"/>
      <w:spacing w:beforeAutospacing="1" w:afterAutospacing="1"/>
    </w:pPr>
    <w:rPr>
      <w:rFonts w:eastAsia="Arial Unicode MS"/>
      <w:color w:val="000000"/>
      <w:sz w:val="24"/>
      <w:szCs w:val="24"/>
      <w:lang w:val="pt-BR" w:eastAsia="pt-BR"/>
    </w:rPr>
  </w:style>
  <w:style w:type="paragraph" w:styleId="Xl70" w:customStyle="1">
    <w:name w:val="xl70"/>
    <w:basedOn w:val="Normal"/>
    <w:qFormat/>
    <w:rsid w:val="003b1c6a"/>
    <w:pPr>
      <w:widowControl/>
      <w:pBdr>
        <w:top w:val="single" w:sz="8" w:space="0" w:color="000000"/>
        <w:left w:val="single" w:sz="4" w:space="0" w:color="000000"/>
        <w:right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71" w:customStyle="1">
    <w:name w:val="xl71"/>
    <w:basedOn w:val="Normal"/>
    <w:qFormat/>
    <w:rsid w:val="003b1c6a"/>
    <w:pPr>
      <w:widowControl/>
      <w:pBdr>
        <w:left w:val="single" w:sz="4" w:space="0" w:color="000000"/>
        <w:right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72" w:customStyle="1">
    <w:name w:val="xl72"/>
    <w:basedOn w:val="Normal"/>
    <w:qFormat/>
    <w:rsid w:val="003b1c6a"/>
    <w:pPr>
      <w:widowControl/>
      <w:pBdr>
        <w:left w:val="single" w:sz="4" w:space="0" w:color="000000"/>
        <w:bottom w:val="single" w:sz="8" w:space="0" w:color="000000"/>
        <w:right w:val="single" w:sz="8" w:space="0" w:color="000000"/>
      </w:pBdr>
      <w:suppressAutoHyphens w:val="false"/>
      <w:spacing w:beforeAutospacing="1" w:afterAutospacing="1"/>
    </w:pPr>
    <w:rPr>
      <w:rFonts w:eastAsia="Arial Unicode MS"/>
      <w:color w:val="000000"/>
      <w:sz w:val="24"/>
      <w:szCs w:val="24"/>
      <w:lang w:val="pt-BR" w:eastAsia="pt-BR"/>
    </w:rPr>
  </w:style>
  <w:style w:type="paragraph" w:styleId="Xl73" w:customStyle="1">
    <w:name w:val="xl73"/>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eastAsia="Arial Unicode MS"/>
      <w:color w:val="000000"/>
      <w:sz w:val="24"/>
      <w:szCs w:val="24"/>
      <w:lang w:val="pt-BR" w:eastAsia="pt-BR"/>
    </w:rPr>
  </w:style>
  <w:style w:type="paragraph" w:styleId="Xl74" w:customStyle="1">
    <w:name w:val="xl74"/>
    <w:basedOn w:val="Normal"/>
    <w:qFormat/>
    <w:rsid w:val="003b1c6a"/>
    <w:pPr>
      <w:widowControl/>
      <w:pBdr>
        <w:top w:val="single" w:sz="8" w:space="0" w:color="000000"/>
        <w:left w:val="single" w:sz="8" w:space="0" w:color="000000"/>
        <w:bottom w:val="single" w:sz="8" w:space="0" w:color="000000"/>
      </w:pBdr>
      <w:shd w:val="clear" w:color="CCFFFF" w:fill="99CCFF"/>
      <w:suppressAutoHyphens w:val="false"/>
      <w:spacing w:beforeAutospacing="1" w:afterAutospacing="1"/>
      <w:jc w:val="center"/>
    </w:pPr>
    <w:rPr>
      <w:rFonts w:ascii="Arial Unicode MS" w:hAnsi="Arial Unicode MS" w:eastAsia="Arial Unicode MS" w:cs="Arial Unicode MS"/>
      <w:sz w:val="24"/>
      <w:szCs w:val="24"/>
      <w:lang w:val="pt-BR" w:eastAsia="pt-BR"/>
    </w:rPr>
  </w:style>
  <w:style w:type="paragraph" w:styleId="Xl75" w:customStyle="1">
    <w:name w:val="xl75"/>
    <w:basedOn w:val="Normal"/>
    <w:qFormat/>
    <w:rsid w:val="003b1c6a"/>
    <w:pPr>
      <w:widowControl/>
      <w:pBdr>
        <w:right w:val="single" w:sz="8" w:space="0" w:color="000000"/>
      </w:pBdr>
      <w:shd w:val="clear" w:color="B3B3B3" w:fill="CCFFCC"/>
      <w:suppressAutoHyphens w:val="false"/>
      <w:spacing w:beforeAutospacing="1" w:afterAutospacing="1"/>
    </w:pPr>
    <w:rPr>
      <w:rFonts w:eastAsia="Arial Unicode MS"/>
      <w:color w:val="000000"/>
      <w:sz w:val="24"/>
      <w:szCs w:val="24"/>
      <w:lang w:val="pt-BR" w:eastAsia="pt-BR"/>
    </w:rPr>
  </w:style>
  <w:style w:type="paragraph" w:styleId="Xl76" w:customStyle="1">
    <w:name w:val="xl76"/>
    <w:basedOn w:val="Normal"/>
    <w:qFormat/>
    <w:rsid w:val="003b1c6a"/>
    <w:pPr>
      <w:widowControl/>
      <w:pBdr>
        <w:top w:val="single" w:sz="4" w:space="0" w:color="000000"/>
      </w:pBdr>
      <w:shd w:val="clear" w:color="CCFFCC" w:fill="B3B3B3"/>
      <w:suppressAutoHyphens w:val="false"/>
      <w:spacing w:beforeAutospacing="1" w:afterAutospacing="1"/>
      <w:jc w:val="center"/>
    </w:pPr>
    <w:rPr>
      <w:rFonts w:eastAsia="Arial Unicode MS"/>
      <w:b/>
      <w:bCs/>
      <w:sz w:val="24"/>
      <w:szCs w:val="24"/>
      <w:lang w:val="pt-BR" w:eastAsia="pt-BR"/>
    </w:rPr>
  </w:style>
  <w:style w:type="paragraph" w:styleId="Xl77" w:customStyle="1">
    <w:name w:val="xl77"/>
    <w:basedOn w:val="Normal"/>
    <w:qFormat/>
    <w:rsid w:val="003b1c6a"/>
    <w:pPr>
      <w:widowControl/>
      <w:pBdr>
        <w:left w:val="single" w:sz="4" w:space="0" w:color="000000"/>
      </w:pBdr>
      <w:shd w:val="clear" w:color="CCFFCC" w:fill="B3B3B3"/>
      <w:suppressAutoHyphens w:val="false"/>
      <w:spacing w:beforeAutospacing="1" w:afterAutospacing="1"/>
      <w:textAlignment w:val="center"/>
    </w:pPr>
    <w:rPr>
      <w:rFonts w:eastAsia="Arial Unicode MS"/>
      <w:b/>
      <w:bCs/>
      <w:color w:val="000000"/>
      <w:sz w:val="36"/>
      <w:szCs w:val="36"/>
      <w:lang w:val="pt-BR" w:eastAsia="pt-BR"/>
    </w:rPr>
  </w:style>
  <w:style w:type="paragraph" w:styleId="Xl78" w:customStyle="1">
    <w:name w:val="xl78"/>
    <w:basedOn w:val="Normal"/>
    <w:qFormat/>
    <w:rsid w:val="003b1c6a"/>
    <w:pPr>
      <w:widowControl/>
      <w:suppressAutoHyphens w:val="false"/>
      <w:spacing w:beforeAutospacing="1" w:afterAutospacing="1"/>
      <w:textAlignment w:val="center"/>
    </w:pPr>
    <w:rPr>
      <w:rFonts w:ascii="Arial Unicode MS" w:hAnsi="Arial Unicode MS" w:eastAsia="Arial Unicode MS" w:cs="Arial Unicode MS"/>
      <w:sz w:val="24"/>
      <w:szCs w:val="24"/>
      <w:lang w:val="pt-BR" w:eastAsia="pt-BR"/>
    </w:rPr>
  </w:style>
  <w:style w:type="paragraph" w:styleId="Xl79" w:customStyle="1">
    <w:name w:val="xl79"/>
    <w:basedOn w:val="Normal"/>
    <w:qFormat/>
    <w:rsid w:val="003b1c6a"/>
    <w:pPr>
      <w:widowControl/>
      <w:shd w:val="clear" w:color="CCFFCC" w:fill="B3B3B3"/>
      <w:suppressAutoHyphens w:val="false"/>
      <w:spacing w:beforeAutospacing="1" w:afterAutospacing="1"/>
      <w:jc w:val="center"/>
      <w:textAlignment w:val="center"/>
    </w:pPr>
    <w:rPr>
      <w:rFonts w:eastAsia="Arial Unicode MS"/>
      <w:b/>
      <w:bCs/>
      <w:color w:val="000000"/>
      <w:sz w:val="36"/>
      <w:szCs w:val="36"/>
      <w:lang w:val="pt-BR" w:eastAsia="pt-BR"/>
    </w:rPr>
  </w:style>
  <w:style w:type="paragraph" w:styleId="Xl80" w:customStyle="1">
    <w:name w:val="xl80"/>
    <w:basedOn w:val="Normal"/>
    <w:qFormat/>
    <w:rsid w:val="003b1c6a"/>
    <w:pPr>
      <w:widowControl/>
      <w:suppressAutoHyphens w:val="false"/>
      <w:spacing w:beforeAutospacing="1" w:afterAutospacing="1"/>
      <w:jc w:val="center"/>
      <w:textAlignment w:val="center"/>
    </w:pPr>
    <w:rPr>
      <w:rFonts w:ascii="Arial Unicode MS" w:hAnsi="Arial Unicode MS" w:eastAsia="Arial Unicode MS" w:cs="Arial Unicode MS"/>
      <w:sz w:val="24"/>
      <w:szCs w:val="24"/>
      <w:lang w:val="pt-BR" w:eastAsia="pt-BR"/>
    </w:rPr>
  </w:style>
  <w:style w:type="paragraph" w:styleId="Xl81" w:customStyle="1">
    <w:name w:val="xl81"/>
    <w:basedOn w:val="Normal"/>
    <w:qFormat/>
    <w:rsid w:val="003b1c6a"/>
    <w:pPr>
      <w:widowControl/>
      <w:pBdr>
        <w:left w:val="single" w:sz="4" w:space="0" w:color="000000"/>
      </w:pBdr>
      <w:shd w:val="clear" w:color="CCFFCC" w:fill="B3B3B3"/>
      <w:suppressAutoHyphens w:val="false"/>
      <w:spacing w:beforeAutospacing="1" w:afterAutospacing="1"/>
      <w:textAlignment w:val="center"/>
    </w:pPr>
    <w:rPr>
      <w:rFonts w:eastAsia="Arial Unicode MS"/>
      <w:b/>
      <w:bCs/>
      <w:color w:val="000000"/>
      <w:sz w:val="36"/>
      <w:szCs w:val="36"/>
      <w:lang w:val="pt-BR" w:eastAsia="pt-BR"/>
    </w:rPr>
  </w:style>
  <w:style w:type="paragraph" w:styleId="Xl82" w:customStyle="1">
    <w:name w:val="xl82"/>
    <w:basedOn w:val="Normal"/>
    <w:qFormat/>
    <w:rsid w:val="003b1c6a"/>
    <w:pPr>
      <w:widowControl/>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83" w:customStyle="1">
    <w:name w:val="xl83"/>
    <w:basedOn w:val="Normal"/>
    <w:qFormat/>
    <w:rsid w:val="003b1c6a"/>
    <w:pPr>
      <w:widowControl/>
      <w:pBdr>
        <w:top w:val="single" w:sz="8" w:space="0" w:color="000000"/>
        <w:bottom w:val="single" w:sz="8" w:space="0" w:color="000000"/>
      </w:pBdr>
      <w:shd w:val="clear" w:color="CCFFFF" w:fill="99CCFF"/>
      <w:suppressAutoHyphens w:val="false"/>
      <w:spacing w:beforeAutospacing="1" w:afterAutospacing="1"/>
      <w:jc w:val="center"/>
    </w:pPr>
    <w:rPr>
      <w:rFonts w:ascii="Arial" w:hAnsi="Arial" w:eastAsia="Arial Unicode MS" w:cs="Arial"/>
      <w:b/>
      <w:bCs/>
      <w:sz w:val="28"/>
      <w:szCs w:val="28"/>
      <w:lang w:val="pt-BR" w:eastAsia="pt-BR"/>
    </w:rPr>
  </w:style>
  <w:style w:type="paragraph" w:styleId="Xl84" w:customStyle="1">
    <w:name w:val="xl84"/>
    <w:basedOn w:val="Normal"/>
    <w:qFormat/>
    <w:rsid w:val="003b1c6a"/>
    <w:pPr>
      <w:widowControl/>
      <w:pBdr>
        <w:top w:val="single" w:sz="8" w:space="0" w:color="000000"/>
        <w:left w:val="single" w:sz="8" w:space="0" w:color="000000"/>
        <w:bottom w:val="single" w:sz="8" w:space="0" w:color="000000"/>
      </w:pBdr>
      <w:shd w:val="clear" w:color="CCFFCC" w:fill="FFFFFF"/>
      <w:suppressAutoHyphens w:val="false"/>
      <w:spacing w:beforeAutospacing="1" w:afterAutospacing="1"/>
      <w:jc w:val="center"/>
    </w:pPr>
    <w:rPr>
      <w:rFonts w:ascii="Arial Unicode MS" w:hAnsi="Arial Unicode MS" w:eastAsia="Arial Unicode MS" w:cs="Arial Unicode MS"/>
      <w:b/>
      <w:bCs/>
      <w:sz w:val="26"/>
      <w:szCs w:val="26"/>
      <w:lang w:val="pt-BR" w:eastAsia="pt-BR"/>
    </w:rPr>
  </w:style>
  <w:style w:type="paragraph" w:styleId="Xl85" w:customStyle="1">
    <w:name w:val="xl85"/>
    <w:basedOn w:val="Normal"/>
    <w:qFormat/>
    <w:rsid w:val="003b1c6a"/>
    <w:pPr>
      <w:widowControl/>
      <w:pBdr>
        <w:top w:val="single" w:sz="8" w:space="0" w:color="000000"/>
        <w:bottom w:val="single" w:sz="8" w:space="0" w:color="000000"/>
        <w:right w:val="single" w:sz="8" w:space="0" w:color="000000"/>
      </w:pBdr>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86" w:customStyle="1">
    <w:name w:val="xl86"/>
    <w:basedOn w:val="Normal"/>
    <w:qFormat/>
    <w:rsid w:val="003b1c6a"/>
    <w:pPr>
      <w:widowControl/>
      <w:pBdr>
        <w:top w:val="single" w:sz="8" w:space="0" w:color="000000"/>
        <w:left w:val="single" w:sz="8" w:space="0" w:color="000000"/>
        <w:bottom w:val="single" w:sz="8" w:space="0" w:color="000000"/>
      </w:pBdr>
      <w:suppressAutoHyphens w:val="false"/>
      <w:spacing w:beforeAutospacing="1" w:afterAutospacing="1"/>
      <w:jc w:val="center"/>
    </w:pPr>
    <w:rPr>
      <w:rFonts w:eastAsia="Arial Unicode MS"/>
      <w:b/>
      <w:bCs/>
      <w:color w:val="000000"/>
      <w:sz w:val="26"/>
      <w:szCs w:val="26"/>
      <w:lang w:val="pt-BR" w:eastAsia="pt-BR"/>
    </w:rPr>
  </w:style>
  <w:style w:type="paragraph" w:styleId="Xl87" w:customStyle="1">
    <w:name w:val="xl87"/>
    <w:basedOn w:val="Normal"/>
    <w:qFormat/>
    <w:rsid w:val="003b1c6a"/>
    <w:pPr>
      <w:widowControl/>
      <w:pBdr>
        <w:top w:val="single" w:sz="8" w:space="0" w:color="000000"/>
        <w:bottom w:val="single" w:sz="8" w:space="0" w:color="000000"/>
        <w:right w:val="single" w:sz="8" w:space="0" w:color="000000"/>
      </w:pBdr>
      <w:suppressAutoHyphens w:val="false"/>
      <w:spacing w:beforeAutospacing="1" w:afterAutospacing="1"/>
      <w:jc w:val="center"/>
    </w:pPr>
    <w:rPr>
      <w:rFonts w:ascii="Arial Unicode MS" w:hAnsi="Arial Unicode MS" w:eastAsia="Arial Unicode MS" w:cs="Arial Unicode MS"/>
      <w:sz w:val="24"/>
      <w:szCs w:val="24"/>
      <w:lang w:val="pt-BR" w:eastAsia="pt-BR"/>
    </w:rPr>
  </w:style>
  <w:style w:type="paragraph" w:styleId="Xl88" w:customStyle="1">
    <w:name w:val="xl88"/>
    <w:basedOn w:val="Normal"/>
    <w:qFormat/>
    <w:rsid w:val="003b1c6a"/>
    <w:pPr>
      <w:widowControl/>
      <w:pBdr>
        <w:top w:val="single" w:sz="8" w:space="0" w:color="000000"/>
        <w:bottom w:val="single" w:sz="8" w:space="0" w:color="000000"/>
        <w:right w:val="single" w:sz="8" w:space="0" w:color="000000"/>
      </w:pBdr>
      <w:suppressAutoHyphens w:val="false"/>
      <w:spacing w:beforeAutospacing="1" w:afterAutospacing="1"/>
    </w:pPr>
    <w:rPr>
      <w:rFonts w:ascii="Arial Unicode MS" w:hAnsi="Arial Unicode MS" w:eastAsia="Arial Unicode MS" w:cs="Arial Unicode MS"/>
      <w:sz w:val="24"/>
      <w:szCs w:val="24"/>
      <w:lang w:val="pt-BR" w:eastAsia="pt-BR"/>
    </w:rPr>
  </w:style>
  <w:style w:type="paragraph" w:styleId="Xl89" w:customStyle="1">
    <w:name w:val="xl89"/>
    <w:basedOn w:val="Normal"/>
    <w:qFormat/>
    <w:rsid w:val="003b1c6a"/>
    <w:pPr>
      <w:widowControl/>
      <w:pBdr>
        <w:top w:val="single" w:sz="8" w:space="0" w:color="000000"/>
        <w:left w:val="single" w:sz="8" w:space="0" w:color="000000"/>
        <w:bottom w:val="single" w:sz="8" w:space="0" w:color="000000"/>
      </w:pBdr>
      <w:shd w:val="clear" w:color="CCFFCC" w:fill="FFFFFF"/>
      <w:suppressAutoHyphens w:val="false"/>
      <w:spacing w:beforeAutospacing="1" w:afterAutospacing="1"/>
      <w:jc w:val="center"/>
    </w:pPr>
    <w:rPr>
      <w:rFonts w:ascii="Arial Unicode MS" w:hAnsi="Arial Unicode MS" w:eastAsia="Arial Unicode MS" w:cs="Arial Unicode MS"/>
      <w:b/>
      <w:bCs/>
      <w:sz w:val="26"/>
      <w:szCs w:val="26"/>
      <w:lang w:val="pt-BR" w:eastAsia="pt-BR"/>
    </w:rPr>
  </w:style>
  <w:style w:type="paragraph" w:styleId="Xl90" w:customStyle="1">
    <w:name w:val="xl90"/>
    <w:basedOn w:val="Normal"/>
    <w:qFormat/>
    <w:rsid w:val="003b1c6a"/>
    <w:pPr>
      <w:widowControl/>
      <w:suppressAutoHyphens w:val="false"/>
      <w:spacing w:beforeAutospacing="1" w:afterAutospacing="1"/>
      <w:jc w:val="center"/>
    </w:pPr>
    <w:rPr>
      <w:rFonts w:ascii="Arial Unicode MS" w:hAnsi="Arial Unicode MS" w:eastAsia="Arial Unicode MS" w:cs="Arial Unicode MS"/>
      <w:b/>
      <w:bCs/>
      <w:color w:val="000000"/>
      <w:sz w:val="24"/>
      <w:szCs w:val="24"/>
      <w:lang w:val="pt-BR" w:eastAsia="pt-BR"/>
    </w:rPr>
  </w:style>
  <w:style w:type="paragraph" w:styleId="Realizaes" w:customStyle="1">
    <w:name w:val="Realizações"/>
    <w:basedOn w:val="Normal"/>
    <w:uiPriority w:val="99"/>
    <w:qFormat/>
    <w:rsid w:val="003b1c6a"/>
    <w:pPr>
      <w:widowControl/>
      <w:tabs>
        <w:tab w:val="clear" w:pos="720"/>
        <w:tab w:val="left" w:pos="729" w:leader="none"/>
      </w:tabs>
      <w:suppressAutoHyphens w:val="false"/>
      <w:ind w:left="614" w:hanging="245"/>
    </w:pPr>
    <w:rPr>
      <w:sz w:val="24"/>
      <w:szCs w:val="24"/>
      <w:lang w:val="pt-BR" w:eastAsia="pt-BR"/>
    </w:rPr>
  </w:style>
  <w:style w:type="paragraph" w:styleId="Notaderodap">
    <w:name w:val="Footnote Text"/>
    <w:basedOn w:val="Normal"/>
    <w:uiPriority w:val="99"/>
    <w:semiHidden/>
    <w:rsid w:val="003b1c6a"/>
    <w:pPr>
      <w:widowControl/>
      <w:suppressAutoHyphens w:val="false"/>
    </w:pPr>
    <w:rPr>
      <w:rFonts w:ascii="Calibri" w:hAnsi="Calibri" w:eastAsia="Calibri" w:cs="Calibri"/>
      <w:sz w:val="24"/>
      <w:szCs w:val="24"/>
      <w:lang w:val="pt-BR" w:eastAsia="pt-BR"/>
    </w:rPr>
  </w:style>
  <w:style w:type="paragraph" w:styleId="Destino" w:customStyle="1">
    <w:name w:val="Destino"/>
    <w:basedOn w:val="Normal"/>
    <w:uiPriority w:val="99"/>
    <w:qFormat/>
    <w:rsid w:val="003b1c6a"/>
    <w:pPr>
      <w:suppressAutoHyphens w:val="false"/>
      <w:jc w:val="both"/>
    </w:pPr>
    <w:rPr>
      <w:rFonts w:ascii="Arial" w:hAnsi="Arial" w:cs="Arial"/>
      <w:sz w:val="24"/>
      <w:szCs w:val="24"/>
      <w:lang w:val="pt-BR" w:eastAsia="pt-BR"/>
    </w:rPr>
  </w:style>
  <w:style w:type="paragraph" w:styleId="Texto" w:customStyle="1">
    <w:name w:val="Texto"/>
    <w:basedOn w:val="Normal"/>
    <w:qFormat/>
    <w:rsid w:val="003b1c6a"/>
    <w:pPr>
      <w:widowControl/>
      <w:tabs>
        <w:tab w:val="clear" w:pos="720"/>
        <w:tab w:val="left" w:pos="1418" w:leader="none"/>
      </w:tabs>
      <w:suppressAutoHyphens w:val="false"/>
      <w:spacing w:lineRule="auto" w:line="360"/>
      <w:ind w:firstLine="1418"/>
      <w:jc w:val="both"/>
    </w:pPr>
    <w:rPr>
      <w:sz w:val="24"/>
      <w:szCs w:val="24"/>
      <w:lang w:val="pt-BR" w:eastAsia="pt-BR"/>
    </w:rPr>
  </w:style>
  <w:style w:type="paragraph" w:styleId="Pargrafo" w:customStyle="1">
    <w:name w:val="Parágrafo"/>
    <w:basedOn w:val="NormalWeb"/>
    <w:uiPriority w:val="1"/>
    <w:qFormat/>
    <w:rsid w:val="003b1c6a"/>
    <w:pPr>
      <w:widowControl w:val="false"/>
      <w:numPr>
        <w:ilvl w:val="0"/>
        <w:numId w:val="6"/>
      </w:numPr>
      <w:tabs>
        <w:tab w:val="clear" w:pos="720"/>
        <w:tab w:val="left" w:pos="1134" w:leader="none"/>
      </w:tabs>
      <w:spacing w:beforeAutospacing="0" w:before="280" w:afterAutospacing="0" w:after="120"/>
      <w:jc w:val="both"/>
    </w:pPr>
    <w:rPr/>
  </w:style>
  <w:style w:type="paragraph" w:styleId="BodyTextFirstIndent2">
    <w:name w:val="Body Text First Indent 2"/>
    <w:basedOn w:val="Corpodotextorecuado"/>
    <w:link w:val="Primeirorecuodecorpodetexto2Char"/>
    <w:qFormat/>
    <w:rsid w:val="003b1c6a"/>
    <w:pPr>
      <w:ind w:left="283" w:firstLine="210"/>
    </w:pPr>
    <w:rPr/>
  </w:style>
  <w:style w:type="paragraph" w:styleId="Ttulo22" w:customStyle="1">
    <w:name w:val="Título2"/>
    <w:basedOn w:val="Standard"/>
    <w:next w:val="Textbody"/>
    <w:qFormat/>
    <w:rsid w:val="003b1c6a"/>
    <w:pPr>
      <w:keepNext w:val="true"/>
      <w:widowControl/>
      <w:spacing w:before="240" w:after="120"/>
      <w:textAlignment w:val="baseline"/>
    </w:pPr>
    <w:rPr>
      <w:rFonts w:ascii="Arial" w:hAnsi="Arial" w:eastAsia="Microsoft YaHei" w:cs="Mangal"/>
      <w:sz w:val="28"/>
      <w:szCs w:val="28"/>
      <w:lang w:val="pt-BR" w:eastAsia="zh-CN" w:bidi="ar-SA"/>
    </w:rPr>
  </w:style>
  <w:style w:type="paragraph" w:styleId="Ttulo31" w:customStyle="1">
    <w:name w:val="Título 31"/>
    <w:basedOn w:val="Standard"/>
    <w:next w:val="Standard"/>
    <w:qFormat/>
    <w:rsid w:val="003b1c6a"/>
    <w:pPr>
      <w:keepNext w:val="true"/>
      <w:widowControl/>
      <w:jc w:val="both"/>
      <w:textAlignment w:val="baseline"/>
    </w:pPr>
    <w:rPr>
      <w:rFonts w:eastAsia="Times New Roman" w:cs="Times New Roman"/>
      <w:b/>
      <w:bCs/>
      <w:sz w:val="28"/>
      <w:lang w:val="pt-BR" w:eastAsia="zh-CN" w:bidi="ar-SA"/>
    </w:rPr>
  </w:style>
  <w:style w:type="paragraph" w:styleId="Recuodecorpodetexto24" w:customStyle="1">
    <w:name w:val="Recuo de corpo de texto 24"/>
    <w:basedOn w:val="Standard"/>
    <w:qFormat/>
    <w:rsid w:val="003b1c6a"/>
    <w:pPr>
      <w:widowControl/>
      <w:spacing w:lineRule="auto" w:line="480" w:before="0" w:after="120"/>
      <w:ind w:left="283" w:hanging="0"/>
      <w:textAlignment w:val="baseline"/>
    </w:pPr>
    <w:rPr>
      <w:rFonts w:eastAsia="Times New Roman" w:cs="Times New Roman"/>
      <w:lang w:val="pt-BR" w:eastAsia="zh-CN" w:bidi="ar-SA"/>
    </w:rPr>
  </w:style>
  <w:style w:type="paragraph" w:styleId="PRX3" w:customStyle="1">
    <w:name w:val="PRX3"/>
    <w:basedOn w:val="Standard"/>
    <w:qFormat/>
    <w:rsid w:val="003b1c6a"/>
    <w:pPr>
      <w:keepNext w:val="true"/>
      <w:widowControl/>
      <w:suppressAutoHyphens w:val="false"/>
      <w:spacing w:before="360" w:after="360"/>
      <w:textAlignment w:val="baseline"/>
    </w:pPr>
    <w:rPr>
      <w:rFonts w:eastAsia="Times New Roman" w:cs="Times New Roman"/>
      <w:caps/>
      <w:lang w:val="pt-BR" w:eastAsia="zh-CN" w:bidi="ar-SA"/>
    </w:rPr>
  </w:style>
  <w:style w:type="paragraph" w:styleId="Corpodetexto32" w:customStyle="1">
    <w:name w:val="Corpo de texto 32"/>
    <w:basedOn w:val="Standard"/>
    <w:qFormat/>
    <w:rsid w:val="003b1c6a"/>
    <w:pPr>
      <w:widowControl/>
      <w:spacing w:before="0" w:after="120"/>
      <w:textAlignment w:val="baseline"/>
    </w:pPr>
    <w:rPr>
      <w:rFonts w:eastAsia="Times New Roman" w:cs="Times New Roman"/>
      <w:sz w:val="16"/>
      <w:szCs w:val="16"/>
      <w:lang w:val="pt-BR" w:eastAsia="zh-CN" w:bidi="ar-SA"/>
    </w:rPr>
  </w:style>
  <w:style w:type="paragraph" w:styleId="BodyText31" w:customStyle="1">
    <w:name w:val="Body Text 31"/>
    <w:basedOn w:val="Standard"/>
    <w:qFormat/>
    <w:rsid w:val="003b1c6a"/>
    <w:pPr>
      <w:widowControl/>
      <w:jc w:val="both"/>
      <w:textAlignment w:val="baseline"/>
    </w:pPr>
    <w:rPr>
      <w:rFonts w:ascii="Arial" w:hAnsi="Arial" w:eastAsia="Times New Roman" w:cs="Arial"/>
      <w:lang w:val="pt-BR" w:eastAsia="zh-CN" w:bidi="ar-SA"/>
    </w:rPr>
  </w:style>
  <w:style w:type="paragraph" w:styleId="Corpodetexto22" w:customStyle="1">
    <w:name w:val="Corpo de texto 22"/>
    <w:basedOn w:val="Normal"/>
    <w:qFormat/>
    <w:rsid w:val="003b1c6a"/>
    <w:pPr>
      <w:widowControl/>
      <w:jc w:val="both"/>
    </w:pPr>
    <w:rPr>
      <w:b/>
      <w:bCs/>
      <w:kern w:val="2"/>
      <w:sz w:val="24"/>
      <w:szCs w:val="20"/>
      <w:lang w:val="pt-BR" w:eastAsia="zh-CN"/>
    </w:rPr>
  </w:style>
  <w:style w:type="paragraph" w:styleId="WWCorpodetexto31" w:customStyle="1">
    <w:name w:val="WW-Corpo de texto 31"/>
    <w:basedOn w:val="Normal"/>
    <w:qFormat/>
    <w:rsid w:val="003b1c6a"/>
    <w:pPr>
      <w:spacing w:lineRule="atLeast" w:line="240"/>
      <w:jc w:val="center"/>
    </w:pPr>
    <w:rPr>
      <w:rFonts w:ascii="Arial" w:hAnsi="Arial"/>
      <w:kern w:val="2"/>
      <w:szCs w:val="20"/>
      <w:lang w:val="pt-BR" w:eastAsia="zh-CN"/>
    </w:rPr>
  </w:style>
  <w:style w:type="paragraph" w:styleId="WWCorpodetexto2" w:customStyle="1">
    <w:name w:val="WW-Corpo de texto 2"/>
    <w:basedOn w:val="Normal"/>
    <w:qFormat/>
    <w:rsid w:val="003b1c6a"/>
    <w:pPr>
      <w:widowControl/>
      <w:suppressAutoHyphens w:val="false"/>
      <w:jc w:val="both"/>
    </w:pPr>
    <w:rPr>
      <w:rFonts w:ascii="Arial" w:hAnsi="Arial" w:cs="Arial"/>
      <w:color w:val="000000"/>
      <w:kern w:val="2"/>
      <w:lang w:val="pt-BR" w:eastAsia="zh-CN"/>
    </w:rPr>
  </w:style>
  <w:style w:type="paragraph" w:styleId="Contedodetabela" w:customStyle="1">
    <w:name w:val="Conteúdo de tabela"/>
    <w:basedOn w:val="Corpodotexto"/>
    <w:qFormat/>
    <w:rsid w:val="003b1c6a"/>
    <w:pPr>
      <w:widowControl/>
      <w:spacing w:before="0" w:after="0"/>
      <w:ind w:left="0" w:hanging="0"/>
    </w:pPr>
    <w:rPr>
      <w:rFonts w:ascii="Arial" w:hAnsi="Arial"/>
      <w:kern w:val="2"/>
      <w:sz w:val="22"/>
      <w:lang w:val="pt-BR" w:eastAsia="zh-CN"/>
    </w:rPr>
  </w:style>
  <w:style w:type="paragraph" w:styleId="SemEspaamento1" w:customStyle="1">
    <w:name w:val="Sem Espaçamento1"/>
    <w:qFormat/>
    <w:rsid w:val="003b1c6a"/>
    <w:pPr>
      <w:widowControl/>
      <w:suppressAutoHyphens w:val="true"/>
      <w:bidi w:val="0"/>
      <w:spacing w:before="0" w:after="0"/>
      <w:jc w:val="left"/>
    </w:pPr>
    <w:rPr>
      <w:rFonts w:ascii="Times New Roman" w:hAnsi="Times New Roman" w:eastAsia="Arial" w:cs="Times New Roman"/>
      <w:color w:val="auto"/>
      <w:kern w:val="0"/>
      <w:sz w:val="20"/>
      <w:szCs w:val="20"/>
      <w:lang w:val="pt-BR" w:eastAsia="zh-CN" w:bidi="ar-SA"/>
    </w:rPr>
  </w:style>
  <w:style w:type="paragraph" w:styleId="Recuodecorpodetexto21" w:customStyle="1">
    <w:name w:val="Recuo de corpo de texto 21"/>
    <w:basedOn w:val="Normal"/>
    <w:qFormat/>
    <w:rsid w:val="003b1c6a"/>
    <w:pPr>
      <w:widowControl/>
      <w:spacing w:lineRule="auto" w:line="276" w:before="0" w:after="200"/>
      <w:ind w:left="1776" w:hanging="0"/>
      <w:jc w:val="both"/>
    </w:pPr>
    <w:rPr>
      <w:rFonts w:ascii="Calibri" w:hAnsi="Calibri" w:eastAsia="Calibri"/>
      <w:kern w:val="2"/>
      <w:sz w:val="32"/>
      <w:lang w:val="pt-BR" w:eastAsia="zh-CN"/>
    </w:rPr>
  </w:style>
  <w:style w:type="paragraph" w:styleId="WWCorpodetexto3" w:customStyle="1">
    <w:name w:val="WW-Corpo de texto 3"/>
    <w:basedOn w:val="Normal"/>
    <w:qFormat/>
    <w:rsid w:val="003b1c6a"/>
    <w:pPr>
      <w:widowControl/>
      <w:jc w:val="both"/>
      <w:textAlignment w:val="baseline"/>
    </w:pPr>
    <w:rPr>
      <w:rFonts w:ascii="Arial" w:hAnsi="Arial"/>
      <w:b/>
      <w:kern w:val="2"/>
      <w:szCs w:val="20"/>
      <w:lang w:val="pt-BR" w:eastAsia="zh-CN"/>
    </w:rPr>
  </w:style>
  <w:style w:type="paragraph" w:styleId="Normal1" w:customStyle="1">
    <w:name w:val="Normal1"/>
    <w:qFormat/>
    <w:rsid w:val="003b1c6a"/>
    <w:pPr>
      <w:widowControl/>
      <w:suppressAutoHyphens w:val="true"/>
      <w:bidi w:val="0"/>
      <w:spacing w:before="0" w:after="0"/>
      <w:jc w:val="left"/>
    </w:pPr>
    <w:rPr>
      <w:rFonts w:ascii="Arial" w:hAnsi="Arial" w:eastAsia="Arial" w:cs="Arial"/>
      <w:color w:val="000000"/>
      <w:kern w:val="0"/>
      <w:sz w:val="24"/>
      <w:szCs w:val="24"/>
      <w:lang w:val="en-US" w:eastAsia="zh-CN" w:bidi="ar-SA"/>
    </w:rPr>
  </w:style>
  <w:style w:type="paragraph" w:styleId="Ttulodetabela" w:customStyle="1">
    <w:name w:val="Título de tabela"/>
    <w:basedOn w:val="Contedodetabela"/>
    <w:qFormat/>
    <w:rsid w:val="003b1c6a"/>
    <w:pPr>
      <w:suppressLineNumbers/>
      <w:spacing w:lineRule="auto" w:line="276" w:before="0" w:after="200"/>
      <w:jc w:val="center"/>
    </w:pPr>
    <w:rPr>
      <w:rFonts w:ascii="Calibri" w:hAnsi="Calibri" w:eastAsia="Calibri" w:cs="Calibri"/>
      <w:b/>
      <w:bCs/>
      <w:szCs w:val="22"/>
    </w:rPr>
  </w:style>
  <w:style w:type="paragraph" w:styleId="Corpodetexto1" w:customStyle="1">
    <w:name w:val="Corpo de texto1"/>
    <w:basedOn w:val="Normal"/>
    <w:qFormat/>
    <w:rsid w:val="003b1c6a"/>
    <w:pPr>
      <w:widowControl/>
      <w:suppressAutoHyphens w:val="false"/>
      <w:jc w:val="both"/>
    </w:pPr>
    <w:rPr>
      <w:kern w:val="2"/>
      <w:szCs w:val="20"/>
      <w:lang w:val="en-US" w:eastAsia="zh-CN"/>
    </w:rPr>
  </w:style>
  <w:style w:type="paragraph" w:styleId="WWRecuodecorpodetexto2" w:customStyle="1">
    <w:name w:val="WW-Recuo de corpo de texto 2"/>
    <w:basedOn w:val="Normal"/>
    <w:qFormat/>
    <w:rsid w:val="003b1c6a"/>
    <w:pPr>
      <w:widowControl/>
      <w:spacing w:lineRule="atLeast" w:line="100"/>
      <w:ind w:left="540" w:firstLine="876"/>
    </w:pPr>
    <w:rPr>
      <w:i/>
      <w:kern w:val="2"/>
      <w:sz w:val="24"/>
      <w:szCs w:val="20"/>
      <w:lang w:val="pt-BR" w:eastAsia="ar-SA"/>
    </w:rPr>
  </w:style>
  <w:style w:type="paragraph" w:styleId="Recuodecorpodetexto22" w:customStyle="1">
    <w:name w:val="Recuo de corpo de texto 22"/>
    <w:basedOn w:val="Normal"/>
    <w:qFormat/>
    <w:rsid w:val="003b1c6a"/>
    <w:pPr>
      <w:widowControl/>
      <w:spacing w:lineRule="auto" w:line="480" w:before="0" w:after="120"/>
      <w:ind w:left="283" w:hanging="0"/>
      <w:textAlignment w:val="baseline"/>
    </w:pPr>
    <w:rPr>
      <w:kern w:val="2"/>
      <w:sz w:val="24"/>
      <w:szCs w:val="24"/>
      <w:lang w:val="pt-BR" w:eastAsia="ar-SA"/>
    </w:rPr>
  </w:style>
  <w:style w:type="paragraph" w:styleId="Xl91" w:customStyle="1">
    <w:name w:val="xl91"/>
    <w:basedOn w:val="Normal"/>
    <w:qFormat/>
    <w:rsid w:val="003b1c6a"/>
    <w:pPr>
      <w:widowControl/>
      <w:pBdr>
        <w:top w:val="single" w:sz="8" w:space="0" w:color="000000"/>
        <w:left w:val="single" w:sz="4" w:space="0" w:color="000000"/>
        <w:bottom w:val="single" w:sz="4" w:space="0" w:color="000000"/>
        <w:right w:val="single" w:sz="4" w:space="0" w:color="000000"/>
      </w:pBdr>
      <w:suppressAutoHyphens w:val="false"/>
      <w:spacing w:beforeAutospacing="1" w:afterAutospacing="1"/>
      <w:jc w:val="center"/>
      <w:textAlignment w:val="center"/>
    </w:pPr>
    <w:rPr>
      <w:b/>
      <w:bCs/>
      <w:sz w:val="20"/>
      <w:szCs w:val="20"/>
      <w:lang w:val="pt-BR" w:eastAsia="pt-BR"/>
    </w:rPr>
  </w:style>
  <w:style w:type="paragraph" w:styleId="Xl92" w:customStyle="1">
    <w:name w:val="xl92"/>
    <w:basedOn w:val="Normal"/>
    <w:qFormat/>
    <w:rsid w:val="003b1c6a"/>
    <w:pPr>
      <w:widowControl/>
      <w:pBdr>
        <w:top w:val="single" w:sz="8" w:space="0" w:color="000000"/>
        <w:left w:val="single" w:sz="4" w:space="0" w:color="000000"/>
        <w:bottom w:val="single" w:sz="4" w:space="0" w:color="000000"/>
        <w:right w:val="single" w:sz="8" w:space="0" w:color="000000"/>
      </w:pBdr>
      <w:suppressAutoHyphens w:val="false"/>
      <w:spacing w:beforeAutospacing="1" w:afterAutospacing="1"/>
      <w:jc w:val="center"/>
      <w:textAlignment w:val="center"/>
    </w:pPr>
    <w:rPr>
      <w:b/>
      <w:bCs/>
      <w:sz w:val="20"/>
      <w:szCs w:val="20"/>
      <w:lang w:val="pt-BR" w:eastAsia="pt-BR"/>
    </w:rPr>
  </w:style>
  <w:style w:type="paragraph" w:styleId="Xl93" w:customStyle="1">
    <w:name w:val="xl93"/>
    <w:basedOn w:val="Normal"/>
    <w:qFormat/>
    <w:rsid w:val="003b1c6a"/>
    <w:pPr>
      <w:widowControl/>
      <w:pBdr>
        <w:top w:val="single" w:sz="4" w:space="0" w:color="000000"/>
        <w:left w:val="single" w:sz="8"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94" w:customStyle="1">
    <w:name w:val="xl94"/>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pPr>
    <w:rPr>
      <w:sz w:val="20"/>
      <w:szCs w:val="20"/>
      <w:lang w:val="pt-BR" w:eastAsia="pt-BR"/>
    </w:rPr>
  </w:style>
  <w:style w:type="paragraph" w:styleId="Xl95" w:customStyle="1">
    <w:name w:val="xl95"/>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96" w:customStyle="1">
    <w:name w:val="xl96"/>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97" w:customStyle="1">
    <w:name w:val="xl97"/>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98" w:customStyle="1">
    <w:name w:val="xl98"/>
    <w:basedOn w:val="Normal"/>
    <w:qFormat/>
    <w:rsid w:val="003b1c6a"/>
    <w:pPr>
      <w:widowControl/>
      <w:pBdr>
        <w:top w:val="single" w:sz="4" w:space="0" w:color="000000"/>
        <w:left w:val="single" w:sz="4" w:space="0" w:color="000000"/>
        <w:bottom w:val="single" w:sz="4" w:space="0" w:color="000000"/>
        <w:right w:val="single" w:sz="8" w:space="0" w:color="000000"/>
      </w:pBdr>
      <w:suppressAutoHyphens w:val="false"/>
      <w:spacing w:beforeAutospacing="1" w:afterAutospacing="1"/>
    </w:pPr>
    <w:rPr>
      <w:sz w:val="20"/>
      <w:szCs w:val="20"/>
      <w:lang w:val="pt-BR" w:eastAsia="pt-BR"/>
    </w:rPr>
  </w:style>
  <w:style w:type="paragraph" w:styleId="Xl99" w:customStyle="1">
    <w:name w:val="xl99"/>
    <w:basedOn w:val="Normal"/>
    <w:qFormat/>
    <w:rsid w:val="003b1c6a"/>
    <w:pPr>
      <w:widowControl/>
      <w:pBdr>
        <w:top w:val="single" w:sz="4" w:space="0" w:color="000000"/>
        <w:left w:val="single" w:sz="8"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100" w:customStyle="1">
    <w:name w:val="xl100"/>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sz w:val="20"/>
      <w:szCs w:val="20"/>
      <w:lang w:val="pt-BR" w:eastAsia="pt-BR"/>
    </w:rPr>
  </w:style>
  <w:style w:type="paragraph" w:styleId="Xl101" w:customStyle="1">
    <w:name w:val="xl101"/>
    <w:basedOn w:val="Normal"/>
    <w:qFormat/>
    <w:rsid w:val="003b1c6a"/>
    <w:pPr>
      <w:widowControl/>
      <w:pBdr>
        <w:top w:val="single" w:sz="4" w:space="0" w:color="000000"/>
        <w:left w:val="single" w:sz="4" w:space="0" w:color="000000"/>
        <w:bottom w:val="single" w:sz="4" w:space="0" w:color="000000"/>
        <w:right w:val="single" w:sz="4" w:space="0" w:color="000000"/>
      </w:pBdr>
      <w:shd w:val="clear" w:color="000000" w:fill="D9D9D9"/>
      <w:suppressAutoHyphens w:val="false"/>
      <w:spacing w:beforeAutospacing="1" w:afterAutospacing="1"/>
    </w:pPr>
    <w:rPr>
      <w:b/>
      <w:bCs/>
      <w:sz w:val="18"/>
      <w:szCs w:val="18"/>
      <w:lang w:val="pt-BR" w:eastAsia="pt-BR"/>
    </w:rPr>
  </w:style>
  <w:style w:type="paragraph" w:styleId="Xl102" w:customStyle="1">
    <w:name w:val="xl102"/>
    <w:basedOn w:val="Normal"/>
    <w:qFormat/>
    <w:rsid w:val="003b1c6a"/>
    <w:pPr>
      <w:widowControl/>
      <w:pBdr>
        <w:top w:val="single" w:sz="4" w:space="0" w:color="000000"/>
        <w:left w:val="single" w:sz="4" w:space="0" w:color="000000"/>
        <w:bottom w:val="single" w:sz="4" w:space="0" w:color="000000"/>
        <w:right w:val="single" w:sz="8" w:space="0" w:color="000000"/>
      </w:pBdr>
      <w:shd w:val="clear" w:color="000000" w:fill="D9D9D9"/>
      <w:suppressAutoHyphens w:val="false"/>
      <w:spacing w:beforeAutospacing="1" w:afterAutospacing="1"/>
    </w:pPr>
    <w:rPr>
      <w:b/>
      <w:bCs/>
      <w:sz w:val="20"/>
      <w:szCs w:val="20"/>
      <w:lang w:val="pt-BR" w:eastAsia="pt-BR"/>
    </w:rPr>
  </w:style>
  <w:style w:type="paragraph" w:styleId="Xl103" w:customStyle="1">
    <w:name w:val="xl103"/>
    <w:basedOn w:val="Normal"/>
    <w:qFormat/>
    <w:rsid w:val="003b1c6a"/>
    <w:pPr>
      <w:widowControl/>
      <w:pBdr>
        <w:top w:val="single" w:sz="4" w:space="0" w:color="000000"/>
        <w:left w:val="single" w:sz="4" w:space="0" w:color="000000"/>
        <w:bottom w:val="single" w:sz="4" w:space="0" w:color="000000"/>
        <w:right w:val="single" w:sz="8" w:space="0" w:color="000000"/>
      </w:pBdr>
      <w:shd w:val="clear" w:color="000000" w:fill="D9D9D9"/>
      <w:suppressAutoHyphens w:val="false"/>
      <w:spacing w:beforeAutospacing="1" w:afterAutospacing="1"/>
    </w:pPr>
    <w:rPr>
      <w:sz w:val="20"/>
      <w:szCs w:val="20"/>
      <w:lang w:val="pt-BR" w:eastAsia="pt-BR"/>
    </w:rPr>
  </w:style>
  <w:style w:type="paragraph" w:styleId="Xl104" w:customStyle="1">
    <w:name w:val="xl104"/>
    <w:basedOn w:val="Normal"/>
    <w:qFormat/>
    <w:rsid w:val="003b1c6a"/>
    <w:pPr>
      <w:widowControl/>
      <w:pBdr>
        <w:top w:val="single" w:sz="4" w:space="0" w:color="000000"/>
        <w:left w:val="single" w:sz="4" w:space="0" w:color="000000"/>
        <w:bottom w:val="single" w:sz="4" w:space="0" w:color="000000"/>
        <w:right w:val="single" w:sz="4" w:space="0" w:color="000000"/>
      </w:pBdr>
      <w:shd w:val="clear" w:color="000000" w:fill="FFFFFF"/>
      <w:suppressAutoHyphens w:val="false"/>
      <w:spacing w:beforeAutospacing="1" w:afterAutospacing="1"/>
      <w:jc w:val="center"/>
    </w:pPr>
    <w:rPr>
      <w:sz w:val="20"/>
      <w:szCs w:val="20"/>
      <w:lang w:val="pt-BR" w:eastAsia="pt-BR"/>
    </w:rPr>
  </w:style>
  <w:style w:type="paragraph" w:styleId="Xl105" w:customStyle="1">
    <w:name w:val="xl105"/>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b/>
      <w:bCs/>
      <w:sz w:val="20"/>
      <w:szCs w:val="20"/>
      <w:lang w:val="pt-BR" w:eastAsia="pt-BR"/>
    </w:rPr>
  </w:style>
  <w:style w:type="paragraph" w:styleId="Xl106" w:customStyle="1">
    <w:name w:val="xl106"/>
    <w:basedOn w:val="Normal"/>
    <w:qFormat/>
    <w:rsid w:val="003b1c6a"/>
    <w:pPr>
      <w:widowControl/>
      <w:pBdr>
        <w:top w:val="single" w:sz="4" w:space="0" w:color="000000"/>
        <w:left w:val="single" w:sz="4" w:space="0" w:color="000000"/>
        <w:bottom w:val="single" w:sz="4" w:space="0" w:color="000000"/>
      </w:pBdr>
      <w:suppressAutoHyphens w:val="false"/>
      <w:spacing w:beforeAutospacing="1" w:afterAutospacing="1"/>
      <w:jc w:val="center"/>
    </w:pPr>
    <w:rPr>
      <w:sz w:val="18"/>
      <w:szCs w:val="18"/>
      <w:lang w:val="pt-BR" w:eastAsia="pt-BR"/>
    </w:rPr>
  </w:style>
  <w:style w:type="paragraph" w:styleId="Xl107" w:customStyle="1">
    <w:name w:val="xl107"/>
    <w:basedOn w:val="Normal"/>
    <w:qFormat/>
    <w:rsid w:val="003b1c6a"/>
    <w:pPr>
      <w:widowControl/>
      <w:pBdr>
        <w:top w:val="single" w:sz="4" w:space="0" w:color="000000"/>
        <w:bottom w:val="single" w:sz="4" w:space="0" w:color="000000"/>
        <w:right w:val="single" w:sz="4" w:space="0" w:color="000000"/>
      </w:pBdr>
      <w:suppressAutoHyphens w:val="false"/>
      <w:spacing w:beforeAutospacing="1" w:afterAutospacing="1"/>
      <w:jc w:val="center"/>
    </w:pPr>
    <w:rPr>
      <w:sz w:val="18"/>
      <w:szCs w:val="18"/>
      <w:lang w:val="pt-BR" w:eastAsia="pt-BR"/>
    </w:rPr>
  </w:style>
  <w:style w:type="paragraph" w:styleId="Xl108" w:customStyle="1">
    <w:name w:val="xl108"/>
    <w:basedOn w:val="Normal"/>
    <w:qFormat/>
    <w:rsid w:val="003b1c6a"/>
    <w:pPr>
      <w:widowControl/>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b/>
      <w:bCs/>
      <w:sz w:val="18"/>
      <w:szCs w:val="18"/>
      <w:lang w:val="pt-BR" w:eastAsia="pt-BR"/>
    </w:rPr>
  </w:style>
  <w:style w:type="paragraph" w:styleId="Xl109" w:customStyle="1">
    <w:name w:val="xl109"/>
    <w:basedOn w:val="Normal"/>
    <w:qFormat/>
    <w:rsid w:val="003b1c6a"/>
    <w:pPr>
      <w:widowControl/>
      <w:pBdr>
        <w:top w:val="single" w:sz="4" w:space="0" w:color="000000"/>
        <w:left w:val="single" w:sz="4" w:space="0" w:color="000000"/>
        <w:bottom w:val="single" w:sz="4" w:space="0" w:color="000000"/>
        <w:right w:val="single" w:sz="4" w:space="0" w:color="000000"/>
      </w:pBdr>
      <w:shd w:val="clear" w:color="000000" w:fill="D9D9D9"/>
      <w:suppressAutoHyphens w:val="false"/>
      <w:spacing w:beforeAutospacing="1" w:afterAutospacing="1"/>
      <w:jc w:val="center"/>
    </w:pPr>
    <w:rPr>
      <w:b/>
      <w:bCs/>
      <w:sz w:val="18"/>
      <w:szCs w:val="18"/>
      <w:lang w:val="pt-BR" w:eastAsia="pt-BR"/>
    </w:rPr>
  </w:style>
  <w:style w:type="paragraph" w:styleId="Font5" w:customStyle="1">
    <w:name w:val="font5"/>
    <w:basedOn w:val="Normal"/>
    <w:qFormat/>
    <w:rsid w:val="003b1c6a"/>
    <w:pPr>
      <w:widowControl/>
      <w:suppressAutoHyphens w:val="false"/>
      <w:spacing w:beforeAutospacing="1" w:afterAutospacing="1"/>
    </w:pPr>
    <w:rPr>
      <w:rFonts w:ascii="Arial" w:hAnsi="Arial" w:cs="Arial"/>
      <w:b/>
      <w:bCs/>
      <w:sz w:val="18"/>
      <w:szCs w:val="18"/>
      <w:lang w:val="pt-BR" w:eastAsia="ko-KR"/>
    </w:rPr>
  </w:style>
  <w:style w:type="paragraph" w:styleId="Font6" w:customStyle="1">
    <w:name w:val="font6"/>
    <w:basedOn w:val="Normal"/>
    <w:qFormat/>
    <w:rsid w:val="003b1c6a"/>
    <w:pPr>
      <w:widowControl/>
      <w:suppressAutoHyphens w:val="false"/>
      <w:spacing w:beforeAutospacing="1" w:afterAutospacing="1"/>
    </w:pPr>
    <w:rPr>
      <w:rFonts w:ascii="Arial" w:hAnsi="Arial" w:cs="Arial"/>
      <w:sz w:val="18"/>
      <w:szCs w:val="18"/>
      <w:lang w:val="pt-BR" w:eastAsia="ko-KR"/>
    </w:rPr>
  </w:style>
  <w:style w:type="paragraph" w:styleId="Corpo" w:customStyle="1">
    <w:name w:val="Corpo"/>
    <w:qFormat/>
    <w:rsid w:val="003b1c6a"/>
    <w:pPr>
      <w:widowControl/>
      <w:suppressAutoHyphens w:val="false"/>
      <w:bidi w:val="0"/>
      <w:spacing w:before="0" w:after="0"/>
      <w:jc w:val="left"/>
    </w:pPr>
    <w:rPr>
      <w:rFonts w:ascii="Helvetica Neue" w:hAnsi="Helvetica Neue" w:eastAsia="Arial Unicode MS" w:cs="Arial Unicode MS"/>
      <w:color w:val="000000"/>
      <w:kern w:val="0"/>
      <w:sz w:val="22"/>
      <w:szCs w:val="22"/>
      <w:lang w:val="pt-BR" w:eastAsia="pt-BR" w:bidi="ar-SA"/>
    </w:rPr>
  </w:style>
  <w:style w:type="paragraph" w:styleId="Nvel2" w:customStyle="1">
    <w:name w:val="Nível 2"/>
    <w:basedOn w:val="Ttulo1"/>
    <w:qFormat/>
    <w:rsid w:val="003b1c6a"/>
    <w:pPr>
      <w:keepNext w:val="false"/>
      <w:keepLines w:val="false"/>
      <w:suppressAutoHyphens w:val="false"/>
      <w:spacing w:before="0" w:after="0"/>
      <w:ind w:left="567" w:hanging="567"/>
      <w:jc w:val="both"/>
    </w:pPr>
    <w:rPr>
      <w:rFonts w:ascii="Times New Roman" w:hAnsi="Times New Roman" w:eastAsia="Times New Roman" w:cs="Times New Roman"/>
      <w:color w:val="auto"/>
      <w:sz w:val="24"/>
      <w:szCs w:val="20"/>
      <w:lang w:val="pt-BR" w:eastAsia="pt-BR"/>
    </w:rPr>
  </w:style>
  <w:style w:type="paragraph" w:styleId="Textojustificado" w:customStyle="1">
    <w:name w:val="texto_justificado"/>
    <w:basedOn w:val="Normal"/>
    <w:qFormat/>
    <w:rsid w:val="003b1c6a"/>
    <w:pPr>
      <w:widowControl/>
      <w:suppressAutoHyphens w:val="false"/>
      <w:spacing w:beforeAutospacing="1" w:afterAutospacing="1"/>
    </w:pPr>
    <w:rPr>
      <w:sz w:val="24"/>
      <w:szCs w:val="24"/>
      <w:lang w:val="pt-BR" w:eastAsia="pt-BR"/>
    </w:rPr>
  </w:style>
  <w:style w:type="paragraph" w:styleId="Ttulo41" w:customStyle="1">
    <w:name w:val="Título 41"/>
    <w:qFormat/>
    <w:rsid w:val="003b1c6a"/>
    <w:pPr>
      <w:keepNext w:val="true"/>
      <w:keepLines/>
      <w:widowControl w:val="false"/>
      <w:suppressAutoHyphens w:val="false"/>
      <w:bidi w:val="0"/>
      <w:spacing w:before="240" w:after="40"/>
      <w:ind w:left="864" w:hanging="864"/>
      <w:jc w:val="left"/>
      <w:outlineLvl w:val="3"/>
    </w:pPr>
    <w:rPr>
      <w:rFonts w:ascii="Liberation Serif" w:hAnsi="Liberation Serif" w:eastAsia="Noto Sans CJK SC Regular" w:cs="FreeSans"/>
      <w:b/>
      <w:color w:val="auto"/>
      <w:kern w:val="0"/>
      <w:sz w:val="24"/>
      <w:szCs w:val="24"/>
      <w:lang w:val="pt-BR" w:eastAsia="zh-CN" w:bidi="hi-IN"/>
    </w:rPr>
  </w:style>
  <w:style w:type="paragraph" w:styleId="Ttulo51" w:customStyle="1">
    <w:name w:val="Título 51"/>
    <w:qFormat/>
    <w:rsid w:val="003b1c6a"/>
    <w:pPr>
      <w:keepNext w:val="true"/>
      <w:keepLines/>
      <w:widowControl w:val="false"/>
      <w:suppressAutoHyphens w:val="false"/>
      <w:bidi w:val="0"/>
      <w:spacing w:before="220" w:after="40"/>
      <w:ind w:left="1008" w:hanging="1008"/>
      <w:jc w:val="left"/>
      <w:outlineLvl w:val="4"/>
    </w:pPr>
    <w:rPr>
      <w:rFonts w:ascii="Liberation Serif" w:hAnsi="Liberation Serif" w:eastAsia="Noto Sans CJK SC Regular" w:cs="FreeSans"/>
      <w:b/>
      <w:color w:val="auto"/>
      <w:kern w:val="0"/>
      <w:sz w:val="22"/>
      <w:szCs w:val="22"/>
      <w:lang w:val="pt-BR" w:eastAsia="zh-CN" w:bidi="hi-IN"/>
    </w:rPr>
  </w:style>
  <w:style w:type="paragraph" w:styleId="Ttulo61" w:customStyle="1">
    <w:name w:val="Título 61"/>
    <w:qFormat/>
    <w:rsid w:val="003b1c6a"/>
    <w:pPr>
      <w:keepNext w:val="true"/>
      <w:keepLines/>
      <w:widowControl w:val="false"/>
      <w:suppressAutoHyphens w:val="false"/>
      <w:bidi w:val="0"/>
      <w:spacing w:before="200" w:after="40"/>
      <w:ind w:left="1152" w:hanging="1152"/>
      <w:jc w:val="left"/>
      <w:outlineLvl w:val="5"/>
    </w:pPr>
    <w:rPr>
      <w:rFonts w:ascii="Liberation Serif" w:hAnsi="Liberation Serif" w:eastAsia="Noto Sans CJK SC Regular" w:cs="FreeSans"/>
      <w:b/>
      <w:color w:val="auto"/>
      <w:kern w:val="0"/>
      <w:sz w:val="20"/>
      <w:szCs w:val="20"/>
      <w:lang w:val="pt-BR" w:eastAsia="zh-CN" w:bidi="hi-IN"/>
    </w:rPr>
  </w:style>
  <w:style w:type="paragraph" w:styleId="Nivel01" w:customStyle="1">
    <w:name w:val="Nivel_01"/>
    <w:basedOn w:val="Ttulo1"/>
    <w:qFormat/>
    <w:rsid w:val="004b66c4"/>
    <w:pPr>
      <w:widowControl/>
      <w:tabs>
        <w:tab w:val="clear" w:pos="720"/>
        <w:tab w:val="left" w:pos="567" w:leader="none"/>
      </w:tabs>
      <w:suppressAutoHyphens w:val="false"/>
      <w:jc w:val="both"/>
    </w:pPr>
    <w:rPr>
      <w:rFonts w:ascii="Ecofont_Spranq_eco_Sans" w:hAnsi="Ecofont_Spranq_eco_Sans" w:cs="Times New Roman"/>
      <w:b/>
      <w:bCs/>
      <w:sz w:val="20"/>
      <w:szCs w:val="20"/>
      <w:lang w:val="pt-BR" w:eastAsia="pt-BR"/>
    </w:rPr>
  </w:style>
  <w:style w:type="numbering" w:styleId="NoList" w:default="1">
    <w:name w:val="No List"/>
    <w:uiPriority w:val="99"/>
    <w:semiHidden/>
    <w:unhideWhenUsed/>
    <w:qFormat/>
  </w:style>
  <w:style w:type="numbering" w:styleId="WWOutlineListStyle10" w:customStyle="1">
    <w:name w:val="WW_OutlineListStyle_10"/>
    <w:qFormat/>
    <w:rsid w:val="003b1c6a"/>
  </w:style>
  <w:style w:type="numbering" w:styleId="Style11" w:customStyle="1">
    <w:name w:val="Style1"/>
    <w:qFormat/>
    <w:rsid w:val="003b1c6a"/>
  </w:style>
  <w:style w:type="numbering" w:styleId="Semlista1" w:customStyle="1">
    <w:name w:val="Sem lista1"/>
    <w:uiPriority w:val="99"/>
    <w:semiHidden/>
    <w:unhideWhenUsed/>
    <w:qFormat/>
    <w:rsid w:val="003b1c6a"/>
  </w:style>
  <w:style w:type="numbering" w:styleId="Semlista11" w:customStyle="1">
    <w:name w:val="Sem lista11"/>
    <w:uiPriority w:val="99"/>
    <w:semiHidden/>
    <w:unhideWhenUsed/>
    <w:qFormat/>
    <w:rsid w:val="003b1c6a"/>
  </w:style>
  <w:style w:type="numbering" w:styleId="Semlista111" w:customStyle="1">
    <w:name w:val="Sem lista111"/>
    <w:uiPriority w:val="99"/>
    <w:semiHidden/>
    <w:unhideWhenUsed/>
    <w:qFormat/>
    <w:rsid w:val="003b1c6a"/>
  </w:style>
  <w:style w:type="numbering" w:styleId="Semlista2" w:customStyle="1">
    <w:name w:val="Sem lista2"/>
    <w:uiPriority w:val="99"/>
    <w:semiHidden/>
    <w:unhideWhenUsed/>
    <w:qFormat/>
    <w:rsid w:val="003b1c6a"/>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unhideWhenUsed/>
    <w:qFormat/>
    <w:rsid w:val="00a14af1"/>
    <w:tblPr>
      <w:tblCellMar>
        <w:top w:w="0" w:type="dxa"/>
        <w:left w:w="0" w:type="dxa"/>
        <w:bottom w:w="0" w:type="dxa"/>
        <w:right w:w="0" w:type="dxa"/>
      </w:tblCellMar>
    </w:tblPr>
  </w:style>
  <w:style w:type="table" w:styleId="Tabelacomgrade">
    <w:name w:val="Table Grid"/>
    <w:basedOn w:val="Tabelanormal"/>
    <w:uiPriority w:val="39"/>
    <w:rsid w:val="00d6517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737eaf"/>
    <w:rPr>
      <w:rFonts w:eastAsiaTheme="minorEastAsia"/>
      <w:lang w:val="pt-BR" w:eastAsia="pt-BR"/>
    </w:rPr>
    <w:tblPr>
      <w:tblCellMar>
        <w:top w:w="0" w:type="dxa"/>
        <w:left w:w="0" w:type="dxa"/>
        <w:bottom w:w="0" w:type="dxa"/>
        <w:right w:w="0" w:type="dxa"/>
      </w:tblCellMar>
    </w:tblPr>
  </w:style>
  <w:style w:type="table" w:customStyle="1" w:styleId="3">
    <w:name w:val="3"/>
    <w:basedOn w:val="Tabelanormal"/>
    <w:rsid w:val="003b1c6a"/>
    <w:pPr>
      <w:spacing w:after="160" w:line="256" w:lineRule="auto"/>
    </w:pPr>
    <w:rPr>
      <w:lang w:val="pt-BR" w:eastAsia="pt-BR"/>
    </w:rPr>
    <w:tblPr>
      <w:tblStyleRowBandSize w:val="1"/>
      <w:tblStyleColBandSize w:val="1"/>
    </w:tblPr>
  </w:style>
  <w:style w:type="table" w:customStyle="1" w:styleId="2">
    <w:name w:val="2"/>
    <w:basedOn w:val="Tabelanormal"/>
    <w:rsid w:val="003b1c6a"/>
    <w:pPr>
      <w:spacing w:after="160" w:line="256" w:lineRule="auto"/>
    </w:pPr>
    <w:rPr>
      <w:lang w:val="pt-BR" w:eastAsia="pt-BR"/>
    </w:rPr>
    <w:tblPr>
      <w:tblStyleRowBandSize w:val="1"/>
      <w:tblStyleColBandSize w:val="1"/>
    </w:tblPr>
  </w:style>
  <w:style w:type="table" w:customStyle="1" w:styleId="Tabelacomgrade1">
    <w:name w:val="Tabela com grade1"/>
    <w:basedOn w:val="Tabelanormal"/>
    <w:uiPriority w:val="39"/>
    <w:rsid w:val="003b1c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2"/>
    <w:semiHidden/>
    <w:unhideWhenUsed/>
    <w:qFormat/>
    <w:rsid w:val="003b1c6a"/>
    <w:tblPr>
      <w:tblCellMar>
        <w:top w:w="0" w:type="dxa"/>
        <w:left w:w="0" w:type="dxa"/>
        <w:bottom w:w="0" w:type="dxa"/>
        <w:right w:w="0" w:type="dxa"/>
      </w:tblCellMar>
    </w:tblPr>
  </w:style>
  <w:style w:type="table" w:customStyle="1" w:styleId="TableNormal2">
    <w:name w:val="Table Normal2"/>
    <w:uiPriority w:val="2"/>
    <w:semiHidden/>
    <w:unhideWhenUsed/>
    <w:qFormat/>
    <w:rsid w:val="003b1c6a"/>
    <w:tblPr>
      <w:tblCellMar>
        <w:top w:w="0" w:type="dxa"/>
        <w:left w:w="0" w:type="dxa"/>
        <w:bottom w:w="0" w:type="dxa"/>
        <w:right w:w="0" w:type="dxa"/>
      </w:tblCellMar>
    </w:tblPr>
  </w:style>
  <w:style w:type="table" w:customStyle="1" w:styleId="Tabelacomgrade2">
    <w:name w:val="Tabela com grade2"/>
    <w:basedOn w:val="Tabelanormal"/>
    <w:uiPriority w:val="39"/>
    <w:rsid w:val="003b1c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comgrade3">
    <w:name w:val="Tabela com grade3"/>
    <w:basedOn w:val="Tabelanormal"/>
    <w:uiPriority w:val="39"/>
    <w:rsid w:val="003b1c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B22CE-3525-4DEF-BF49-76482382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Application>LibreOffice/7.0.0.3$Windows_X86_64 LibreOffice_project/8061b3e9204bef6b321a21033174034a5e2ea88e</Application>
  <Pages>20</Pages>
  <Words>7241</Words>
  <Characters>40256</Characters>
  <CharactersWithSpaces>47057</CharactersWithSpaces>
  <Paragraphs>437</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2023-04-12T19:54:00Z</dcterms:created>
  <dc:creator>PMI</dc:creator>
  <dc:description/>
  <dc:language>pt-BR</dc:language>
  <cp:lastModifiedBy/>
  <cp:lastPrinted>2023-02-02T16:16:00Z</cp:lastPrinted>
  <dcterms:modified xsi:type="dcterms:W3CDTF">2023-05-15T15:15:50Z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Created">
    <vt:filetime>2020-10-09T00:00:00Z</vt:filetime>
  </property>
  <property fmtid="{D5CDD505-2E9C-101B-9397-08002B2CF9AE}" pid="5" name="Creator">
    <vt:lpwstr>Mozilla/5.0 (Windows NT 6.1; Win64; x64) AppleWebKit/537.36 (KHTML, like Gecko) Chrome/85.0.4183.121 Safari/537.36</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2021-03-22T00:00:00Z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