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56F0F" w14:textId="77777777" w:rsidR="003216BE" w:rsidRDefault="003216BE" w:rsidP="00A346F7">
      <w:pPr>
        <w:pStyle w:val="western"/>
        <w:spacing w:before="0" w:beforeAutospacing="0" w:after="0" w:line="276"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t>ANEXO II</w:t>
      </w:r>
    </w:p>
    <w:p w14:paraId="76E5530E" w14:textId="66525DB6" w:rsidR="00A346F7" w:rsidRDefault="00A346F7" w:rsidP="00A346F7">
      <w:pPr>
        <w:pStyle w:val="western"/>
        <w:spacing w:before="0" w:beforeAutospacing="0" w:after="0" w:line="276" w:lineRule="auto"/>
        <w:jc w:val="center"/>
        <w:rPr>
          <w:rFonts w:asciiTheme="minorHAnsi" w:hAnsiTheme="minorHAnsi" w:cstheme="minorHAnsi"/>
          <w:b/>
          <w:sz w:val="28"/>
          <w:szCs w:val="28"/>
          <w:u w:val="single"/>
        </w:rPr>
      </w:pPr>
      <w:r w:rsidRPr="0044275F">
        <w:rPr>
          <w:rFonts w:asciiTheme="minorHAnsi" w:hAnsiTheme="minorHAnsi" w:cstheme="minorHAnsi"/>
          <w:b/>
          <w:sz w:val="28"/>
          <w:szCs w:val="28"/>
          <w:u w:val="single"/>
        </w:rPr>
        <w:t>Termo de Referência</w:t>
      </w:r>
    </w:p>
    <w:p w14:paraId="3BE7C082" w14:textId="2DCE0959" w:rsidR="0054372F" w:rsidRPr="00E30B5F" w:rsidRDefault="00DD6327" w:rsidP="00DD6327">
      <w:pPr>
        <w:spacing w:before="100" w:beforeAutospacing="1" w:after="100" w:afterAutospacing="1" w:line="360" w:lineRule="atLeast"/>
        <w:jc w:val="both"/>
        <w:rPr>
          <w:rFonts w:cstheme="minorHAnsi"/>
          <w:lang w:eastAsia="pt-BR"/>
        </w:rPr>
      </w:pPr>
      <w:r w:rsidRPr="00E30B5F">
        <w:rPr>
          <w:rFonts w:cstheme="minorHAnsi"/>
          <w:b/>
          <w:bCs/>
          <w:lang w:eastAsia="pt-BR"/>
        </w:rPr>
        <w:t xml:space="preserve">1 </w:t>
      </w:r>
      <w:r w:rsidR="0054372F" w:rsidRPr="00E30B5F">
        <w:rPr>
          <w:rFonts w:cstheme="minorHAnsi"/>
          <w:b/>
          <w:bCs/>
          <w:lang w:eastAsia="pt-BR"/>
        </w:rPr>
        <w:t>– OBJETIVO</w:t>
      </w:r>
    </w:p>
    <w:p w14:paraId="44D112F8" w14:textId="0C2D4604" w:rsidR="0054372F" w:rsidRPr="00E30B5F" w:rsidRDefault="0054372F" w:rsidP="005045EF">
      <w:pPr>
        <w:spacing w:before="100" w:beforeAutospacing="1" w:after="100" w:afterAutospacing="1" w:line="360" w:lineRule="auto"/>
        <w:ind w:firstLine="426"/>
        <w:jc w:val="both"/>
        <w:rPr>
          <w:rFonts w:eastAsia="Times New Roman" w:cstheme="minorHAnsi"/>
          <w:lang w:eastAsia="pt-BR"/>
        </w:rPr>
      </w:pPr>
      <w:r w:rsidRPr="00E30B5F">
        <w:rPr>
          <w:rFonts w:eastAsia="Times New Roman" w:cstheme="minorHAnsi"/>
          <w:lang w:eastAsia="pt-BR"/>
        </w:rPr>
        <w:t xml:space="preserve">1.1. </w:t>
      </w:r>
      <w:bookmarkStart w:id="0" w:name="_Hlk66286295"/>
      <w:r w:rsidRPr="00E30B5F">
        <w:rPr>
          <w:rFonts w:eastAsia="Times New Roman" w:cstheme="minorHAnsi"/>
          <w:lang w:eastAsia="pt-BR"/>
        </w:rPr>
        <w:t xml:space="preserve">O presente processo tem por objetivo a contratação de empresa </w:t>
      </w:r>
      <w:r w:rsidR="00810535">
        <w:rPr>
          <w:rFonts w:eastAsia="Times New Roman" w:cstheme="minorHAnsi"/>
          <w:lang w:eastAsia="pt-BR"/>
        </w:rPr>
        <w:t>através de Sistema de Registro de Preço para futuras aquisições de material de limpeza e produtos de higiene pessoal, para atender o Fundo Municipal de Assistência Social e demais equipamentos da SEMDS, incluindo os abrigos institucionais;</w:t>
      </w:r>
    </w:p>
    <w:p w14:paraId="23D18279" w14:textId="2E5CE18E" w:rsidR="0054372F" w:rsidRPr="00E30B5F" w:rsidRDefault="0054372F" w:rsidP="005045EF">
      <w:pPr>
        <w:spacing w:before="100" w:beforeAutospacing="1" w:after="100" w:afterAutospacing="1" w:line="360" w:lineRule="auto"/>
        <w:ind w:firstLine="426"/>
        <w:jc w:val="both"/>
        <w:rPr>
          <w:rFonts w:eastAsia="Times New Roman" w:cstheme="minorHAnsi"/>
          <w:lang w:eastAsia="pt-BR"/>
        </w:rPr>
      </w:pPr>
      <w:r w:rsidRPr="00E30B5F">
        <w:rPr>
          <w:rFonts w:eastAsia="Times New Roman" w:cstheme="minorHAnsi"/>
          <w:lang w:eastAsia="pt-BR"/>
        </w:rPr>
        <w:t>1.1.1. Fundamentação Legal - nos termos da legislação vigente, especialmente a lei nº 8.666/93 e suas alterações, Lei Nacional nº 10.520/02</w:t>
      </w:r>
      <w:r w:rsidR="00810535">
        <w:rPr>
          <w:rFonts w:eastAsia="Times New Roman" w:cstheme="minorHAnsi"/>
          <w:lang w:eastAsia="pt-BR"/>
        </w:rPr>
        <w:t xml:space="preserve"> e Decreto Federal nº 7.892/2013, bem como suas alterações,</w:t>
      </w:r>
      <w:r w:rsidRPr="00E30B5F">
        <w:rPr>
          <w:rFonts w:eastAsia="Times New Roman" w:cstheme="minorHAnsi"/>
          <w:lang w:eastAsia="pt-BR"/>
        </w:rPr>
        <w:t xml:space="preserve"> nas condições e especificações deste Termo de Referência;</w:t>
      </w:r>
    </w:p>
    <w:p w14:paraId="552E8F00" w14:textId="65BB2E70" w:rsidR="00D01ECD" w:rsidRDefault="0054372F" w:rsidP="005045EF">
      <w:pPr>
        <w:spacing w:before="100" w:beforeAutospacing="1" w:after="100" w:afterAutospacing="1" w:line="360" w:lineRule="auto"/>
        <w:ind w:firstLine="426"/>
        <w:jc w:val="both"/>
        <w:rPr>
          <w:rFonts w:eastAsia="Times New Roman" w:cstheme="minorHAnsi"/>
          <w:lang w:eastAsia="pt-BR"/>
        </w:rPr>
      </w:pPr>
      <w:r w:rsidRPr="00E30B5F">
        <w:rPr>
          <w:rFonts w:eastAsia="Times New Roman" w:cstheme="minorHAnsi"/>
          <w:lang w:eastAsia="pt-BR"/>
        </w:rPr>
        <w:t xml:space="preserve">1.2. O quantitativo estimado </w:t>
      </w:r>
      <w:r w:rsidR="00810535">
        <w:rPr>
          <w:rFonts w:eastAsia="Times New Roman" w:cstheme="minorHAnsi"/>
          <w:lang w:eastAsia="pt-BR"/>
        </w:rPr>
        <w:t>para a re</w:t>
      </w:r>
      <w:bookmarkStart w:id="1" w:name="_GoBack"/>
      <w:bookmarkEnd w:id="1"/>
      <w:r w:rsidR="00810535">
        <w:rPr>
          <w:rFonts w:eastAsia="Times New Roman" w:cstheme="minorHAnsi"/>
          <w:lang w:eastAsia="pt-BR"/>
        </w:rPr>
        <w:t>ferida contratação foi baseado na quantidade de equipamentos (coordenações) e abrigos</w:t>
      </w:r>
      <w:r w:rsidR="00071768">
        <w:rPr>
          <w:rFonts w:eastAsia="Times New Roman" w:cstheme="minorHAnsi"/>
          <w:lang w:eastAsia="pt-BR"/>
        </w:rPr>
        <w:t xml:space="preserve">, sendo eles: 7 CRAS, </w:t>
      </w:r>
      <w:r w:rsidR="00116C50">
        <w:rPr>
          <w:rFonts w:eastAsia="Times New Roman" w:cstheme="minorHAnsi"/>
          <w:lang w:eastAsia="pt-BR"/>
        </w:rPr>
        <w:t>2</w:t>
      </w:r>
      <w:r w:rsidR="00071768">
        <w:rPr>
          <w:rFonts w:eastAsia="Times New Roman" w:cstheme="minorHAnsi"/>
          <w:lang w:eastAsia="pt-BR"/>
        </w:rPr>
        <w:t xml:space="preserve"> Abrigos, 1 Centro POP, 1 CEAM, 1 Bolsa Família, 1 Sede e 2 Conselhos Tutelares (conforme anexo). D</w:t>
      </w:r>
      <w:r w:rsidR="00810535">
        <w:rPr>
          <w:rFonts w:eastAsia="Times New Roman" w:cstheme="minorHAnsi"/>
          <w:lang w:eastAsia="pt-BR"/>
        </w:rPr>
        <w:t>evido ao grande número</w:t>
      </w:r>
      <w:r w:rsidR="00071768">
        <w:rPr>
          <w:rFonts w:eastAsia="Times New Roman" w:cstheme="minorHAnsi"/>
          <w:lang w:eastAsia="pt-BR"/>
        </w:rPr>
        <w:t xml:space="preserve"> de equipamentos</w:t>
      </w:r>
      <w:r w:rsidR="00810535">
        <w:rPr>
          <w:rFonts w:eastAsia="Times New Roman" w:cstheme="minorHAnsi"/>
          <w:lang w:eastAsia="pt-BR"/>
        </w:rPr>
        <w:t xml:space="preserve">, não há a possibilidade se </w:t>
      </w:r>
      <w:r w:rsidR="00071768">
        <w:rPr>
          <w:rFonts w:eastAsia="Times New Roman" w:cstheme="minorHAnsi"/>
          <w:lang w:eastAsia="pt-BR"/>
        </w:rPr>
        <w:t>mencionar a quantidade exata para cada unidade. Sendo assim, há necessidade da escolha por Sistema de Registro de Preço</w:t>
      </w:r>
      <w:r w:rsidR="00810535">
        <w:rPr>
          <w:rFonts w:eastAsia="Times New Roman" w:cstheme="minorHAnsi"/>
          <w:lang w:eastAsia="pt-BR"/>
        </w:rPr>
        <w:t>s</w:t>
      </w:r>
      <w:r w:rsidR="00071768">
        <w:rPr>
          <w:rFonts w:eastAsia="Times New Roman" w:cstheme="minorHAnsi"/>
          <w:lang w:eastAsia="pt-BR"/>
        </w:rPr>
        <w:t>. Podendo se estimar uma quantidade e não sendo necessária a aquisição de sua totalidade;</w:t>
      </w:r>
      <w:bookmarkEnd w:id="0"/>
    </w:p>
    <w:p w14:paraId="59A8C0E7" w14:textId="4F5A1253" w:rsidR="005045EF" w:rsidRDefault="0054372F" w:rsidP="005045EF">
      <w:pPr>
        <w:spacing w:before="100" w:beforeAutospacing="1" w:after="100" w:afterAutospacing="1" w:line="360" w:lineRule="auto"/>
        <w:jc w:val="both"/>
        <w:rPr>
          <w:rFonts w:eastAsia="Times New Roman" w:cstheme="minorHAnsi"/>
          <w:b/>
          <w:bCs/>
          <w:lang w:eastAsia="pt-BR"/>
        </w:rPr>
      </w:pPr>
      <w:r w:rsidRPr="00E30B5F">
        <w:rPr>
          <w:rFonts w:eastAsia="Times New Roman" w:cstheme="minorHAnsi"/>
          <w:b/>
          <w:bCs/>
          <w:lang w:eastAsia="pt-BR"/>
        </w:rPr>
        <w:t>2</w:t>
      </w:r>
      <w:r w:rsidR="005045EF">
        <w:rPr>
          <w:rFonts w:eastAsia="Times New Roman" w:cstheme="minorHAnsi"/>
          <w:b/>
          <w:bCs/>
          <w:lang w:eastAsia="pt-BR"/>
        </w:rPr>
        <w:t xml:space="preserve"> </w:t>
      </w:r>
      <w:r w:rsidRPr="00E30B5F">
        <w:rPr>
          <w:rFonts w:eastAsia="Times New Roman" w:cstheme="minorHAnsi"/>
          <w:b/>
          <w:bCs/>
          <w:lang w:eastAsia="pt-BR"/>
        </w:rPr>
        <w:t>– JUSTIFICATIVA</w:t>
      </w:r>
    </w:p>
    <w:p w14:paraId="112AE4C7" w14:textId="4D3744FC" w:rsidR="005045EF" w:rsidRDefault="007018F5" w:rsidP="005045EF">
      <w:pPr>
        <w:spacing w:before="100" w:beforeAutospacing="1" w:after="100" w:afterAutospacing="1" w:line="360" w:lineRule="auto"/>
        <w:ind w:firstLine="426"/>
        <w:jc w:val="both"/>
        <w:rPr>
          <w:rFonts w:cstheme="minorHAnsi"/>
        </w:rPr>
      </w:pPr>
      <w:r w:rsidRPr="007018F5">
        <w:rPr>
          <w:rFonts w:cstheme="minorHAnsi"/>
        </w:rPr>
        <w:t xml:space="preserve">A construção da assistência social como política pública no Brasil é um compromisso constitucional cuja concretização vem se arrastando há quase 20 anos. É a medida legal e legítima que visa oferecer segurança social aos cidadãos não cobertos (ou cobertos de forma precária) pelo lado contributivo da seguridade social. A assistência social visa livrar esses cidadãos não só dos infortúnios do presente, mas também das incertezas do amanhã, protegendo-os das adversidades causadas por enfermidades, velhice, abandono, desemprego, desagregação familiar, exclusão social. </w:t>
      </w:r>
    </w:p>
    <w:p w14:paraId="77AC8596" w14:textId="1D675B8F" w:rsidR="007018F5" w:rsidRPr="007D3B14" w:rsidRDefault="007018F5" w:rsidP="005045EF">
      <w:pPr>
        <w:spacing w:before="100" w:beforeAutospacing="1" w:after="100" w:afterAutospacing="1" w:line="360" w:lineRule="auto"/>
        <w:ind w:firstLine="426"/>
        <w:jc w:val="both"/>
        <w:rPr>
          <w:rFonts w:eastAsia="Times New Roman" w:cstheme="minorHAnsi"/>
          <w:lang w:eastAsia="pt-BR"/>
        </w:rPr>
      </w:pPr>
      <w:r w:rsidRPr="007018F5">
        <w:rPr>
          <w:rFonts w:cstheme="minorHAnsi"/>
        </w:rPr>
        <w:t>Considerando a necessidade de um atendimento de forma humana e qualificada, o indivíduo que permanentemente, eventualmente ou temporariamente necessite acessar os serviços socioassistenciais.</w:t>
      </w:r>
      <w:r w:rsidR="007D3B14">
        <w:rPr>
          <w:rFonts w:cstheme="minorHAnsi"/>
        </w:rPr>
        <w:br/>
      </w:r>
      <w:r w:rsidRPr="007018F5">
        <w:rPr>
          <w:rFonts w:cstheme="minorHAnsi"/>
        </w:rPr>
        <w:t xml:space="preserve">   Considerando manter o bom funcionamento dos equipamentos, com a limpeza e manutenção da </w:t>
      </w:r>
      <w:r w:rsidRPr="007018F5">
        <w:rPr>
          <w:rFonts w:cstheme="minorHAnsi"/>
        </w:rPr>
        <w:lastRenderedPageBreak/>
        <w:t xml:space="preserve">higiene dos assistidos, solicitamos abertura de processo administrativo para aquisições de materiais de limpeza e higiene pessoal. </w:t>
      </w:r>
    </w:p>
    <w:p w14:paraId="3F30FD30" w14:textId="77777777" w:rsidR="006111FD" w:rsidRDefault="0054372F" w:rsidP="005045EF">
      <w:pPr>
        <w:spacing w:before="100" w:beforeAutospacing="1" w:after="100" w:afterAutospacing="1" w:line="360" w:lineRule="auto"/>
        <w:ind w:firstLine="426"/>
        <w:jc w:val="both"/>
        <w:rPr>
          <w:rFonts w:eastAsia="Times New Roman" w:cstheme="minorHAnsi"/>
          <w:lang w:eastAsia="pt-BR"/>
        </w:rPr>
      </w:pPr>
      <w:r w:rsidRPr="00E30B5F">
        <w:rPr>
          <w:rFonts w:eastAsia="Times New Roman" w:cstheme="minorHAnsi"/>
          <w:lang w:eastAsia="pt-BR"/>
        </w:rPr>
        <w:t>Para a execução deste objeto está sendo empregada a modalidade de licitação denominada PREGÃO PRESENCIAL, a qual observará os preceitos de direito público e, em especial as disposições da Lei Federal nº. 10.520 de 17 de julho de 2002, e, subsidiariamente, da Lei Federal nº. 8.666 de 21 de junho de 1.993 e suas alterações, e outras normas aplicáveis à espécie.</w:t>
      </w:r>
    </w:p>
    <w:p w14:paraId="45E4573F" w14:textId="77777777" w:rsidR="006111FD" w:rsidRDefault="0054372F" w:rsidP="006111FD">
      <w:pPr>
        <w:spacing w:before="100" w:beforeAutospacing="1" w:after="100" w:afterAutospacing="1" w:line="360" w:lineRule="auto"/>
        <w:rPr>
          <w:rFonts w:eastAsia="Times New Roman" w:cstheme="minorHAnsi"/>
          <w:lang w:eastAsia="pt-BR"/>
        </w:rPr>
      </w:pPr>
      <w:r w:rsidRPr="00E30B5F">
        <w:rPr>
          <w:rFonts w:eastAsia="Times New Roman" w:cstheme="minorHAnsi"/>
          <w:b/>
          <w:bCs/>
          <w:lang w:eastAsia="pt-BR"/>
        </w:rPr>
        <w:t>3   -</w:t>
      </w:r>
      <w:r w:rsidR="00D01ECD">
        <w:rPr>
          <w:rFonts w:eastAsia="Times New Roman" w:cstheme="minorHAnsi"/>
          <w:b/>
          <w:bCs/>
          <w:lang w:eastAsia="pt-BR"/>
        </w:rPr>
        <w:t xml:space="preserve"> </w:t>
      </w:r>
      <w:r w:rsidRPr="00E30B5F">
        <w:rPr>
          <w:rFonts w:eastAsia="Times New Roman" w:cstheme="minorHAnsi"/>
          <w:b/>
          <w:bCs/>
          <w:lang w:eastAsia="pt-BR"/>
        </w:rPr>
        <w:t>DO</w:t>
      </w:r>
      <w:r w:rsidR="00D01ECD">
        <w:rPr>
          <w:rFonts w:eastAsia="Times New Roman" w:cstheme="minorHAnsi"/>
          <w:b/>
          <w:bCs/>
          <w:lang w:eastAsia="pt-BR"/>
        </w:rPr>
        <w:t xml:space="preserve"> </w:t>
      </w:r>
      <w:r w:rsidRPr="00E30B5F">
        <w:rPr>
          <w:rFonts w:eastAsia="Times New Roman" w:cstheme="minorHAnsi"/>
          <w:b/>
          <w:bCs/>
          <w:lang w:eastAsia="pt-BR"/>
        </w:rPr>
        <w:t>CRITÉRIO DE JULGAMENTO</w:t>
      </w:r>
      <w:r w:rsidR="00D01ECD">
        <w:rPr>
          <w:rFonts w:eastAsia="Times New Roman" w:cstheme="minorHAnsi"/>
          <w:lang w:eastAsia="pt-BR"/>
        </w:rPr>
        <w:br/>
        <w:t xml:space="preserve">  </w:t>
      </w:r>
      <w:r w:rsidRPr="00E30B5F">
        <w:rPr>
          <w:rFonts w:eastAsia="Times New Roman" w:cstheme="minorHAnsi"/>
          <w:lang w:eastAsia="pt-BR"/>
        </w:rPr>
        <w:t>Será vencedora a licitante que apresentar o MENOR VALOR UNITÁRIO (item a item).</w:t>
      </w:r>
    </w:p>
    <w:p w14:paraId="0159CAD1" w14:textId="40302630" w:rsidR="0054372F" w:rsidRPr="00E30B5F" w:rsidRDefault="0054372F" w:rsidP="006111FD">
      <w:pPr>
        <w:spacing w:before="100" w:beforeAutospacing="1" w:after="100" w:afterAutospacing="1" w:line="360" w:lineRule="auto"/>
        <w:rPr>
          <w:rFonts w:eastAsia="Times New Roman" w:cstheme="minorHAnsi"/>
          <w:lang w:eastAsia="pt-BR"/>
        </w:rPr>
      </w:pPr>
      <w:r w:rsidRPr="00E30B5F">
        <w:rPr>
          <w:rFonts w:eastAsia="Times New Roman" w:cstheme="minorHAnsi"/>
          <w:b/>
          <w:bCs/>
          <w:lang w:eastAsia="pt-BR"/>
        </w:rPr>
        <w:t>4   </w:t>
      </w:r>
      <w:r w:rsidR="00D06182" w:rsidRPr="00E30B5F">
        <w:rPr>
          <w:rFonts w:eastAsia="Times New Roman" w:cstheme="minorHAnsi"/>
          <w:b/>
          <w:bCs/>
          <w:lang w:eastAsia="pt-BR"/>
        </w:rPr>
        <w:t>- ESPECIFICAÇÃO</w:t>
      </w:r>
      <w:r w:rsidRPr="00E30B5F">
        <w:rPr>
          <w:rFonts w:eastAsia="Times New Roman" w:cstheme="minorHAnsi"/>
          <w:b/>
          <w:bCs/>
          <w:lang w:eastAsia="pt-BR"/>
        </w:rPr>
        <w:t xml:space="preserve"> DO OBEJTO</w:t>
      </w:r>
    </w:p>
    <w:tbl>
      <w:tblPr>
        <w:tblW w:w="9351" w:type="dxa"/>
        <w:tblCellMar>
          <w:left w:w="70" w:type="dxa"/>
          <w:right w:w="70" w:type="dxa"/>
        </w:tblCellMar>
        <w:tblLook w:val="04A0" w:firstRow="1" w:lastRow="0" w:firstColumn="1" w:lastColumn="0" w:noHBand="0" w:noVBand="1"/>
      </w:tblPr>
      <w:tblGrid>
        <w:gridCol w:w="608"/>
        <w:gridCol w:w="4916"/>
        <w:gridCol w:w="1189"/>
        <w:gridCol w:w="2638"/>
      </w:tblGrid>
      <w:tr w:rsidR="001109FA" w:rsidRPr="008C3A85" w14:paraId="69FB2EEA" w14:textId="6EFFE39E" w:rsidTr="005045EF">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B4D57" w14:textId="77777777" w:rsidR="001109FA" w:rsidRPr="008C3A85" w:rsidRDefault="001109FA" w:rsidP="008C3A85">
            <w:pPr>
              <w:spacing w:after="0" w:line="240" w:lineRule="auto"/>
              <w:jc w:val="center"/>
              <w:rPr>
                <w:rFonts w:eastAsia="Times New Roman" w:cstheme="minorHAnsi"/>
                <w:b/>
                <w:bCs/>
                <w:color w:val="000000"/>
                <w:lang w:eastAsia="pt-BR"/>
              </w:rPr>
            </w:pPr>
            <w:r w:rsidRPr="008C3A85">
              <w:rPr>
                <w:rFonts w:eastAsia="Times New Roman" w:cstheme="minorHAnsi"/>
                <w:b/>
                <w:bCs/>
                <w:color w:val="000000"/>
                <w:lang w:eastAsia="pt-BR"/>
              </w:rPr>
              <w:t>ITEM</w:t>
            </w:r>
          </w:p>
        </w:tc>
        <w:tc>
          <w:tcPr>
            <w:tcW w:w="4916" w:type="dxa"/>
            <w:tcBorders>
              <w:top w:val="single" w:sz="4" w:space="0" w:color="auto"/>
              <w:left w:val="nil"/>
              <w:bottom w:val="single" w:sz="4" w:space="0" w:color="auto"/>
              <w:right w:val="single" w:sz="4" w:space="0" w:color="auto"/>
            </w:tcBorders>
            <w:shd w:val="clear" w:color="auto" w:fill="auto"/>
            <w:noWrap/>
            <w:vAlign w:val="center"/>
            <w:hideMark/>
          </w:tcPr>
          <w:p w14:paraId="3152E43D" w14:textId="77777777" w:rsidR="001109FA" w:rsidRPr="008C3A85" w:rsidRDefault="001109FA" w:rsidP="008C3A85">
            <w:pPr>
              <w:spacing w:after="0" w:line="240" w:lineRule="auto"/>
              <w:jc w:val="center"/>
              <w:rPr>
                <w:rFonts w:eastAsia="Times New Roman" w:cstheme="minorHAnsi"/>
                <w:b/>
                <w:bCs/>
                <w:color w:val="000000"/>
                <w:lang w:eastAsia="pt-BR"/>
              </w:rPr>
            </w:pPr>
            <w:r w:rsidRPr="008C3A85">
              <w:rPr>
                <w:rFonts w:eastAsia="Times New Roman" w:cstheme="minorHAnsi"/>
                <w:b/>
                <w:bCs/>
                <w:color w:val="000000"/>
                <w:lang w:eastAsia="pt-BR"/>
              </w:rPr>
              <w:t>DESCRIÇÃO</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540AC5A3" w14:textId="77777777" w:rsidR="001109FA" w:rsidRPr="008C3A85" w:rsidRDefault="001109FA" w:rsidP="008C3A85">
            <w:pPr>
              <w:spacing w:after="0" w:line="240" w:lineRule="auto"/>
              <w:jc w:val="center"/>
              <w:rPr>
                <w:rFonts w:eastAsia="Times New Roman" w:cstheme="minorHAnsi"/>
                <w:b/>
                <w:bCs/>
                <w:color w:val="000000"/>
                <w:lang w:eastAsia="pt-BR"/>
              </w:rPr>
            </w:pPr>
            <w:r w:rsidRPr="008C3A85">
              <w:rPr>
                <w:rFonts w:eastAsia="Times New Roman" w:cstheme="minorHAnsi"/>
                <w:b/>
                <w:bCs/>
                <w:color w:val="000000"/>
                <w:lang w:eastAsia="pt-BR"/>
              </w:rPr>
              <w:t>UND</w:t>
            </w:r>
          </w:p>
        </w:tc>
        <w:tc>
          <w:tcPr>
            <w:tcW w:w="2638" w:type="dxa"/>
            <w:tcBorders>
              <w:top w:val="single" w:sz="4" w:space="0" w:color="auto"/>
              <w:left w:val="nil"/>
              <w:bottom w:val="single" w:sz="4" w:space="0" w:color="auto"/>
              <w:right w:val="single" w:sz="4" w:space="0" w:color="auto"/>
            </w:tcBorders>
            <w:shd w:val="clear" w:color="000000" w:fill="FFFFFF"/>
            <w:noWrap/>
            <w:vAlign w:val="center"/>
            <w:hideMark/>
          </w:tcPr>
          <w:p w14:paraId="3C4CD103" w14:textId="77777777" w:rsidR="001109FA" w:rsidRPr="008C3A85" w:rsidRDefault="001109FA" w:rsidP="008C3A85">
            <w:pPr>
              <w:spacing w:after="0" w:line="240" w:lineRule="auto"/>
              <w:jc w:val="center"/>
              <w:rPr>
                <w:rFonts w:eastAsia="Times New Roman" w:cstheme="minorHAnsi"/>
                <w:b/>
                <w:bCs/>
                <w:color w:val="000000"/>
                <w:lang w:eastAsia="pt-BR"/>
              </w:rPr>
            </w:pPr>
            <w:r w:rsidRPr="008C3A85">
              <w:rPr>
                <w:rFonts w:eastAsia="Times New Roman" w:cstheme="minorHAnsi"/>
                <w:b/>
                <w:bCs/>
                <w:color w:val="000000"/>
                <w:lang w:eastAsia="pt-BR"/>
              </w:rPr>
              <w:t>QUANT</w:t>
            </w:r>
          </w:p>
        </w:tc>
      </w:tr>
      <w:tr w:rsidR="001109FA" w:rsidRPr="008C3A85" w14:paraId="3486F318" w14:textId="5557B447" w:rsidTr="005045EF">
        <w:trPr>
          <w:trHeight w:val="449"/>
        </w:trPr>
        <w:tc>
          <w:tcPr>
            <w:tcW w:w="608" w:type="dxa"/>
            <w:tcBorders>
              <w:top w:val="nil"/>
              <w:left w:val="single" w:sz="4" w:space="0" w:color="auto"/>
              <w:bottom w:val="single" w:sz="4" w:space="0" w:color="auto"/>
              <w:right w:val="single" w:sz="4" w:space="0" w:color="auto"/>
            </w:tcBorders>
            <w:shd w:val="clear" w:color="auto" w:fill="auto"/>
            <w:noWrap/>
            <w:vAlign w:val="center"/>
          </w:tcPr>
          <w:p w14:paraId="6443A424" w14:textId="3BEA7358"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1</w:t>
            </w:r>
          </w:p>
        </w:tc>
        <w:tc>
          <w:tcPr>
            <w:tcW w:w="4916" w:type="dxa"/>
            <w:tcBorders>
              <w:top w:val="nil"/>
              <w:left w:val="nil"/>
              <w:bottom w:val="single" w:sz="4" w:space="0" w:color="auto"/>
              <w:right w:val="single" w:sz="4" w:space="0" w:color="auto"/>
            </w:tcBorders>
            <w:shd w:val="clear" w:color="auto" w:fill="auto"/>
            <w:vAlign w:val="center"/>
          </w:tcPr>
          <w:p w14:paraId="11FCF0D1" w14:textId="038821E2"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Amaciante de roupas. Galão de 2 litros. (Ref.: Urca, Fofo e </w:t>
            </w:r>
            <w:proofErr w:type="spellStart"/>
            <w:r>
              <w:rPr>
                <w:rFonts w:ascii="Calibri" w:hAnsi="Calibri" w:cs="Calibri"/>
                <w:color w:val="000000"/>
              </w:rPr>
              <w:t>Ypê</w:t>
            </w:r>
            <w:proofErr w:type="spellEnd"/>
            <w:r>
              <w:rPr>
                <w:rFonts w:ascii="Calibri" w:hAnsi="Calibri" w:cs="Calibri"/>
                <w:color w:val="000000"/>
              </w:rPr>
              <w:t>)</w:t>
            </w:r>
          </w:p>
        </w:tc>
        <w:tc>
          <w:tcPr>
            <w:tcW w:w="1189" w:type="dxa"/>
            <w:tcBorders>
              <w:top w:val="nil"/>
              <w:left w:val="nil"/>
              <w:bottom w:val="single" w:sz="4" w:space="0" w:color="auto"/>
              <w:right w:val="single" w:sz="4" w:space="0" w:color="auto"/>
            </w:tcBorders>
            <w:shd w:val="clear" w:color="auto" w:fill="auto"/>
            <w:noWrap/>
            <w:vAlign w:val="center"/>
          </w:tcPr>
          <w:p w14:paraId="2FAF3F71" w14:textId="1888946D"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Galão</w:t>
            </w:r>
          </w:p>
        </w:tc>
        <w:tc>
          <w:tcPr>
            <w:tcW w:w="2638" w:type="dxa"/>
            <w:tcBorders>
              <w:top w:val="nil"/>
              <w:left w:val="nil"/>
              <w:bottom w:val="single" w:sz="4" w:space="0" w:color="auto"/>
              <w:right w:val="single" w:sz="4" w:space="0" w:color="auto"/>
            </w:tcBorders>
            <w:shd w:val="clear" w:color="000000" w:fill="FFFFFF"/>
            <w:noWrap/>
            <w:vAlign w:val="center"/>
          </w:tcPr>
          <w:p w14:paraId="7121B0C2" w14:textId="18EDF419" w:rsidR="00AB0994" w:rsidRPr="00AB0994" w:rsidRDefault="0078611A" w:rsidP="00AB0994">
            <w:pPr>
              <w:spacing w:after="0" w:line="240" w:lineRule="auto"/>
              <w:jc w:val="center"/>
              <w:rPr>
                <w:rFonts w:ascii="Calibri" w:hAnsi="Calibri" w:cs="Calibri"/>
                <w:color w:val="000000"/>
              </w:rPr>
            </w:pPr>
            <w:r>
              <w:rPr>
                <w:rFonts w:ascii="Calibri" w:hAnsi="Calibri" w:cs="Calibri"/>
                <w:color w:val="000000"/>
              </w:rPr>
              <w:t>250</w:t>
            </w:r>
          </w:p>
        </w:tc>
      </w:tr>
      <w:tr w:rsidR="001109FA" w:rsidRPr="008C3A85" w14:paraId="581FB2EB" w14:textId="7F20DCD2"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3828B9DC" w14:textId="2C57BDDA"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2</w:t>
            </w:r>
          </w:p>
        </w:tc>
        <w:tc>
          <w:tcPr>
            <w:tcW w:w="4916" w:type="dxa"/>
            <w:tcBorders>
              <w:top w:val="nil"/>
              <w:left w:val="nil"/>
              <w:bottom w:val="single" w:sz="4" w:space="0" w:color="auto"/>
              <w:right w:val="single" w:sz="4" w:space="0" w:color="auto"/>
            </w:tcBorders>
            <w:shd w:val="clear" w:color="auto" w:fill="auto"/>
            <w:vAlign w:val="center"/>
          </w:tcPr>
          <w:p w14:paraId="0D6EF41B" w14:textId="7578144E"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Água sanitária, líquido homogêneo, germicida, alvejante, teor de cloro ativo 2 P/P, no mínimo, em recipiente de 1 litro.</w:t>
            </w:r>
          </w:p>
        </w:tc>
        <w:tc>
          <w:tcPr>
            <w:tcW w:w="1189" w:type="dxa"/>
            <w:tcBorders>
              <w:top w:val="nil"/>
              <w:left w:val="nil"/>
              <w:bottom w:val="single" w:sz="4" w:space="0" w:color="auto"/>
              <w:right w:val="single" w:sz="4" w:space="0" w:color="auto"/>
            </w:tcBorders>
            <w:shd w:val="clear" w:color="auto" w:fill="auto"/>
            <w:noWrap/>
            <w:vAlign w:val="center"/>
          </w:tcPr>
          <w:p w14:paraId="749778B6" w14:textId="1AAFE04F"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Frasco</w:t>
            </w:r>
          </w:p>
        </w:tc>
        <w:tc>
          <w:tcPr>
            <w:tcW w:w="2638" w:type="dxa"/>
            <w:tcBorders>
              <w:top w:val="nil"/>
              <w:left w:val="nil"/>
              <w:bottom w:val="single" w:sz="4" w:space="0" w:color="auto"/>
              <w:right w:val="single" w:sz="4" w:space="0" w:color="auto"/>
            </w:tcBorders>
            <w:shd w:val="clear" w:color="000000" w:fill="FFFFFF"/>
            <w:noWrap/>
            <w:vAlign w:val="center"/>
          </w:tcPr>
          <w:p w14:paraId="71FED434" w14:textId="02A02B1A"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360</w:t>
            </w:r>
          </w:p>
        </w:tc>
      </w:tr>
      <w:tr w:rsidR="001109FA" w:rsidRPr="008C3A85" w14:paraId="59A2E0C5" w14:textId="48450A7E" w:rsidTr="005045EF">
        <w:trPr>
          <w:trHeight w:val="94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531FCE17" w14:textId="3D1B2797"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3</w:t>
            </w:r>
          </w:p>
        </w:tc>
        <w:tc>
          <w:tcPr>
            <w:tcW w:w="4916" w:type="dxa"/>
            <w:tcBorders>
              <w:top w:val="nil"/>
              <w:left w:val="nil"/>
              <w:bottom w:val="single" w:sz="4" w:space="0" w:color="auto"/>
              <w:right w:val="single" w:sz="4" w:space="0" w:color="auto"/>
            </w:tcBorders>
            <w:shd w:val="clear" w:color="auto" w:fill="auto"/>
            <w:vAlign w:val="center"/>
          </w:tcPr>
          <w:p w14:paraId="063237B4" w14:textId="4C30A570"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Álcool etílico a 92.8%, hidratado para limpeza e desinfecção de materiais e objetos acondicionados em embalagem plástica com 1 litro de capacidade.</w:t>
            </w:r>
          </w:p>
        </w:tc>
        <w:tc>
          <w:tcPr>
            <w:tcW w:w="1189" w:type="dxa"/>
            <w:tcBorders>
              <w:top w:val="nil"/>
              <w:left w:val="nil"/>
              <w:bottom w:val="single" w:sz="4" w:space="0" w:color="auto"/>
              <w:right w:val="single" w:sz="4" w:space="0" w:color="auto"/>
            </w:tcBorders>
            <w:shd w:val="clear" w:color="auto" w:fill="auto"/>
            <w:noWrap/>
            <w:vAlign w:val="center"/>
          </w:tcPr>
          <w:p w14:paraId="4F8FA4B8" w14:textId="0147A3F1"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Frasco</w:t>
            </w:r>
          </w:p>
        </w:tc>
        <w:tc>
          <w:tcPr>
            <w:tcW w:w="2638" w:type="dxa"/>
            <w:tcBorders>
              <w:top w:val="nil"/>
              <w:left w:val="nil"/>
              <w:bottom w:val="single" w:sz="4" w:space="0" w:color="auto"/>
              <w:right w:val="single" w:sz="4" w:space="0" w:color="auto"/>
            </w:tcBorders>
            <w:shd w:val="clear" w:color="000000" w:fill="FFFFFF"/>
            <w:noWrap/>
            <w:vAlign w:val="center"/>
          </w:tcPr>
          <w:p w14:paraId="54AF06C0" w14:textId="69BB733F"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200</w:t>
            </w:r>
          </w:p>
        </w:tc>
      </w:tr>
      <w:tr w:rsidR="001109FA" w:rsidRPr="008C3A85" w14:paraId="61F415D8" w14:textId="5896BB1C" w:rsidTr="005045E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5895CA6B" w14:textId="55CAAC10"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4</w:t>
            </w:r>
          </w:p>
        </w:tc>
        <w:tc>
          <w:tcPr>
            <w:tcW w:w="4916" w:type="dxa"/>
            <w:tcBorders>
              <w:top w:val="nil"/>
              <w:left w:val="nil"/>
              <w:bottom w:val="single" w:sz="4" w:space="0" w:color="auto"/>
              <w:right w:val="single" w:sz="4" w:space="0" w:color="auto"/>
            </w:tcBorders>
            <w:shd w:val="clear" w:color="auto" w:fill="auto"/>
            <w:vAlign w:val="center"/>
          </w:tcPr>
          <w:p w14:paraId="05835772" w14:textId="06623D26"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Balde de Plástico com alça em metal, capacidade para 10 litros.</w:t>
            </w:r>
          </w:p>
        </w:tc>
        <w:tc>
          <w:tcPr>
            <w:tcW w:w="1189" w:type="dxa"/>
            <w:tcBorders>
              <w:top w:val="nil"/>
              <w:left w:val="nil"/>
              <w:bottom w:val="single" w:sz="4" w:space="0" w:color="auto"/>
              <w:right w:val="single" w:sz="4" w:space="0" w:color="auto"/>
            </w:tcBorders>
            <w:shd w:val="clear" w:color="auto" w:fill="auto"/>
            <w:noWrap/>
            <w:vAlign w:val="center"/>
          </w:tcPr>
          <w:p w14:paraId="1ABE6B76" w14:textId="01D08AEA"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UNID</w:t>
            </w:r>
          </w:p>
        </w:tc>
        <w:tc>
          <w:tcPr>
            <w:tcW w:w="2638" w:type="dxa"/>
            <w:tcBorders>
              <w:top w:val="nil"/>
              <w:left w:val="nil"/>
              <w:bottom w:val="single" w:sz="4" w:space="0" w:color="auto"/>
              <w:right w:val="single" w:sz="4" w:space="0" w:color="auto"/>
            </w:tcBorders>
            <w:shd w:val="clear" w:color="000000" w:fill="FFFFFF"/>
            <w:noWrap/>
            <w:vAlign w:val="center"/>
          </w:tcPr>
          <w:p w14:paraId="162D4671" w14:textId="3D9BD1FA"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50</w:t>
            </w:r>
          </w:p>
        </w:tc>
      </w:tr>
      <w:tr w:rsidR="001109FA" w:rsidRPr="008C3A85" w14:paraId="5F93D436" w14:textId="565CB202" w:rsidTr="005045EF">
        <w:trPr>
          <w:trHeight w:val="483"/>
        </w:trPr>
        <w:tc>
          <w:tcPr>
            <w:tcW w:w="608" w:type="dxa"/>
            <w:tcBorders>
              <w:top w:val="nil"/>
              <w:left w:val="single" w:sz="4" w:space="0" w:color="auto"/>
              <w:bottom w:val="single" w:sz="4" w:space="0" w:color="auto"/>
              <w:right w:val="single" w:sz="4" w:space="0" w:color="auto"/>
            </w:tcBorders>
            <w:shd w:val="clear" w:color="auto" w:fill="auto"/>
            <w:noWrap/>
            <w:vAlign w:val="center"/>
          </w:tcPr>
          <w:p w14:paraId="6BF6F388" w14:textId="5B37C458"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5</w:t>
            </w:r>
          </w:p>
        </w:tc>
        <w:tc>
          <w:tcPr>
            <w:tcW w:w="4916" w:type="dxa"/>
            <w:tcBorders>
              <w:top w:val="nil"/>
              <w:left w:val="nil"/>
              <w:bottom w:val="single" w:sz="4" w:space="0" w:color="auto"/>
              <w:right w:val="single" w:sz="4" w:space="0" w:color="auto"/>
            </w:tcBorders>
            <w:shd w:val="clear" w:color="auto" w:fill="auto"/>
            <w:vAlign w:val="center"/>
          </w:tcPr>
          <w:p w14:paraId="7BE9901B" w14:textId="5F5640E2"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Balde de alumínio com alça em alumínio com capacidade de 10 litros.</w:t>
            </w:r>
          </w:p>
        </w:tc>
        <w:tc>
          <w:tcPr>
            <w:tcW w:w="1189" w:type="dxa"/>
            <w:tcBorders>
              <w:top w:val="nil"/>
              <w:left w:val="nil"/>
              <w:bottom w:val="single" w:sz="4" w:space="0" w:color="auto"/>
              <w:right w:val="single" w:sz="4" w:space="0" w:color="auto"/>
            </w:tcBorders>
            <w:shd w:val="clear" w:color="auto" w:fill="auto"/>
            <w:noWrap/>
            <w:vAlign w:val="center"/>
          </w:tcPr>
          <w:p w14:paraId="4A4A44A2" w14:textId="0B040C2D"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UNID</w:t>
            </w:r>
          </w:p>
        </w:tc>
        <w:tc>
          <w:tcPr>
            <w:tcW w:w="2638" w:type="dxa"/>
            <w:tcBorders>
              <w:top w:val="nil"/>
              <w:left w:val="nil"/>
              <w:bottom w:val="single" w:sz="4" w:space="0" w:color="auto"/>
              <w:right w:val="single" w:sz="4" w:space="0" w:color="auto"/>
            </w:tcBorders>
            <w:shd w:val="clear" w:color="000000" w:fill="FFFFFF"/>
            <w:noWrap/>
            <w:vAlign w:val="center"/>
          </w:tcPr>
          <w:p w14:paraId="1E37D930" w14:textId="4AF17993"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50</w:t>
            </w:r>
          </w:p>
        </w:tc>
      </w:tr>
      <w:tr w:rsidR="001109FA" w:rsidRPr="008C3A85" w14:paraId="60EB86AB" w14:textId="6E773F94" w:rsidTr="005045EF">
        <w:trPr>
          <w:trHeight w:val="406"/>
        </w:trPr>
        <w:tc>
          <w:tcPr>
            <w:tcW w:w="608" w:type="dxa"/>
            <w:tcBorders>
              <w:top w:val="nil"/>
              <w:left w:val="single" w:sz="4" w:space="0" w:color="auto"/>
              <w:bottom w:val="single" w:sz="4" w:space="0" w:color="auto"/>
              <w:right w:val="single" w:sz="4" w:space="0" w:color="auto"/>
            </w:tcBorders>
            <w:shd w:val="clear" w:color="auto" w:fill="auto"/>
            <w:noWrap/>
            <w:vAlign w:val="center"/>
          </w:tcPr>
          <w:p w14:paraId="45410A49" w14:textId="05743858"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6</w:t>
            </w:r>
          </w:p>
        </w:tc>
        <w:tc>
          <w:tcPr>
            <w:tcW w:w="4916" w:type="dxa"/>
            <w:tcBorders>
              <w:top w:val="nil"/>
              <w:left w:val="nil"/>
              <w:bottom w:val="single" w:sz="4" w:space="0" w:color="auto"/>
              <w:right w:val="single" w:sz="4" w:space="0" w:color="auto"/>
            </w:tcBorders>
            <w:shd w:val="clear" w:color="auto" w:fill="auto"/>
            <w:vAlign w:val="center"/>
          </w:tcPr>
          <w:p w14:paraId="6B347739" w14:textId="4914F20E"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Bobina com sacos plásticos picotados medindo 20cm X 35 cm (1k).</w:t>
            </w:r>
          </w:p>
        </w:tc>
        <w:tc>
          <w:tcPr>
            <w:tcW w:w="1189" w:type="dxa"/>
            <w:tcBorders>
              <w:top w:val="nil"/>
              <w:left w:val="nil"/>
              <w:bottom w:val="single" w:sz="4" w:space="0" w:color="auto"/>
              <w:right w:val="single" w:sz="4" w:space="0" w:color="auto"/>
            </w:tcBorders>
            <w:shd w:val="clear" w:color="auto" w:fill="auto"/>
            <w:noWrap/>
            <w:vAlign w:val="center"/>
          </w:tcPr>
          <w:p w14:paraId="56CEA457" w14:textId="4396D715"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Rolo</w:t>
            </w:r>
          </w:p>
        </w:tc>
        <w:tc>
          <w:tcPr>
            <w:tcW w:w="2638" w:type="dxa"/>
            <w:tcBorders>
              <w:top w:val="nil"/>
              <w:left w:val="nil"/>
              <w:bottom w:val="single" w:sz="4" w:space="0" w:color="auto"/>
              <w:right w:val="single" w:sz="4" w:space="0" w:color="auto"/>
            </w:tcBorders>
            <w:shd w:val="clear" w:color="000000" w:fill="FFFFFF"/>
            <w:noWrap/>
            <w:vAlign w:val="center"/>
          </w:tcPr>
          <w:p w14:paraId="50838754" w14:textId="0B4DC4D5" w:rsidR="001109FA" w:rsidRPr="000660B1" w:rsidRDefault="0078611A" w:rsidP="00F913D4">
            <w:pPr>
              <w:spacing w:after="0" w:line="240" w:lineRule="auto"/>
              <w:jc w:val="center"/>
              <w:rPr>
                <w:rFonts w:eastAsia="Times New Roman" w:cstheme="minorHAnsi"/>
                <w:color w:val="FF0000"/>
                <w:lang w:eastAsia="pt-BR"/>
              </w:rPr>
            </w:pPr>
            <w:r>
              <w:rPr>
                <w:rFonts w:eastAsia="Times New Roman" w:cstheme="minorHAnsi"/>
                <w:color w:val="FF0000"/>
                <w:lang w:eastAsia="pt-BR"/>
              </w:rPr>
              <w:t>100</w:t>
            </w:r>
          </w:p>
        </w:tc>
      </w:tr>
      <w:tr w:rsidR="001109FA" w:rsidRPr="008C3A85" w14:paraId="2D1F7320" w14:textId="73EAC15C" w:rsidTr="005045EF">
        <w:trPr>
          <w:trHeight w:val="472"/>
        </w:trPr>
        <w:tc>
          <w:tcPr>
            <w:tcW w:w="608" w:type="dxa"/>
            <w:tcBorders>
              <w:top w:val="nil"/>
              <w:left w:val="single" w:sz="4" w:space="0" w:color="auto"/>
              <w:bottom w:val="single" w:sz="4" w:space="0" w:color="auto"/>
              <w:right w:val="single" w:sz="4" w:space="0" w:color="auto"/>
            </w:tcBorders>
            <w:shd w:val="clear" w:color="auto" w:fill="auto"/>
            <w:noWrap/>
            <w:vAlign w:val="center"/>
          </w:tcPr>
          <w:p w14:paraId="469A3034" w14:textId="56A22950"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7</w:t>
            </w:r>
          </w:p>
        </w:tc>
        <w:tc>
          <w:tcPr>
            <w:tcW w:w="4916" w:type="dxa"/>
            <w:tcBorders>
              <w:top w:val="nil"/>
              <w:left w:val="nil"/>
              <w:bottom w:val="single" w:sz="4" w:space="0" w:color="auto"/>
              <w:right w:val="single" w:sz="4" w:space="0" w:color="auto"/>
            </w:tcBorders>
            <w:shd w:val="clear" w:color="auto" w:fill="auto"/>
            <w:vAlign w:val="center"/>
          </w:tcPr>
          <w:p w14:paraId="24380BD1" w14:textId="36CF446A"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Bobina com sacos plásticos picotados medindo 36cm X 25 cm (02 Kg)</w:t>
            </w:r>
          </w:p>
        </w:tc>
        <w:tc>
          <w:tcPr>
            <w:tcW w:w="1189" w:type="dxa"/>
            <w:tcBorders>
              <w:top w:val="nil"/>
              <w:left w:val="nil"/>
              <w:bottom w:val="single" w:sz="4" w:space="0" w:color="auto"/>
              <w:right w:val="single" w:sz="4" w:space="0" w:color="auto"/>
            </w:tcBorders>
            <w:shd w:val="clear" w:color="auto" w:fill="auto"/>
            <w:noWrap/>
            <w:vAlign w:val="center"/>
          </w:tcPr>
          <w:p w14:paraId="152A0B00" w14:textId="48806867"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Rolo</w:t>
            </w:r>
          </w:p>
        </w:tc>
        <w:tc>
          <w:tcPr>
            <w:tcW w:w="2638" w:type="dxa"/>
            <w:tcBorders>
              <w:top w:val="nil"/>
              <w:left w:val="nil"/>
              <w:bottom w:val="single" w:sz="4" w:space="0" w:color="auto"/>
              <w:right w:val="single" w:sz="4" w:space="0" w:color="auto"/>
            </w:tcBorders>
            <w:shd w:val="clear" w:color="000000" w:fill="FFFFFF"/>
            <w:noWrap/>
            <w:vAlign w:val="center"/>
          </w:tcPr>
          <w:p w14:paraId="08F4A9B6" w14:textId="22239001"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50</w:t>
            </w:r>
          </w:p>
        </w:tc>
      </w:tr>
      <w:tr w:rsidR="001109FA" w:rsidRPr="008C3A85" w14:paraId="0DA783D5" w14:textId="401CDE87"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2A905B75" w14:textId="2617B562"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8</w:t>
            </w:r>
          </w:p>
        </w:tc>
        <w:tc>
          <w:tcPr>
            <w:tcW w:w="4916" w:type="dxa"/>
            <w:tcBorders>
              <w:top w:val="nil"/>
              <w:left w:val="nil"/>
              <w:bottom w:val="single" w:sz="4" w:space="0" w:color="auto"/>
              <w:right w:val="single" w:sz="4" w:space="0" w:color="auto"/>
            </w:tcBorders>
            <w:shd w:val="clear" w:color="auto" w:fill="auto"/>
            <w:vAlign w:val="center"/>
          </w:tcPr>
          <w:p w14:paraId="7F116041" w14:textId="0036BFDA"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Cera líquida incolor para cerâmica, plástico, linóleo ou sintético – acondicionada em frasco com 750 ml. (Brilho Fácil, Amália, </w:t>
            </w:r>
            <w:proofErr w:type="spellStart"/>
            <w:r>
              <w:rPr>
                <w:rFonts w:ascii="Calibri" w:hAnsi="Calibri" w:cs="Calibri"/>
                <w:color w:val="000000"/>
              </w:rPr>
              <w:t>Poliflor</w:t>
            </w:r>
            <w:proofErr w:type="spellEnd"/>
            <w:r>
              <w:rPr>
                <w:rFonts w:ascii="Calibri" w:hAnsi="Calibri" w:cs="Calibri"/>
                <w:color w:val="000000"/>
              </w:rPr>
              <w:t>).</w:t>
            </w:r>
          </w:p>
        </w:tc>
        <w:tc>
          <w:tcPr>
            <w:tcW w:w="1189" w:type="dxa"/>
            <w:tcBorders>
              <w:top w:val="nil"/>
              <w:left w:val="nil"/>
              <w:bottom w:val="single" w:sz="4" w:space="0" w:color="auto"/>
              <w:right w:val="single" w:sz="4" w:space="0" w:color="auto"/>
            </w:tcBorders>
            <w:shd w:val="clear" w:color="auto" w:fill="auto"/>
            <w:noWrap/>
            <w:vAlign w:val="center"/>
          </w:tcPr>
          <w:p w14:paraId="58A6AC20" w14:textId="4F6AB4C8"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Frasco</w:t>
            </w:r>
          </w:p>
        </w:tc>
        <w:tc>
          <w:tcPr>
            <w:tcW w:w="2638" w:type="dxa"/>
            <w:tcBorders>
              <w:top w:val="nil"/>
              <w:left w:val="nil"/>
              <w:bottom w:val="single" w:sz="4" w:space="0" w:color="auto"/>
              <w:right w:val="single" w:sz="4" w:space="0" w:color="auto"/>
            </w:tcBorders>
            <w:shd w:val="clear" w:color="000000" w:fill="FFFFFF"/>
            <w:noWrap/>
            <w:vAlign w:val="center"/>
          </w:tcPr>
          <w:p w14:paraId="0D26340D" w14:textId="5A603FB4"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30</w:t>
            </w:r>
          </w:p>
        </w:tc>
      </w:tr>
      <w:tr w:rsidR="001109FA" w:rsidRPr="008C3A85" w14:paraId="62AA232C" w14:textId="27F1DF51" w:rsidTr="005045EF">
        <w:trPr>
          <w:trHeight w:val="71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6E794330" w14:textId="769649D7"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9</w:t>
            </w:r>
          </w:p>
        </w:tc>
        <w:tc>
          <w:tcPr>
            <w:tcW w:w="4916" w:type="dxa"/>
            <w:tcBorders>
              <w:top w:val="nil"/>
              <w:left w:val="nil"/>
              <w:bottom w:val="single" w:sz="4" w:space="0" w:color="auto"/>
              <w:right w:val="single" w:sz="4" w:space="0" w:color="auto"/>
            </w:tcBorders>
            <w:shd w:val="clear" w:color="auto" w:fill="auto"/>
            <w:vAlign w:val="center"/>
          </w:tcPr>
          <w:p w14:paraId="3D138D36" w14:textId="46376841"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Cloro em </w:t>
            </w:r>
            <w:proofErr w:type="spellStart"/>
            <w:r>
              <w:rPr>
                <w:rFonts w:ascii="Calibri" w:hAnsi="Calibri" w:cs="Calibri"/>
                <w:color w:val="000000"/>
              </w:rPr>
              <w:t>pó+algicida+clarificante</w:t>
            </w:r>
            <w:proofErr w:type="spellEnd"/>
            <w:r>
              <w:rPr>
                <w:rFonts w:ascii="Calibri" w:hAnsi="Calibri" w:cs="Calibri"/>
                <w:color w:val="000000"/>
              </w:rPr>
              <w:t>, balde de 10 kg.</w:t>
            </w:r>
          </w:p>
        </w:tc>
        <w:tc>
          <w:tcPr>
            <w:tcW w:w="1189" w:type="dxa"/>
            <w:tcBorders>
              <w:top w:val="nil"/>
              <w:left w:val="nil"/>
              <w:bottom w:val="single" w:sz="4" w:space="0" w:color="auto"/>
              <w:right w:val="single" w:sz="4" w:space="0" w:color="auto"/>
            </w:tcBorders>
            <w:shd w:val="clear" w:color="auto" w:fill="auto"/>
            <w:noWrap/>
            <w:vAlign w:val="center"/>
          </w:tcPr>
          <w:p w14:paraId="321D255D" w14:textId="56A757A9"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Galão</w:t>
            </w:r>
          </w:p>
        </w:tc>
        <w:tc>
          <w:tcPr>
            <w:tcW w:w="2638" w:type="dxa"/>
            <w:tcBorders>
              <w:top w:val="nil"/>
              <w:left w:val="nil"/>
              <w:bottom w:val="single" w:sz="4" w:space="0" w:color="auto"/>
              <w:right w:val="single" w:sz="4" w:space="0" w:color="auto"/>
            </w:tcBorders>
            <w:shd w:val="clear" w:color="000000" w:fill="FFFFFF"/>
            <w:noWrap/>
            <w:vAlign w:val="center"/>
          </w:tcPr>
          <w:p w14:paraId="232F24F9" w14:textId="664D0E9B"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30</w:t>
            </w:r>
          </w:p>
        </w:tc>
      </w:tr>
      <w:tr w:rsidR="001109FA" w:rsidRPr="008C3A85" w14:paraId="7DC4D53B" w14:textId="77F665DD" w:rsidTr="005045E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34142A19" w14:textId="33E61D9F"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10</w:t>
            </w:r>
          </w:p>
        </w:tc>
        <w:tc>
          <w:tcPr>
            <w:tcW w:w="4916" w:type="dxa"/>
            <w:tcBorders>
              <w:top w:val="nil"/>
              <w:left w:val="nil"/>
              <w:bottom w:val="single" w:sz="4" w:space="0" w:color="auto"/>
              <w:right w:val="single" w:sz="4" w:space="0" w:color="auto"/>
            </w:tcBorders>
            <w:shd w:val="clear" w:color="auto" w:fill="auto"/>
            <w:vAlign w:val="center"/>
          </w:tcPr>
          <w:p w14:paraId="049FD621" w14:textId="0FA023DB"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Conjunto </w:t>
            </w:r>
            <w:proofErr w:type="spellStart"/>
            <w:r>
              <w:rPr>
                <w:rFonts w:ascii="Calibri" w:hAnsi="Calibri" w:cs="Calibri"/>
                <w:color w:val="000000"/>
              </w:rPr>
              <w:t>Mop</w:t>
            </w:r>
            <w:proofErr w:type="spellEnd"/>
            <w:r>
              <w:rPr>
                <w:rFonts w:ascii="Calibri" w:hAnsi="Calibri" w:cs="Calibri"/>
                <w:color w:val="000000"/>
              </w:rPr>
              <w:t xml:space="preserve"> Pó completo, cabo de alumínio anodizado, medindo 1,40 m x 24 mm de diâmetro com refil 100% algodão, medindo 49 x 29 x5,5cm.</w:t>
            </w:r>
          </w:p>
        </w:tc>
        <w:tc>
          <w:tcPr>
            <w:tcW w:w="1189" w:type="dxa"/>
            <w:tcBorders>
              <w:top w:val="nil"/>
              <w:left w:val="nil"/>
              <w:bottom w:val="single" w:sz="4" w:space="0" w:color="auto"/>
              <w:right w:val="single" w:sz="4" w:space="0" w:color="auto"/>
            </w:tcBorders>
            <w:shd w:val="clear" w:color="auto" w:fill="auto"/>
            <w:noWrap/>
            <w:vAlign w:val="center"/>
          </w:tcPr>
          <w:p w14:paraId="02E669B0" w14:textId="0D8C49E6"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UNID</w:t>
            </w:r>
          </w:p>
        </w:tc>
        <w:tc>
          <w:tcPr>
            <w:tcW w:w="2638" w:type="dxa"/>
            <w:tcBorders>
              <w:top w:val="nil"/>
              <w:left w:val="nil"/>
              <w:bottom w:val="single" w:sz="4" w:space="0" w:color="auto"/>
              <w:right w:val="single" w:sz="4" w:space="0" w:color="auto"/>
            </w:tcBorders>
            <w:shd w:val="clear" w:color="000000" w:fill="FFFFFF"/>
            <w:noWrap/>
            <w:vAlign w:val="center"/>
          </w:tcPr>
          <w:p w14:paraId="5C71332B" w14:textId="7B3DB6FD"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20</w:t>
            </w:r>
          </w:p>
        </w:tc>
      </w:tr>
      <w:tr w:rsidR="001109FA" w:rsidRPr="008C3A85" w14:paraId="4D0A7EC5" w14:textId="46B6E79A" w:rsidTr="005045EF">
        <w:trPr>
          <w:trHeight w:val="94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03353CC3" w14:textId="2F2384A7"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lastRenderedPageBreak/>
              <w:t>11</w:t>
            </w:r>
          </w:p>
        </w:tc>
        <w:tc>
          <w:tcPr>
            <w:tcW w:w="4916" w:type="dxa"/>
            <w:tcBorders>
              <w:top w:val="nil"/>
              <w:left w:val="nil"/>
              <w:bottom w:val="single" w:sz="4" w:space="0" w:color="auto"/>
              <w:right w:val="single" w:sz="4" w:space="0" w:color="auto"/>
            </w:tcBorders>
            <w:shd w:val="clear" w:color="auto" w:fill="auto"/>
            <w:vAlign w:val="center"/>
          </w:tcPr>
          <w:p w14:paraId="2C68AFED" w14:textId="72626549"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Detergente em pó com no mínimo 15% de ácidos graxos, biodegradável, para limpeza de tecidos, acondicionado em caixa de 500gr. (Ref.: Ariel, Surf, Brilhante).</w:t>
            </w:r>
          </w:p>
        </w:tc>
        <w:tc>
          <w:tcPr>
            <w:tcW w:w="1189" w:type="dxa"/>
            <w:tcBorders>
              <w:top w:val="nil"/>
              <w:left w:val="nil"/>
              <w:bottom w:val="single" w:sz="4" w:space="0" w:color="auto"/>
              <w:right w:val="single" w:sz="4" w:space="0" w:color="auto"/>
            </w:tcBorders>
            <w:shd w:val="clear" w:color="auto" w:fill="auto"/>
            <w:noWrap/>
            <w:vAlign w:val="center"/>
          </w:tcPr>
          <w:p w14:paraId="4731DB96" w14:textId="43D4944F"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Caixa</w:t>
            </w:r>
          </w:p>
        </w:tc>
        <w:tc>
          <w:tcPr>
            <w:tcW w:w="2638" w:type="dxa"/>
            <w:tcBorders>
              <w:top w:val="nil"/>
              <w:left w:val="nil"/>
              <w:bottom w:val="single" w:sz="4" w:space="0" w:color="auto"/>
              <w:right w:val="single" w:sz="4" w:space="0" w:color="auto"/>
            </w:tcBorders>
            <w:shd w:val="clear" w:color="000000" w:fill="FFFFFF"/>
            <w:noWrap/>
            <w:vAlign w:val="center"/>
          </w:tcPr>
          <w:p w14:paraId="5EC1D4B8" w14:textId="2AA31AEC"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150</w:t>
            </w:r>
          </w:p>
        </w:tc>
      </w:tr>
      <w:tr w:rsidR="001109FA" w:rsidRPr="008C3A85" w14:paraId="0BD1F90B" w14:textId="3646E944" w:rsidTr="005045E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26AE22EF" w14:textId="4D991AFC"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12</w:t>
            </w:r>
          </w:p>
        </w:tc>
        <w:tc>
          <w:tcPr>
            <w:tcW w:w="4916" w:type="dxa"/>
            <w:tcBorders>
              <w:top w:val="nil"/>
              <w:left w:val="nil"/>
              <w:bottom w:val="single" w:sz="4" w:space="0" w:color="auto"/>
              <w:right w:val="single" w:sz="4" w:space="0" w:color="auto"/>
            </w:tcBorders>
            <w:shd w:val="clear" w:color="auto" w:fill="auto"/>
            <w:vAlign w:val="center"/>
          </w:tcPr>
          <w:p w14:paraId="017EFCBA" w14:textId="70CBD7EA"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Detergente líquido, solução desengordurante, frasco 500ml. Princípio ativo linear </w:t>
            </w:r>
            <w:proofErr w:type="spellStart"/>
            <w:r>
              <w:rPr>
                <w:rFonts w:ascii="Calibri" w:hAnsi="Calibri" w:cs="Calibri"/>
                <w:color w:val="000000"/>
              </w:rPr>
              <w:t>alquil</w:t>
            </w:r>
            <w:proofErr w:type="spellEnd"/>
            <w:r>
              <w:rPr>
                <w:rFonts w:ascii="Calibri" w:hAnsi="Calibri" w:cs="Calibri"/>
                <w:color w:val="000000"/>
              </w:rPr>
              <w:t xml:space="preserve"> benzeno, sulfato de sódio, teor mínimo de 6%; composição básica tensoativos; iônicos, não iônicos, coadjuvantes; </w:t>
            </w:r>
            <w:proofErr w:type="spellStart"/>
            <w:r>
              <w:rPr>
                <w:rFonts w:ascii="Calibri" w:hAnsi="Calibri" w:cs="Calibri"/>
                <w:color w:val="000000"/>
              </w:rPr>
              <w:t>preservantes</w:t>
            </w:r>
            <w:proofErr w:type="spellEnd"/>
            <w:r>
              <w:rPr>
                <w:rFonts w:ascii="Calibri" w:hAnsi="Calibri" w:cs="Calibri"/>
                <w:color w:val="000000"/>
              </w:rPr>
              <w:t xml:space="preserve">, sequestrante, </w:t>
            </w:r>
            <w:proofErr w:type="spellStart"/>
            <w:r>
              <w:rPr>
                <w:rFonts w:ascii="Calibri" w:hAnsi="Calibri" w:cs="Calibri"/>
                <w:color w:val="000000"/>
              </w:rPr>
              <w:t>espessante</w:t>
            </w:r>
            <w:proofErr w:type="spellEnd"/>
            <w:r>
              <w:rPr>
                <w:rFonts w:ascii="Calibri" w:hAnsi="Calibri" w:cs="Calibri"/>
                <w:color w:val="000000"/>
              </w:rPr>
              <w:t>, fragrância</w:t>
            </w:r>
          </w:p>
        </w:tc>
        <w:tc>
          <w:tcPr>
            <w:tcW w:w="1189" w:type="dxa"/>
            <w:tcBorders>
              <w:top w:val="nil"/>
              <w:left w:val="nil"/>
              <w:bottom w:val="single" w:sz="4" w:space="0" w:color="auto"/>
              <w:right w:val="single" w:sz="4" w:space="0" w:color="auto"/>
            </w:tcBorders>
            <w:shd w:val="clear" w:color="auto" w:fill="auto"/>
            <w:noWrap/>
            <w:vAlign w:val="center"/>
          </w:tcPr>
          <w:p w14:paraId="7FB20D22" w14:textId="57272EAF"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Frasco</w:t>
            </w:r>
          </w:p>
        </w:tc>
        <w:tc>
          <w:tcPr>
            <w:tcW w:w="2638" w:type="dxa"/>
            <w:tcBorders>
              <w:top w:val="nil"/>
              <w:left w:val="nil"/>
              <w:bottom w:val="single" w:sz="4" w:space="0" w:color="auto"/>
              <w:right w:val="single" w:sz="4" w:space="0" w:color="auto"/>
            </w:tcBorders>
            <w:shd w:val="clear" w:color="000000" w:fill="FFFFFF"/>
            <w:noWrap/>
            <w:vAlign w:val="center"/>
          </w:tcPr>
          <w:p w14:paraId="6CAEDFF0" w14:textId="74DFDB47"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600</w:t>
            </w:r>
          </w:p>
        </w:tc>
      </w:tr>
      <w:tr w:rsidR="001109FA" w:rsidRPr="008C3A85" w14:paraId="060A56A4" w14:textId="2C0780AC" w:rsidTr="005045EF">
        <w:trPr>
          <w:trHeight w:val="126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114BE268" w14:textId="5D508DC9"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13</w:t>
            </w:r>
          </w:p>
        </w:tc>
        <w:tc>
          <w:tcPr>
            <w:tcW w:w="4916" w:type="dxa"/>
            <w:tcBorders>
              <w:top w:val="nil"/>
              <w:left w:val="nil"/>
              <w:bottom w:val="single" w:sz="4" w:space="0" w:color="auto"/>
              <w:right w:val="single" w:sz="4" w:space="0" w:color="auto"/>
            </w:tcBorders>
            <w:shd w:val="clear" w:color="auto" w:fill="auto"/>
            <w:vAlign w:val="center"/>
          </w:tcPr>
          <w:p w14:paraId="2739673B" w14:textId="09D39F5A"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Esponja de lã de aço com fios finíssimos, emaranhadas, condicionadas em sacos plásticas com 8 unidades, pesando 50 gramas no mínimo. (Ref. Bombril, Assim, </w:t>
            </w:r>
            <w:proofErr w:type="spellStart"/>
            <w:r>
              <w:rPr>
                <w:rFonts w:ascii="Calibri" w:hAnsi="Calibri" w:cs="Calibri"/>
                <w:color w:val="000000"/>
              </w:rPr>
              <w:t>Assolan</w:t>
            </w:r>
            <w:proofErr w:type="spellEnd"/>
            <w:r>
              <w:rPr>
                <w:rFonts w:ascii="Calibri" w:hAnsi="Calibri" w:cs="Calibri"/>
                <w:color w:val="000000"/>
              </w:rPr>
              <w:t>)</w:t>
            </w:r>
          </w:p>
        </w:tc>
        <w:tc>
          <w:tcPr>
            <w:tcW w:w="1189" w:type="dxa"/>
            <w:tcBorders>
              <w:top w:val="nil"/>
              <w:left w:val="nil"/>
              <w:bottom w:val="single" w:sz="4" w:space="0" w:color="auto"/>
              <w:right w:val="single" w:sz="4" w:space="0" w:color="auto"/>
            </w:tcBorders>
            <w:shd w:val="clear" w:color="auto" w:fill="auto"/>
            <w:noWrap/>
            <w:vAlign w:val="center"/>
          </w:tcPr>
          <w:p w14:paraId="603A05CB" w14:textId="1694E40A"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Pacote</w:t>
            </w:r>
          </w:p>
        </w:tc>
        <w:tc>
          <w:tcPr>
            <w:tcW w:w="2638" w:type="dxa"/>
            <w:tcBorders>
              <w:top w:val="nil"/>
              <w:left w:val="nil"/>
              <w:bottom w:val="single" w:sz="4" w:space="0" w:color="auto"/>
              <w:right w:val="single" w:sz="4" w:space="0" w:color="auto"/>
            </w:tcBorders>
            <w:shd w:val="clear" w:color="000000" w:fill="FFFFFF"/>
            <w:noWrap/>
            <w:vAlign w:val="center"/>
          </w:tcPr>
          <w:p w14:paraId="2CFD21E7" w14:textId="3BF34409"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w:t>
            </w:r>
          </w:p>
        </w:tc>
      </w:tr>
      <w:tr w:rsidR="001109FA" w:rsidRPr="008C3A85" w14:paraId="100F7438" w14:textId="4AC7158E" w:rsidTr="005045EF">
        <w:trPr>
          <w:trHeight w:val="94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55AA7C23" w14:textId="4D4D0FED"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14</w:t>
            </w:r>
          </w:p>
        </w:tc>
        <w:tc>
          <w:tcPr>
            <w:tcW w:w="4916" w:type="dxa"/>
            <w:tcBorders>
              <w:top w:val="nil"/>
              <w:left w:val="nil"/>
              <w:bottom w:val="single" w:sz="4" w:space="0" w:color="auto"/>
              <w:right w:val="single" w:sz="4" w:space="0" w:color="auto"/>
            </w:tcBorders>
            <w:shd w:val="clear" w:color="auto" w:fill="auto"/>
            <w:vAlign w:val="center"/>
          </w:tcPr>
          <w:p w14:paraId="08692B27" w14:textId="081D1281"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Esponja dupla face – sendo uma face em fibra sintética com material abrasivo e outra espuma de poliuretano, consistência fina, medindo aproximadamente (7,5 x 11 x 2 cm), embalagem individual.</w:t>
            </w:r>
          </w:p>
        </w:tc>
        <w:tc>
          <w:tcPr>
            <w:tcW w:w="1189" w:type="dxa"/>
            <w:tcBorders>
              <w:top w:val="nil"/>
              <w:left w:val="nil"/>
              <w:bottom w:val="single" w:sz="4" w:space="0" w:color="auto"/>
              <w:right w:val="single" w:sz="4" w:space="0" w:color="auto"/>
            </w:tcBorders>
            <w:shd w:val="clear" w:color="auto" w:fill="auto"/>
            <w:noWrap/>
            <w:vAlign w:val="center"/>
          </w:tcPr>
          <w:p w14:paraId="45A921E1" w14:textId="5E5B9915"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Unidade</w:t>
            </w:r>
          </w:p>
        </w:tc>
        <w:tc>
          <w:tcPr>
            <w:tcW w:w="2638" w:type="dxa"/>
            <w:tcBorders>
              <w:top w:val="nil"/>
              <w:left w:val="nil"/>
              <w:bottom w:val="single" w:sz="4" w:space="0" w:color="auto"/>
              <w:right w:val="single" w:sz="4" w:space="0" w:color="auto"/>
            </w:tcBorders>
            <w:shd w:val="clear" w:color="000000" w:fill="FFFFFF"/>
            <w:noWrap/>
            <w:vAlign w:val="center"/>
          </w:tcPr>
          <w:p w14:paraId="04857CC0" w14:textId="28513292"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w:t>
            </w:r>
          </w:p>
        </w:tc>
      </w:tr>
      <w:tr w:rsidR="001109FA" w:rsidRPr="008C3A85" w14:paraId="364F8FF0" w14:textId="62FA641D" w:rsidTr="005045EF">
        <w:trPr>
          <w:trHeight w:val="771"/>
        </w:trPr>
        <w:tc>
          <w:tcPr>
            <w:tcW w:w="608" w:type="dxa"/>
            <w:tcBorders>
              <w:top w:val="nil"/>
              <w:left w:val="single" w:sz="4" w:space="0" w:color="auto"/>
              <w:bottom w:val="single" w:sz="4" w:space="0" w:color="auto"/>
              <w:right w:val="single" w:sz="4" w:space="0" w:color="auto"/>
            </w:tcBorders>
            <w:shd w:val="clear" w:color="auto" w:fill="auto"/>
            <w:noWrap/>
            <w:vAlign w:val="center"/>
          </w:tcPr>
          <w:p w14:paraId="3BEA511A" w14:textId="6F66A164"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15</w:t>
            </w:r>
          </w:p>
        </w:tc>
        <w:tc>
          <w:tcPr>
            <w:tcW w:w="4916" w:type="dxa"/>
            <w:tcBorders>
              <w:top w:val="nil"/>
              <w:left w:val="nil"/>
              <w:bottom w:val="single" w:sz="4" w:space="0" w:color="auto"/>
              <w:right w:val="single" w:sz="4" w:space="0" w:color="auto"/>
            </w:tcBorders>
            <w:shd w:val="clear" w:color="auto" w:fill="auto"/>
            <w:vAlign w:val="center"/>
          </w:tcPr>
          <w:p w14:paraId="2736143C" w14:textId="12D441A0"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Flanela para limpeza na cor amarela, bordas costuradas medindo aproximadamente 40 x 60 cm.</w:t>
            </w:r>
          </w:p>
        </w:tc>
        <w:tc>
          <w:tcPr>
            <w:tcW w:w="1189" w:type="dxa"/>
            <w:tcBorders>
              <w:top w:val="nil"/>
              <w:left w:val="nil"/>
              <w:bottom w:val="single" w:sz="4" w:space="0" w:color="auto"/>
              <w:right w:val="single" w:sz="4" w:space="0" w:color="auto"/>
            </w:tcBorders>
            <w:shd w:val="clear" w:color="auto" w:fill="auto"/>
            <w:noWrap/>
            <w:vAlign w:val="center"/>
          </w:tcPr>
          <w:p w14:paraId="60B307B4" w14:textId="73E65FCD"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UNID</w:t>
            </w:r>
          </w:p>
        </w:tc>
        <w:tc>
          <w:tcPr>
            <w:tcW w:w="2638" w:type="dxa"/>
            <w:tcBorders>
              <w:top w:val="nil"/>
              <w:left w:val="nil"/>
              <w:bottom w:val="single" w:sz="4" w:space="0" w:color="auto"/>
              <w:right w:val="single" w:sz="4" w:space="0" w:color="auto"/>
            </w:tcBorders>
            <w:shd w:val="clear" w:color="000000" w:fill="FFFFFF"/>
            <w:noWrap/>
            <w:vAlign w:val="center"/>
          </w:tcPr>
          <w:p w14:paraId="4F3B7049" w14:textId="0A12D2F7"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w:t>
            </w:r>
          </w:p>
        </w:tc>
      </w:tr>
      <w:tr w:rsidR="001109FA" w:rsidRPr="008C3A85" w14:paraId="7C5F113A" w14:textId="2E384B45"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2551C7DA" w14:textId="779822FA"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16</w:t>
            </w:r>
          </w:p>
        </w:tc>
        <w:tc>
          <w:tcPr>
            <w:tcW w:w="4916" w:type="dxa"/>
            <w:tcBorders>
              <w:top w:val="nil"/>
              <w:left w:val="nil"/>
              <w:bottom w:val="single" w:sz="4" w:space="0" w:color="auto"/>
              <w:right w:val="single" w:sz="4" w:space="0" w:color="auto"/>
            </w:tcBorders>
            <w:shd w:val="clear" w:color="auto" w:fill="auto"/>
            <w:vAlign w:val="center"/>
          </w:tcPr>
          <w:p w14:paraId="4D6CAB9E" w14:textId="5E4289DC"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Fósforo longo. Caixa com   240 unidades.</w:t>
            </w:r>
          </w:p>
        </w:tc>
        <w:tc>
          <w:tcPr>
            <w:tcW w:w="1189" w:type="dxa"/>
            <w:tcBorders>
              <w:top w:val="nil"/>
              <w:left w:val="nil"/>
              <w:bottom w:val="single" w:sz="4" w:space="0" w:color="auto"/>
              <w:right w:val="single" w:sz="4" w:space="0" w:color="auto"/>
            </w:tcBorders>
            <w:shd w:val="clear" w:color="auto" w:fill="auto"/>
            <w:noWrap/>
            <w:vAlign w:val="center"/>
          </w:tcPr>
          <w:p w14:paraId="5D00B9CB" w14:textId="39AFABBE"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Caixa</w:t>
            </w:r>
          </w:p>
        </w:tc>
        <w:tc>
          <w:tcPr>
            <w:tcW w:w="2638" w:type="dxa"/>
            <w:tcBorders>
              <w:top w:val="nil"/>
              <w:left w:val="nil"/>
              <w:bottom w:val="single" w:sz="4" w:space="0" w:color="auto"/>
              <w:right w:val="single" w:sz="4" w:space="0" w:color="auto"/>
            </w:tcBorders>
            <w:shd w:val="clear" w:color="000000" w:fill="FFFFFF"/>
            <w:noWrap/>
            <w:vAlign w:val="center"/>
          </w:tcPr>
          <w:p w14:paraId="7FE48213" w14:textId="01D23DF5"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150</w:t>
            </w:r>
          </w:p>
        </w:tc>
      </w:tr>
      <w:tr w:rsidR="001109FA" w:rsidRPr="008C3A85" w14:paraId="2953EF48" w14:textId="304E3FF9" w:rsidTr="005045EF">
        <w:trPr>
          <w:trHeight w:val="764"/>
        </w:trPr>
        <w:tc>
          <w:tcPr>
            <w:tcW w:w="608" w:type="dxa"/>
            <w:tcBorders>
              <w:top w:val="nil"/>
              <w:left w:val="single" w:sz="4" w:space="0" w:color="auto"/>
              <w:bottom w:val="single" w:sz="4" w:space="0" w:color="auto"/>
              <w:right w:val="single" w:sz="4" w:space="0" w:color="auto"/>
            </w:tcBorders>
            <w:shd w:val="clear" w:color="auto" w:fill="auto"/>
            <w:noWrap/>
            <w:vAlign w:val="center"/>
          </w:tcPr>
          <w:p w14:paraId="6624E7DD" w14:textId="0EDECD69"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17</w:t>
            </w:r>
          </w:p>
        </w:tc>
        <w:tc>
          <w:tcPr>
            <w:tcW w:w="4916" w:type="dxa"/>
            <w:tcBorders>
              <w:top w:val="nil"/>
              <w:left w:val="nil"/>
              <w:bottom w:val="single" w:sz="4" w:space="0" w:color="auto"/>
              <w:right w:val="single" w:sz="4" w:space="0" w:color="auto"/>
            </w:tcBorders>
            <w:shd w:val="clear" w:color="auto" w:fill="auto"/>
            <w:vAlign w:val="center"/>
          </w:tcPr>
          <w:p w14:paraId="30DFE4A0" w14:textId="26943E2F"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Guardanapo em papel, branco, folhas gofrada, largura, medindo contendo 50 unidades</w:t>
            </w:r>
          </w:p>
        </w:tc>
        <w:tc>
          <w:tcPr>
            <w:tcW w:w="1189" w:type="dxa"/>
            <w:tcBorders>
              <w:top w:val="nil"/>
              <w:left w:val="nil"/>
              <w:bottom w:val="single" w:sz="4" w:space="0" w:color="auto"/>
              <w:right w:val="single" w:sz="4" w:space="0" w:color="auto"/>
            </w:tcBorders>
            <w:shd w:val="clear" w:color="auto" w:fill="auto"/>
            <w:noWrap/>
            <w:vAlign w:val="center"/>
          </w:tcPr>
          <w:p w14:paraId="185291B7" w14:textId="20226838"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UNID</w:t>
            </w:r>
          </w:p>
        </w:tc>
        <w:tc>
          <w:tcPr>
            <w:tcW w:w="2638" w:type="dxa"/>
            <w:tcBorders>
              <w:top w:val="nil"/>
              <w:left w:val="nil"/>
              <w:bottom w:val="single" w:sz="4" w:space="0" w:color="auto"/>
              <w:right w:val="single" w:sz="4" w:space="0" w:color="auto"/>
            </w:tcBorders>
            <w:shd w:val="clear" w:color="000000" w:fill="FFFFFF"/>
            <w:noWrap/>
            <w:vAlign w:val="center"/>
          </w:tcPr>
          <w:p w14:paraId="32ACC6D0" w14:textId="4D7DD989" w:rsidR="001109FA" w:rsidRPr="008C3A85" w:rsidRDefault="0078611A" w:rsidP="005045EF">
            <w:pPr>
              <w:spacing w:after="0" w:line="240" w:lineRule="auto"/>
              <w:jc w:val="center"/>
              <w:rPr>
                <w:rFonts w:eastAsia="Times New Roman" w:cstheme="minorHAnsi"/>
                <w:color w:val="000000"/>
                <w:lang w:eastAsia="pt-BR"/>
              </w:rPr>
            </w:pPr>
            <w:r>
              <w:rPr>
                <w:rFonts w:eastAsia="Times New Roman" w:cstheme="minorHAnsi"/>
                <w:color w:val="000000"/>
                <w:lang w:eastAsia="pt-BR"/>
              </w:rPr>
              <w:t>50</w:t>
            </w:r>
          </w:p>
        </w:tc>
      </w:tr>
      <w:tr w:rsidR="001109FA" w:rsidRPr="008C3A85" w14:paraId="4FDD8F81" w14:textId="2220E70B" w:rsidTr="005045EF">
        <w:trPr>
          <w:trHeight w:val="806"/>
        </w:trPr>
        <w:tc>
          <w:tcPr>
            <w:tcW w:w="608" w:type="dxa"/>
            <w:tcBorders>
              <w:top w:val="nil"/>
              <w:left w:val="single" w:sz="4" w:space="0" w:color="auto"/>
              <w:bottom w:val="single" w:sz="4" w:space="0" w:color="auto"/>
              <w:right w:val="single" w:sz="4" w:space="0" w:color="auto"/>
            </w:tcBorders>
            <w:shd w:val="clear" w:color="auto" w:fill="auto"/>
            <w:noWrap/>
            <w:vAlign w:val="center"/>
          </w:tcPr>
          <w:p w14:paraId="140F6F35" w14:textId="4C267752"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18</w:t>
            </w:r>
          </w:p>
        </w:tc>
        <w:tc>
          <w:tcPr>
            <w:tcW w:w="4916" w:type="dxa"/>
            <w:tcBorders>
              <w:top w:val="nil"/>
              <w:left w:val="nil"/>
              <w:bottom w:val="single" w:sz="4" w:space="0" w:color="auto"/>
              <w:right w:val="single" w:sz="4" w:space="0" w:color="auto"/>
            </w:tcBorders>
            <w:shd w:val="clear" w:color="auto" w:fill="auto"/>
            <w:vAlign w:val="center"/>
          </w:tcPr>
          <w:p w14:paraId="2F29F3C3" w14:textId="7A82DADE"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Hipoclorito de sódio com 1% de cloro ativo, acondicionado em frasco de 1 litro.</w:t>
            </w:r>
          </w:p>
        </w:tc>
        <w:tc>
          <w:tcPr>
            <w:tcW w:w="1189" w:type="dxa"/>
            <w:tcBorders>
              <w:top w:val="nil"/>
              <w:left w:val="nil"/>
              <w:bottom w:val="single" w:sz="4" w:space="0" w:color="auto"/>
              <w:right w:val="single" w:sz="4" w:space="0" w:color="auto"/>
            </w:tcBorders>
            <w:shd w:val="clear" w:color="auto" w:fill="auto"/>
            <w:noWrap/>
            <w:vAlign w:val="center"/>
          </w:tcPr>
          <w:p w14:paraId="77793975" w14:textId="09137475"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Frasco</w:t>
            </w:r>
          </w:p>
        </w:tc>
        <w:tc>
          <w:tcPr>
            <w:tcW w:w="2638" w:type="dxa"/>
            <w:tcBorders>
              <w:top w:val="nil"/>
              <w:left w:val="nil"/>
              <w:bottom w:val="single" w:sz="4" w:space="0" w:color="auto"/>
              <w:right w:val="single" w:sz="4" w:space="0" w:color="auto"/>
            </w:tcBorders>
            <w:shd w:val="clear" w:color="000000" w:fill="FFFFFF"/>
            <w:noWrap/>
            <w:vAlign w:val="center"/>
          </w:tcPr>
          <w:p w14:paraId="009E317F" w14:textId="5AAE2FE8"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150</w:t>
            </w:r>
          </w:p>
        </w:tc>
      </w:tr>
      <w:tr w:rsidR="001109FA" w:rsidRPr="008C3A85" w14:paraId="364B2D11" w14:textId="7FC36970"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01D734D0" w14:textId="25569161"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19</w:t>
            </w:r>
          </w:p>
        </w:tc>
        <w:tc>
          <w:tcPr>
            <w:tcW w:w="4916" w:type="dxa"/>
            <w:tcBorders>
              <w:top w:val="nil"/>
              <w:left w:val="nil"/>
              <w:bottom w:val="single" w:sz="4" w:space="0" w:color="auto"/>
              <w:right w:val="single" w:sz="4" w:space="0" w:color="auto"/>
            </w:tcBorders>
            <w:shd w:val="clear" w:color="auto" w:fill="auto"/>
            <w:vAlign w:val="center"/>
          </w:tcPr>
          <w:p w14:paraId="3811D28D" w14:textId="6AD34142"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Limpador multiuso, frasco com 500 ml - Várias fragrâncias - (ref.:  Veja, </w:t>
            </w:r>
            <w:proofErr w:type="spellStart"/>
            <w:r>
              <w:rPr>
                <w:rFonts w:ascii="Calibri" w:hAnsi="Calibri" w:cs="Calibri"/>
                <w:color w:val="000000"/>
              </w:rPr>
              <w:t>Ypê</w:t>
            </w:r>
            <w:proofErr w:type="spellEnd"/>
            <w:r>
              <w:rPr>
                <w:rFonts w:ascii="Calibri" w:hAnsi="Calibri" w:cs="Calibri"/>
                <w:color w:val="000000"/>
              </w:rPr>
              <w:t>, Uau, Assim)</w:t>
            </w:r>
          </w:p>
        </w:tc>
        <w:tc>
          <w:tcPr>
            <w:tcW w:w="1189" w:type="dxa"/>
            <w:tcBorders>
              <w:top w:val="nil"/>
              <w:left w:val="nil"/>
              <w:bottom w:val="single" w:sz="4" w:space="0" w:color="auto"/>
              <w:right w:val="single" w:sz="4" w:space="0" w:color="auto"/>
            </w:tcBorders>
            <w:shd w:val="clear" w:color="auto" w:fill="auto"/>
            <w:noWrap/>
            <w:vAlign w:val="center"/>
          </w:tcPr>
          <w:p w14:paraId="1EC72D8A" w14:textId="457B7125"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Frasco</w:t>
            </w:r>
          </w:p>
        </w:tc>
        <w:tc>
          <w:tcPr>
            <w:tcW w:w="2638" w:type="dxa"/>
            <w:tcBorders>
              <w:top w:val="nil"/>
              <w:left w:val="nil"/>
              <w:bottom w:val="single" w:sz="4" w:space="0" w:color="auto"/>
              <w:right w:val="single" w:sz="4" w:space="0" w:color="auto"/>
            </w:tcBorders>
            <w:shd w:val="clear" w:color="000000" w:fill="FFFFFF"/>
            <w:noWrap/>
            <w:vAlign w:val="center"/>
          </w:tcPr>
          <w:p w14:paraId="5A2AC818" w14:textId="61700004"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500</w:t>
            </w:r>
          </w:p>
        </w:tc>
      </w:tr>
      <w:tr w:rsidR="001109FA" w:rsidRPr="008C3A85" w14:paraId="7F43FD26" w14:textId="49B7B733"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7D0CB1AD" w14:textId="6D5DA513"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20</w:t>
            </w:r>
          </w:p>
        </w:tc>
        <w:tc>
          <w:tcPr>
            <w:tcW w:w="4916" w:type="dxa"/>
            <w:tcBorders>
              <w:top w:val="nil"/>
              <w:left w:val="nil"/>
              <w:bottom w:val="single" w:sz="4" w:space="0" w:color="auto"/>
              <w:right w:val="single" w:sz="4" w:space="0" w:color="auto"/>
            </w:tcBorders>
            <w:shd w:val="clear" w:color="auto" w:fill="auto"/>
            <w:vAlign w:val="center"/>
          </w:tcPr>
          <w:p w14:paraId="6B092525" w14:textId="7BE80FFE"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Limpa vidro de 500 ml.</w:t>
            </w:r>
          </w:p>
        </w:tc>
        <w:tc>
          <w:tcPr>
            <w:tcW w:w="1189" w:type="dxa"/>
            <w:tcBorders>
              <w:top w:val="nil"/>
              <w:left w:val="nil"/>
              <w:bottom w:val="single" w:sz="4" w:space="0" w:color="auto"/>
              <w:right w:val="single" w:sz="4" w:space="0" w:color="auto"/>
            </w:tcBorders>
            <w:shd w:val="clear" w:color="auto" w:fill="auto"/>
            <w:noWrap/>
            <w:vAlign w:val="center"/>
          </w:tcPr>
          <w:p w14:paraId="58E2DA7A" w14:textId="10BA8E7E"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Frasco</w:t>
            </w:r>
          </w:p>
        </w:tc>
        <w:tc>
          <w:tcPr>
            <w:tcW w:w="2638" w:type="dxa"/>
            <w:tcBorders>
              <w:top w:val="nil"/>
              <w:left w:val="nil"/>
              <w:bottom w:val="single" w:sz="4" w:space="0" w:color="auto"/>
              <w:right w:val="single" w:sz="4" w:space="0" w:color="auto"/>
            </w:tcBorders>
            <w:shd w:val="clear" w:color="000000" w:fill="FFFFFF"/>
            <w:noWrap/>
            <w:vAlign w:val="center"/>
          </w:tcPr>
          <w:p w14:paraId="11E452AA" w14:textId="745B06B2"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150</w:t>
            </w:r>
          </w:p>
        </w:tc>
      </w:tr>
      <w:tr w:rsidR="001109FA" w:rsidRPr="008C3A85" w14:paraId="28C14741" w14:textId="092CF63A" w:rsidTr="005045E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6E53A040" w14:textId="63132593"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21</w:t>
            </w:r>
          </w:p>
        </w:tc>
        <w:tc>
          <w:tcPr>
            <w:tcW w:w="4916" w:type="dxa"/>
            <w:tcBorders>
              <w:top w:val="nil"/>
              <w:left w:val="nil"/>
              <w:bottom w:val="single" w:sz="4" w:space="0" w:color="auto"/>
              <w:right w:val="single" w:sz="4" w:space="0" w:color="auto"/>
            </w:tcBorders>
            <w:shd w:val="clear" w:color="auto" w:fill="auto"/>
            <w:vAlign w:val="center"/>
          </w:tcPr>
          <w:p w14:paraId="1937A46C" w14:textId="3775FE92"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Lixeira plástica sem ventilação com tampa de 10 litros.</w:t>
            </w:r>
          </w:p>
        </w:tc>
        <w:tc>
          <w:tcPr>
            <w:tcW w:w="1189" w:type="dxa"/>
            <w:tcBorders>
              <w:top w:val="nil"/>
              <w:left w:val="nil"/>
              <w:bottom w:val="single" w:sz="4" w:space="0" w:color="auto"/>
              <w:right w:val="single" w:sz="4" w:space="0" w:color="auto"/>
            </w:tcBorders>
            <w:shd w:val="clear" w:color="auto" w:fill="auto"/>
            <w:noWrap/>
            <w:vAlign w:val="center"/>
          </w:tcPr>
          <w:p w14:paraId="06AB8FBD" w14:textId="44B40706"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UNID</w:t>
            </w:r>
          </w:p>
        </w:tc>
        <w:tc>
          <w:tcPr>
            <w:tcW w:w="2638" w:type="dxa"/>
            <w:tcBorders>
              <w:top w:val="nil"/>
              <w:left w:val="nil"/>
              <w:bottom w:val="single" w:sz="4" w:space="0" w:color="auto"/>
              <w:right w:val="single" w:sz="4" w:space="0" w:color="auto"/>
            </w:tcBorders>
            <w:shd w:val="clear" w:color="000000" w:fill="FFFFFF"/>
            <w:noWrap/>
            <w:vAlign w:val="center"/>
          </w:tcPr>
          <w:p w14:paraId="7EB60A97" w14:textId="64DA2A42"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20</w:t>
            </w:r>
          </w:p>
        </w:tc>
      </w:tr>
      <w:tr w:rsidR="001109FA" w:rsidRPr="008C3A85" w14:paraId="45BA67E4" w14:textId="119884C8"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19D760F5" w14:textId="2FD39468"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22</w:t>
            </w:r>
          </w:p>
        </w:tc>
        <w:tc>
          <w:tcPr>
            <w:tcW w:w="4916" w:type="dxa"/>
            <w:tcBorders>
              <w:top w:val="nil"/>
              <w:left w:val="nil"/>
              <w:bottom w:val="single" w:sz="4" w:space="0" w:color="auto"/>
              <w:right w:val="single" w:sz="4" w:space="0" w:color="auto"/>
            </w:tcBorders>
            <w:shd w:val="clear" w:color="auto" w:fill="auto"/>
            <w:vAlign w:val="center"/>
          </w:tcPr>
          <w:p w14:paraId="76AF5065" w14:textId="2245B8A0"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Lustra móvel frasco 200 ml (ref.: Peroba, </w:t>
            </w:r>
            <w:proofErr w:type="spellStart"/>
            <w:r>
              <w:rPr>
                <w:rFonts w:ascii="Calibri" w:hAnsi="Calibri" w:cs="Calibri"/>
                <w:color w:val="000000"/>
              </w:rPr>
              <w:t>Poliflor</w:t>
            </w:r>
            <w:proofErr w:type="spellEnd"/>
            <w:r>
              <w:rPr>
                <w:rFonts w:ascii="Calibri" w:hAnsi="Calibri" w:cs="Calibri"/>
                <w:color w:val="000000"/>
              </w:rPr>
              <w:t>, Ipê)</w:t>
            </w:r>
          </w:p>
        </w:tc>
        <w:tc>
          <w:tcPr>
            <w:tcW w:w="1189" w:type="dxa"/>
            <w:tcBorders>
              <w:top w:val="nil"/>
              <w:left w:val="nil"/>
              <w:bottom w:val="single" w:sz="4" w:space="0" w:color="auto"/>
              <w:right w:val="single" w:sz="4" w:space="0" w:color="auto"/>
            </w:tcBorders>
            <w:shd w:val="clear" w:color="auto" w:fill="auto"/>
            <w:noWrap/>
            <w:vAlign w:val="center"/>
          </w:tcPr>
          <w:p w14:paraId="3EAC3824" w14:textId="67C889A5"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Frasco</w:t>
            </w:r>
          </w:p>
        </w:tc>
        <w:tc>
          <w:tcPr>
            <w:tcW w:w="2638" w:type="dxa"/>
            <w:tcBorders>
              <w:top w:val="nil"/>
              <w:left w:val="nil"/>
              <w:bottom w:val="single" w:sz="4" w:space="0" w:color="auto"/>
              <w:right w:val="single" w:sz="4" w:space="0" w:color="auto"/>
            </w:tcBorders>
            <w:shd w:val="clear" w:color="000000" w:fill="FFFFFF"/>
            <w:noWrap/>
            <w:vAlign w:val="center"/>
          </w:tcPr>
          <w:p w14:paraId="6FF283E2" w14:textId="5E45B167"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150</w:t>
            </w:r>
          </w:p>
        </w:tc>
      </w:tr>
      <w:tr w:rsidR="001109FA" w:rsidRPr="008C3A85" w14:paraId="42A30DF6" w14:textId="35062D42"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1B307A29" w14:textId="5839C4BF"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23</w:t>
            </w:r>
          </w:p>
        </w:tc>
        <w:tc>
          <w:tcPr>
            <w:tcW w:w="4916" w:type="dxa"/>
            <w:tcBorders>
              <w:top w:val="nil"/>
              <w:left w:val="nil"/>
              <w:bottom w:val="single" w:sz="4" w:space="0" w:color="auto"/>
              <w:right w:val="single" w:sz="4" w:space="0" w:color="auto"/>
            </w:tcBorders>
            <w:shd w:val="clear" w:color="auto" w:fill="auto"/>
            <w:vAlign w:val="center"/>
          </w:tcPr>
          <w:p w14:paraId="2DCB32B0" w14:textId="0D7F1290"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Luva industrial de látex sintético </w:t>
            </w:r>
            <w:proofErr w:type="spellStart"/>
            <w:r>
              <w:rPr>
                <w:rFonts w:ascii="Calibri" w:hAnsi="Calibri" w:cs="Calibri"/>
                <w:color w:val="000000"/>
              </w:rPr>
              <w:t>acrilonitrilo</w:t>
            </w:r>
            <w:proofErr w:type="spellEnd"/>
            <w:r>
              <w:rPr>
                <w:rFonts w:ascii="Calibri" w:hAnsi="Calibri" w:cs="Calibri"/>
                <w:color w:val="000000"/>
              </w:rPr>
              <w:t xml:space="preserve"> com revestimento interno palma antiderrapante com separação de dedos tamanho G, tamanho de cano longo, com espessura de 0,45mm (par). (Ref.: Mucambo, Scotch Brite, Soft.</w:t>
            </w:r>
          </w:p>
        </w:tc>
        <w:tc>
          <w:tcPr>
            <w:tcW w:w="1189" w:type="dxa"/>
            <w:tcBorders>
              <w:top w:val="nil"/>
              <w:left w:val="nil"/>
              <w:bottom w:val="single" w:sz="4" w:space="0" w:color="auto"/>
              <w:right w:val="single" w:sz="4" w:space="0" w:color="auto"/>
            </w:tcBorders>
            <w:shd w:val="clear" w:color="auto" w:fill="auto"/>
            <w:noWrap/>
            <w:vAlign w:val="center"/>
          </w:tcPr>
          <w:p w14:paraId="676461D4" w14:textId="5EF7C559"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Par</w:t>
            </w:r>
          </w:p>
        </w:tc>
        <w:tc>
          <w:tcPr>
            <w:tcW w:w="2638" w:type="dxa"/>
            <w:tcBorders>
              <w:top w:val="nil"/>
              <w:left w:val="nil"/>
              <w:bottom w:val="single" w:sz="4" w:space="0" w:color="auto"/>
              <w:right w:val="single" w:sz="4" w:space="0" w:color="auto"/>
            </w:tcBorders>
            <w:shd w:val="clear" w:color="000000" w:fill="FFFFFF"/>
            <w:noWrap/>
            <w:vAlign w:val="center"/>
          </w:tcPr>
          <w:p w14:paraId="1109DE55" w14:textId="79ED81C4"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w:t>
            </w:r>
          </w:p>
        </w:tc>
      </w:tr>
      <w:tr w:rsidR="001109FA" w:rsidRPr="008C3A85" w14:paraId="72DF35BA" w14:textId="14AF1733"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045B8138" w14:textId="49398F96"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24</w:t>
            </w:r>
          </w:p>
        </w:tc>
        <w:tc>
          <w:tcPr>
            <w:tcW w:w="4916" w:type="dxa"/>
            <w:tcBorders>
              <w:top w:val="nil"/>
              <w:left w:val="nil"/>
              <w:bottom w:val="single" w:sz="4" w:space="0" w:color="auto"/>
              <w:right w:val="single" w:sz="4" w:space="0" w:color="auto"/>
            </w:tcBorders>
            <w:shd w:val="clear" w:color="auto" w:fill="auto"/>
            <w:vAlign w:val="center"/>
          </w:tcPr>
          <w:p w14:paraId="4578F592" w14:textId="0AEC22E4"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Luva industrial de látex sintético </w:t>
            </w:r>
            <w:proofErr w:type="spellStart"/>
            <w:r>
              <w:rPr>
                <w:rFonts w:ascii="Calibri" w:hAnsi="Calibri" w:cs="Calibri"/>
                <w:color w:val="000000"/>
              </w:rPr>
              <w:t>acrilonitrilo</w:t>
            </w:r>
            <w:proofErr w:type="spellEnd"/>
            <w:r>
              <w:rPr>
                <w:rFonts w:ascii="Calibri" w:hAnsi="Calibri" w:cs="Calibri"/>
                <w:color w:val="000000"/>
              </w:rPr>
              <w:t xml:space="preserve"> com revestimento interno palma antiderrapante com </w:t>
            </w:r>
            <w:r>
              <w:rPr>
                <w:rFonts w:ascii="Calibri" w:hAnsi="Calibri" w:cs="Calibri"/>
                <w:color w:val="000000"/>
              </w:rPr>
              <w:lastRenderedPageBreak/>
              <w:t>separação de dedos tamanho M, tamanho de cano longo, com espessura de 0,45mm (par</w:t>
            </w:r>
            <w:proofErr w:type="gramStart"/>
            <w:r>
              <w:rPr>
                <w:rFonts w:ascii="Calibri" w:hAnsi="Calibri" w:cs="Calibri"/>
                <w:color w:val="000000"/>
              </w:rPr>
              <w:t>).(</w:t>
            </w:r>
            <w:proofErr w:type="gramEnd"/>
            <w:r>
              <w:rPr>
                <w:rFonts w:ascii="Calibri" w:hAnsi="Calibri" w:cs="Calibri"/>
                <w:color w:val="000000"/>
              </w:rPr>
              <w:t>Ref.: Mucambo, Scotch Brite, Soft.</w:t>
            </w:r>
          </w:p>
        </w:tc>
        <w:tc>
          <w:tcPr>
            <w:tcW w:w="1189" w:type="dxa"/>
            <w:tcBorders>
              <w:top w:val="nil"/>
              <w:left w:val="nil"/>
              <w:bottom w:val="single" w:sz="4" w:space="0" w:color="auto"/>
              <w:right w:val="single" w:sz="4" w:space="0" w:color="auto"/>
            </w:tcBorders>
            <w:shd w:val="clear" w:color="auto" w:fill="auto"/>
            <w:noWrap/>
            <w:vAlign w:val="center"/>
          </w:tcPr>
          <w:p w14:paraId="4C71ACAB" w14:textId="2003335C"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lastRenderedPageBreak/>
              <w:t>Par</w:t>
            </w:r>
          </w:p>
        </w:tc>
        <w:tc>
          <w:tcPr>
            <w:tcW w:w="2638" w:type="dxa"/>
            <w:tcBorders>
              <w:top w:val="nil"/>
              <w:left w:val="nil"/>
              <w:bottom w:val="single" w:sz="4" w:space="0" w:color="auto"/>
              <w:right w:val="single" w:sz="4" w:space="0" w:color="auto"/>
            </w:tcBorders>
            <w:shd w:val="clear" w:color="000000" w:fill="FFFFFF"/>
            <w:noWrap/>
            <w:vAlign w:val="center"/>
          </w:tcPr>
          <w:p w14:paraId="3FF9F2AA" w14:textId="410792CD"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w:t>
            </w:r>
          </w:p>
        </w:tc>
      </w:tr>
      <w:tr w:rsidR="001109FA" w:rsidRPr="008C3A85" w14:paraId="1DE3A092" w14:textId="208AA3D3"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781D15D4" w14:textId="29F24824" w:rsidR="001109FA" w:rsidRPr="008C3A85" w:rsidRDefault="001109FA" w:rsidP="00F913D4">
            <w:pPr>
              <w:spacing w:after="0" w:line="240" w:lineRule="auto"/>
              <w:jc w:val="center"/>
              <w:rPr>
                <w:rFonts w:eastAsia="Times New Roman" w:cstheme="minorHAnsi"/>
                <w:b/>
                <w:bCs/>
                <w:color w:val="000000"/>
                <w:lang w:eastAsia="pt-BR"/>
              </w:rPr>
            </w:pPr>
          </w:p>
        </w:tc>
        <w:tc>
          <w:tcPr>
            <w:tcW w:w="4916" w:type="dxa"/>
            <w:tcBorders>
              <w:top w:val="nil"/>
              <w:left w:val="nil"/>
              <w:bottom w:val="single" w:sz="4" w:space="0" w:color="auto"/>
              <w:right w:val="single" w:sz="4" w:space="0" w:color="auto"/>
            </w:tcBorders>
            <w:shd w:val="clear" w:color="auto" w:fill="auto"/>
            <w:vAlign w:val="center"/>
          </w:tcPr>
          <w:p w14:paraId="0EDB7090" w14:textId="30D797BE" w:rsidR="001109FA" w:rsidRPr="008C3A85" w:rsidRDefault="001109FA" w:rsidP="00F913D4">
            <w:pPr>
              <w:spacing w:after="0" w:line="240" w:lineRule="auto"/>
              <w:jc w:val="both"/>
              <w:rPr>
                <w:rFonts w:eastAsia="Times New Roman" w:cstheme="minorHAnsi"/>
                <w:color w:val="000000"/>
                <w:lang w:eastAsia="pt-BR"/>
              </w:rPr>
            </w:pPr>
            <w:proofErr w:type="spellStart"/>
            <w:r>
              <w:rPr>
                <w:rFonts w:ascii="Calibri" w:hAnsi="Calibri" w:cs="Calibri"/>
                <w:color w:val="000000"/>
              </w:rPr>
              <w:t>Odorizador</w:t>
            </w:r>
            <w:proofErr w:type="spellEnd"/>
            <w:r>
              <w:rPr>
                <w:rFonts w:ascii="Calibri" w:hAnsi="Calibri" w:cs="Calibri"/>
                <w:color w:val="000000"/>
              </w:rPr>
              <w:t xml:space="preserve"> de ar em aerossol, frasco com 400 ml – várias fragrâncias. (Facilita, </w:t>
            </w:r>
            <w:proofErr w:type="spellStart"/>
            <w:r>
              <w:rPr>
                <w:rFonts w:ascii="Calibri" w:hAnsi="Calibri" w:cs="Calibri"/>
                <w:color w:val="000000"/>
              </w:rPr>
              <w:t>Glade</w:t>
            </w:r>
            <w:proofErr w:type="spellEnd"/>
            <w:r>
              <w:rPr>
                <w:rFonts w:ascii="Calibri" w:hAnsi="Calibri" w:cs="Calibri"/>
                <w:color w:val="000000"/>
              </w:rPr>
              <w:t xml:space="preserve">, Air </w:t>
            </w:r>
            <w:proofErr w:type="spellStart"/>
            <w:r>
              <w:rPr>
                <w:rFonts w:ascii="Calibri" w:hAnsi="Calibri" w:cs="Calibri"/>
                <w:color w:val="000000"/>
              </w:rPr>
              <w:t>Wick</w:t>
            </w:r>
            <w:proofErr w:type="spellEnd"/>
            <w:r>
              <w:rPr>
                <w:rFonts w:ascii="Calibri" w:hAnsi="Calibri" w:cs="Calibri"/>
                <w:color w:val="000000"/>
              </w:rPr>
              <w:t>).</w:t>
            </w:r>
          </w:p>
        </w:tc>
        <w:tc>
          <w:tcPr>
            <w:tcW w:w="1189" w:type="dxa"/>
            <w:tcBorders>
              <w:top w:val="nil"/>
              <w:left w:val="nil"/>
              <w:bottom w:val="single" w:sz="4" w:space="0" w:color="auto"/>
              <w:right w:val="single" w:sz="4" w:space="0" w:color="auto"/>
            </w:tcBorders>
            <w:shd w:val="clear" w:color="auto" w:fill="auto"/>
            <w:noWrap/>
            <w:vAlign w:val="center"/>
          </w:tcPr>
          <w:p w14:paraId="1379F23F" w14:textId="59E5222C"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Frasco</w:t>
            </w:r>
          </w:p>
        </w:tc>
        <w:tc>
          <w:tcPr>
            <w:tcW w:w="2638" w:type="dxa"/>
            <w:tcBorders>
              <w:top w:val="nil"/>
              <w:left w:val="nil"/>
              <w:bottom w:val="single" w:sz="4" w:space="0" w:color="auto"/>
              <w:right w:val="single" w:sz="4" w:space="0" w:color="auto"/>
            </w:tcBorders>
            <w:shd w:val="clear" w:color="000000" w:fill="FFFFFF"/>
            <w:noWrap/>
            <w:vAlign w:val="center"/>
          </w:tcPr>
          <w:p w14:paraId="484F1BA0" w14:textId="73E583F5"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200</w:t>
            </w:r>
          </w:p>
        </w:tc>
      </w:tr>
      <w:tr w:rsidR="001109FA" w:rsidRPr="008C3A85" w14:paraId="22E0DAAB" w14:textId="1251EB1F" w:rsidTr="005045E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4093B38B" w14:textId="628A60CB"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25</w:t>
            </w:r>
          </w:p>
        </w:tc>
        <w:tc>
          <w:tcPr>
            <w:tcW w:w="4916" w:type="dxa"/>
            <w:tcBorders>
              <w:top w:val="nil"/>
              <w:left w:val="nil"/>
              <w:bottom w:val="single" w:sz="4" w:space="0" w:color="auto"/>
              <w:right w:val="single" w:sz="4" w:space="0" w:color="auto"/>
            </w:tcBorders>
            <w:shd w:val="clear" w:color="auto" w:fill="auto"/>
            <w:vAlign w:val="center"/>
          </w:tcPr>
          <w:p w14:paraId="7D5B9F4E" w14:textId="4A21E949"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Papel Higiênico na cor branca, folha dupla, 1ª qualidade, medindo 10 cm de largura com 30metros de comprimento. Pacote com 04 rolos. (Ref.: </w:t>
            </w:r>
            <w:proofErr w:type="spellStart"/>
            <w:r>
              <w:rPr>
                <w:rFonts w:ascii="Calibri" w:hAnsi="Calibri" w:cs="Calibri"/>
                <w:color w:val="000000"/>
              </w:rPr>
              <w:t>Dualette</w:t>
            </w:r>
            <w:proofErr w:type="spellEnd"/>
            <w:r>
              <w:rPr>
                <w:rFonts w:ascii="Calibri" w:hAnsi="Calibri" w:cs="Calibri"/>
                <w:color w:val="000000"/>
              </w:rPr>
              <w:t xml:space="preserve"> Elite, Carinho </w:t>
            </w:r>
            <w:proofErr w:type="spellStart"/>
            <w:r>
              <w:rPr>
                <w:rFonts w:ascii="Calibri" w:hAnsi="Calibri" w:cs="Calibri"/>
                <w:color w:val="000000"/>
              </w:rPr>
              <w:t>Toilet</w:t>
            </w:r>
            <w:proofErr w:type="spellEnd"/>
            <w:r>
              <w:rPr>
                <w:rFonts w:ascii="Calibri" w:hAnsi="Calibri" w:cs="Calibri"/>
                <w:color w:val="000000"/>
              </w:rPr>
              <w:t xml:space="preserve"> e </w:t>
            </w:r>
            <w:proofErr w:type="spellStart"/>
            <w:r>
              <w:rPr>
                <w:rFonts w:ascii="Calibri" w:hAnsi="Calibri" w:cs="Calibri"/>
                <w:color w:val="000000"/>
              </w:rPr>
              <w:t>Personal</w:t>
            </w:r>
            <w:proofErr w:type="spellEnd"/>
            <w:r>
              <w:rPr>
                <w:rFonts w:ascii="Calibri" w:hAnsi="Calibri" w:cs="Calibri"/>
                <w:color w:val="000000"/>
              </w:rPr>
              <w:t>).</w:t>
            </w:r>
          </w:p>
        </w:tc>
        <w:tc>
          <w:tcPr>
            <w:tcW w:w="1189" w:type="dxa"/>
            <w:tcBorders>
              <w:top w:val="nil"/>
              <w:left w:val="nil"/>
              <w:bottom w:val="single" w:sz="4" w:space="0" w:color="auto"/>
              <w:right w:val="single" w:sz="4" w:space="0" w:color="auto"/>
            </w:tcBorders>
            <w:shd w:val="clear" w:color="auto" w:fill="auto"/>
            <w:noWrap/>
            <w:vAlign w:val="center"/>
          </w:tcPr>
          <w:p w14:paraId="3EFB5BF0" w14:textId="11FF6D90"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Pacote</w:t>
            </w:r>
          </w:p>
        </w:tc>
        <w:tc>
          <w:tcPr>
            <w:tcW w:w="2638" w:type="dxa"/>
            <w:tcBorders>
              <w:top w:val="nil"/>
              <w:left w:val="nil"/>
              <w:bottom w:val="single" w:sz="4" w:space="0" w:color="auto"/>
              <w:right w:val="single" w:sz="4" w:space="0" w:color="auto"/>
            </w:tcBorders>
            <w:shd w:val="clear" w:color="000000" w:fill="FFFFFF"/>
            <w:noWrap/>
            <w:vAlign w:val="center"/>
          </w:tcPr>
          <w:p w14:paraId="4C02CF8B" w14:textId="69D5397D"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1.500</w:t>
            </w:r>
          </w:p>
        </w:tc>
      </w:tr>
      <w:tr w:rsidR="001109FA" w:rsidRPr="008C3A85" w14:paraId="1FEE76F3" w14:textId="3581D465" w:rsidTr="005045E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27319D6D" w14:textId="0DA47CE9"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26</w:t>
            </w:r>
          </w:p>
        </w:tc>
        <w:tc>
          <w:tcPr>
            <w:tcW w:w="4916" w:type="dxa"/>
            <w:tcBorders>
              <w:top w:val="nil"/>
              <w:left w:val="nil"/>
              <w:bottom w:val="single" w:sz="4" w:space="0" w:color="auto"/>
              <w:right w:val="single" w:sz="4" w:space="0" w:color="auto"/>
            </w:tcBorders>
            <w:shd w:val="clear" w:color="auto" w:fill="auto"/>
            <w:vAlign w:val="center"/>
          </w:tcPr>
          <w:p w14:paraId="35712721" w14:textId="08D6C389"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Papel Toalha </w:t>
            </w:r>
            <w:proofErr w:type="spellStart"/>
            <w:r>
              <w:rPr>
                <w:rFonts w:ascii="Calibri" w:hAnsi="Calibri" w:cs="Calibri"/>
                <w:color w:val="000000"/>
              </w:rPr>
              <w:t>Interfolhado</w:t>
            </w:r>
            <w:proofErr w:type="spellEnd"/>
            <w:r>
              <w:rPr>
                <w:rFonts w:ascii="Calibri" w:hAnsi="Calibri" w:cs="Calibri"/>
                <w:color w:val="000000"/>
              </w:rPr>
              <w:t xml:space="preserve"> com 2 dobras. Folha Simples, embalado em pacotes com 1000 folhas com dimensão aproximada de 22 x 22 cm por folha na cor branca.  </w:t>
            </w:r>
          </w:p>
        </w:tc>
        <w:tc>
          <w:tcPr>
            <w:tcW w:w="1189" w:type="dxa"/>
            <w:tcBorders>
              <w:top w:val="nil"/>
              <w:left w:val="nil"/>
              <w:bottom w:val="single" w:sz="4" w:space="0" w:color="auto"/>
              <w:right w:val="single" w:sz="4" w:space="0" w:color="auto"/>
            </w:tcBorders>
            <w:shd w:val="clear" w:color="auto" w:fill="auto"/>
            <w:noWrap/>
            <w:vAlign w:val="center"/>
          </w:tcPr>
          <w:p w14:paraId="50F6F03C" w14:textId="32180BF4"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Pacote</w:t>
            </w:r>
          </w:p>
        </w:tc>
        <w:tc>
          <w:tcPr>
            <w:tcW w:w="2638" w:type="dxa"/>
            <w:tcBorders>
              <w:top w:val="nil"/>
              <w:left w:val="nil"/>
              <w:bottom w:val="single" w:sz="4" w:space="0" w:color="auto"/>
              <w:right w:val="single" w:sz="4" w:space="0" w:color="auto"/>
            </w:tcBorders>
            <w:shd w:val="clear" w:color="000000" w:fill="FFFFFF"/>
            <w:noWrap/>
            <w:vAlign w:val="center"/>
          </w:tcPr>
          <w:p w14:paraId="2C6B0012" w14:textId="4887F7B6"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1.000</w:t>
            </w:r>
          </w:p>
        </w:tc>
      </w:tr>
      <w:tr w:rsidR="001109FA" w:rsidRPr="008C3A85" w14:paraId="4500274E" w14:textId="24F629C5" w:rsidTr="005045E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1A561BE6" w14:textId="3535C7F0"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27</w:t>
            </w:r>
          </w:p>
        </w:tc>
        <w:tc>
          <w:tcPr>
            <w:tcW w:w="4916" w:type="dxa"/>
            <w:tcBorders>
              <w:top w:val="nil"/>
              <w:left w:val="nil"/>
              <w:bottom w:val="single" w:sz="4" w:space="0" w:color="auto"/>
              <w:right w:val="single" w:sz="4" w:space="0" w:color="auto"/>
            </w:tcBorders>
            <w:shd w:val="clear" w:color="auto" w:fill="auto"/>
            <w:vAlign w:val="center"/>
          </w:tcPr>
          <w:p w14:paraId="7479154D" w14:textId="4C1F89FA"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Pasta dental; com flúor mais cálcio, uso adulto e infantil; sem aroma; pesando 50 gramas, embalando em caixa papel cartão </w:t>
            </w:r>
            <w:proofErr w:type="spellStart"/>
            <w:r>
              <w:rPr>
                <w:rFonts w:ascii="Calibri" w:hAnsi="Calibri" w:cs="Calibri"/>
                <w:color w:val="000000"/>
              </w:rPr>
              <w:t>plasticada</w:t>
            </w:r>
            <w:proofErr w:type="spellEnd"/>
            <w:r>
              <w:rPr>
                <w:rFonts w:ascii="Calibri" w:hAnsi="Calibri" w:cs="Calibri"/>
                <w:color w:val="000000"/>
              </w:rPr>
              <w:t xml:space="preserve"> creme dental, concentração máxima de 1100 PPM de flúor, a concentração de PPM decomposto de flúor deverá estar estampada no rótulo,  conter os seguintes compostos de flúor na formulação aceitos pelo ministério da saúde; </w:t>
            </w:r>
            <w:proofErr w:type="spellStart"/>
            <w:r>
              <w:rPr>
                <w:rFonts w:ascii="Calibri" w:hAnsi="Calibri" w:cs="Calibri"/>
                <w:color w:val="000000"/>
              </w:rPr>
              <w:t>monofluorfosfato</w:t>
            </w:r>
            <w:proofErr w:type="spellEnd"/>
            <w:r>
              <w:rPr>
                <w:rFonts w:ascii="Calibri" w:hAnsi="Calibri" w:cs="Calibri"/>
                <w:color w:val="000000"/>
              </w:rPr>
              <w:t xml:space="preserve"> d sódio,  fluoreto de sódio, </w:t>
            </w:r>
            <w:proofErr w:type="spellStart"/>
            <w:r>
              <w:rPr>
                <w:rFonts w:ascii="Calibri" w:hAnsi="Calibri" w:cs="Calibri"/>
                <w:color w:val="000000"/>
              </w:rPr>
              <w:t>flioreto</w:t>
            </w:r>
            <w:proofErr w:type="spellEnd"/>
            <w:r>
              <w:rPr>
                <w:rFonts w:ascii="Calibri" w:hAnsi="Calibri" w:cs="Calibri"/>
                <w:color w:val="000000"/>
              </w:rPr>
              <w:t xml:space="preserve"> </w:t>
            </w:r>
            <w:proofErr w:type="spellStart"/>
            <w:r>
              <w:rPr>
                <w:rFonts w:ascii="Calibri" w:hAnsi="Calibri" w:cs="Calibri"/>
                <w:color w:val="000000"/>
              </w:rPr>
              <w:t>estanhoso</w:t>
            </w:r>
            <w:proofErr w:type="spellEnd"/>
            <w:r>
              <w:rPr>
                <w:rFonts w:ascii="Calibri" w:hAnsi="Calibri" w:cs="Calibri"/>
                <w:color w:val="000000"/>
              </w:rPr>
              <w:t xml:space="preserve">, </w:t>
            </w:r>
            <w:proofErr w:type="spellStart"/>
            <w:r>
              <w:rPr>
                <w:rFonts w:ascii="Calibri" w:hAnsi="Calibri" w:cs="Calibri"/>
                <w:color w:val="000000"/>
              </w:rPr>
              <w:t>fluoretosaminados</w:t>
            </w:r>
            <w:proofErr w:type="spellEnd"/>
            <w:r>
              <w:rPr>
                <w:rFonts w:ascii="Calibri" w:hAnsi="Calibri" w:cs="Calibri"/>
                <w:color w:val="000000"/>
              </w:rPr>
              <w:t>; ac</w:t>
            </w:r>
            <w:r w:rsidR="006111FD">
              <w:rPr>
                <w:rFonts w:ascii="Calibri" w:hAnsi="Calibri" w:cs="Calibri"/>
                <w:color w:val="000000"/>
              </w:rPr>
              <w:t>o</w:t>
            </w:r>
            <w:r>
              <w:rPr>
                <w:rFonts w:ascii="Calibri" w:hAnsi="Calibri" w:cs="Calibri"/>
                <w:color w:val="000000"/>
              </w:rPr>
              <w:t>ndicionado em tubo de plástico flexível com 50 (cinquenta) gramas; conter o prazo de validade.</w:t>
            </w:r>
          </w:p>
        </w:tc>
        <w:tc>
          <w:tcPr>
            <w:tcW w:w="1189" w:type="dxa"/>
            <w:tcBorders>
              <w:top w:val="nil"/>
              <w:left w:val="nil"/>
              <w:bottom w:val="single" w:sz="4" w:space="0" w:color="auto"/>
              <w:right w:val="single" w:sz="4" w:space="0" w:color="auto"/>
            </w:tcBorders>
            <w:shd w:val="clear" w:color="auto" w:fill="auto"/>
            <w:noWrap/>
            <w:vAlign w:val="center"/>
          </w:tcPr>
          <w:p w14:paraId="64332780" w14:textId="57EBE222"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197F5582" w14:textId="5E20AAD2"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150</w:t>
            </w:r>
          </w:p>
        </w:tc>
      </w:tr>
      <w:tr w:rsidR="001109FA" w:rsidRPr="008C3A85" w14:paraId="4021E20C" w14:textId="17DC0CDC" w:rsidTr="005045EF">
        <w:trPr>
          <w:trHeight w:val="126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31F0B553" w14:textId="2BCF2E6D"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28</w:t>
            </w:r>
          </w:p>
        </w:tc>
        <w:tc>
          <w:tcPr>
            <w:tcW w:w="4916" w:type="dxa"/>
            <w:tcBorders>
              <w:top w:val="nil"/>
              <w:left w:val="nil"/>
              <w:bottom w:val="single" w:sz="4" w:space="0" w:color="auto"/>
              <w:right w:val="single" w:sz="4" w:space="0" w:color="auto"/>
            </w:tcBorders>
            <w:shd w:val="clear" w:color="auto" w:fill="auto"/>
            <w:vAlign w:val="center"/>
          </w:tcPr>
          <w:p w14:paraId="7A6910C2" w14:textId="78E66008"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Escova dental macia, para adultos com cerdas tipo, </w:t>
            </w:r>
            <w:proofErr w:type="spellStart"/>
            <w:r>
              <w:rPr>
                <w:rFonts w:ascii="Calibri" w:hAnsi="Calibri" w:cs="Calibri"/>
                <w:color w:val="000000"/>
              </w:rPr>
              <w:t>sharp</w:t>
            </w:r>
            <w:proofErr w:type="spellEnd"/>
            <w:r>
              <w:rPr>
                <w:rFonts w:ascii="Calibri" w:hAnsi="Calibri" w:cs="Calibri"/>
                <w:color w:val="000000"/>
              </w:rPr>
              <w:t xml:space="preserve"> cerdas macias de nylon. Todos os fins são com superfície redonda ou cônico de acordo com sua demanda.</w:t>
            </w:r>
          </w:p>
        </w:tc>
        <w:tc>
          <w:tcPr>
            <w:tcW w:w="1189" w:type="dxa"/>
            <w:tcBorders>
              <w:top w:val="nil"/>
              <w:left w:val="nil"/>
              <w:bottom w:val="single" w:sz="4" w:space="0" w:color="auto"/>
              <w:right w:val="single" w:sz="4" w:space="0" w:color="auto"/>
            </w:tcBorders>
            <w:shd w:val="clear" w:color="auto" w:fill="auto"/>
            <w:noWrap/>
            <w:vAlign w:val="center"/>
          </w:tcPr>
          <w:p w14:paraId="2BB4D9FD" w14:textId="38FEFF07"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541B8DF5" w14:textId="27C96FA2"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200</w:t>
            </w:r>
          </w:p>
        </w:tc>
      </w:tr>
      <w:tr w:rsidR="001109FA" w:rsidRPr="008C3A85" w14:paraId="6EB4DCC0" w14:textId="66D9242C" w:rsidTr="005045EF">
        <w:trPr>
          <w:trHeight w:val="126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6EE9AB5E" w14:textId="76BA46B3"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29</w:t>
            </w:r>
          </w:p>
        </w:tc>
        <w:tc>
          <w:tcPr>
            <w:tcW w:w="4916" w:type="dxa"/>
            <w:tcBorders>
              <w:top w:val="nil"/>
              <w:left w:val="nil"/>
              <w:bottom w:val="single" w:sz="4" w:space="0" w:color="auto"/>
              <w:right w:val="single" w:sz="4" w:space="0" w:color="auto"/>
            </w:tcBorders>
            <w:shd w:val="clear" w:color="auto" w:fill="auto"/>
            <w:vAlign w:val="center"/>
          </w:tcPr>
          <w:p w14:paraId="15601A28" w14:textId="448CEEB2"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Escova dental infantil, com cerdas macias, na cor vermelha, tipo comum, modelo anatômico, funcionamento manual escova dental, infantil, com formato anatômico, confeccionada em material atóxico, com cabo em polipropileno, medindo entre 1 e 1,3 cm de largura e entre 9 e 14,5 cm de comprimento. cerdas macias em nylon na cor natural, medindo de 0,14 a 0,25 mm de diâmetro, dispostas em três fileiras, retas, com pontas arredondadas, corte uniforme e 1 a 1,3 cm de altura, contendo no mínimo 60 cerdas por tufo. a área de inserção das cerdas deverá medir de 2,2 a 2,5 cm de comprimento, com aproximadamente 8mm de largura com cantos arredondados e conter 27 a 30 tufos. Embalagem individualmente. A embalagem deverá conter externamente os dados de identificação, procedência e selo de aprovação da associação brasileira de odontologia (A.B.O)</w:t>
            </w:r>
          </w:p>
        </w:tc>
        <w:tc>
          <w:tcPr>
            <w:tcW w:w="1189" w:type="dxa"/>
            <w:tcBorders>
              <w:top w:val="nil"/>
              <w:left w:val="nil"/>
              <w:bottom w:val="single" w:sz="4" w:space="0" w:color="auto"/>
              <w:right w:val="single" w:sz="4" w:space="0" w:color="auto"/>
            </w:tcBorders>
            <w:shd w:val="clear" w:color="auto" w:fill="auto"/>
            <w:noWrap/>
            <w:vAlign w:val="center"/>
          </w:tcPr>
          <w:p w14:paraId="22D81E51" w14:textId="6DAE05DE"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580FBC3A" w14:textId="11A0C214"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w:t>
            </w:r>
          </w:p>
        </w:tc>
      </w:tr>
      <w:tr w:rsidR="001109FA" w:rsidRPr="008C3A85" w14:paraId="4BD82C03" w14:textId="229FE3AA" w:rsidTr="005045E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344A9C04" w14:textId="5A807E29"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30</w:t>
            </w:r>
          </w:p>
        </w:tc>
        <w:tc>
          <w:tcPr>
            <w:tcW w:w="4916" w:type="dxa"/>
            <w:tcBorders>
              <w:top w:val="nil"/>
              <w:left w:val="nil"/>
              <w:bottom w:val="single" w:sz="4" w:space="0" w:color="auto"/>
              <w:right w:val="single" w:sz="4" w:space="0" w:color="auto"/>
            </w:tcBorders>
            <w:shd w:val="clear" w:color="auto" w:fill="auto"/>
            <w:vAlign w:val="center"/>
          </w:tcPr>
          <w:p w14:paraId="2D50061E" w14:textId="5DF74D5E"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Pente de 20 cm material plástico, material medindo 20 cm, nas cores: preto, vermelho ou azul (Cor estipulada na solicitação)</w:t>
            </w:r>
          </w:p>
        </w:tc>
        <w:tc>
          <w:tcPr>
            <w:tcW w:w="1189" w:type="dxa"/>
            <w:tcBorders>
              <w:top w:val="nil"/>
              <w:left w:val="nil"/>
              <w:bottom w:val="single" w:sz="4" w:space="0" w:color="auto"/>
              <w:right w:val="single" w:sz="4" w:space="0" w:color="auto"/>
            </w:tcBorders>
            <w:shd w:val="clear" w:color="auto" w:fill="auto"/>
            <w:noWrap/>
            <w:vAlign w:val="center"/>
          </w:tcPr>
          <w:p w14:paraId="72077D5E" w14:textId="735FF92B"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24618280" w14:textId="42C27155"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50</w:t>
            </w:r>
          </w:p>
        </w:tc>
      </w:tr>
      <w:tr w:rsidR="001109FA" w:rsidRPr="008C3A85" w14:paraId="4C61616E" w14:textId="3E2930C6"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3F1D3BD1" w14:textId="339A7037"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31</w:t>
            </w:r>
          </w:p>
        </w:tc>
        <w:tc>
          <w:tcPr>
            <w:tcW w:w="4916" w:type="dxa"/>
            <w:tcBorders>
              <w:top w:val="nil"/>
              <w:left w:val="nil"/>
              <w:bottom w:val="single" w:sz="4" w:space="0" w:color="auto"/>
              <w:right w:val="single" w:sz="4" w:space="0" w:color="auto"/>
            </w:tcBorders>
            <w:shd w:val="clear" w:color="auto" w:fill="auto"/>
            <w:vAlign w:val="center"/>
          </w:tcPr>
          <w:p w14:paraId="5F8C9AC3" w14:textId="3202DC15"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Lavanda para todas as idades; pequena; frasco com 200 ml; dermatologicamente testada hipoalérgica, com registro no ministério da saúde, composição álcool neutro especial; água purificada, essência de lavanda.</w:t>
            </w:r>
          </w:p>
        </w:tc>
        <w:tc>
          <w:tcPr>
            <w:tcW w:w="1189" w:type="dxa"/>
            <w:tcBorders>
              <w:top w:val="nil"/>
              <w:left w:val="nil"/>
              <w:bottom w:val="single" w:sz="4" w:space="0" w:color="auto"/>
              <w:right w:val="single" w:sz="4" w:space="0" w:color="auto"/>
            </w:tcBorders>
            <w:shd w:val="clear" w:color="auto" w:fill="auto"/>
            <w:noWrap/>
            <w:vAlign w:val="center"/>
          </w:tcPr>
          <w:p w14:paraId="301A22E0" w14:textId="32C1DBBC"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75B8C4C3" w14:textId="6FBA4888"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500</w:t>
            </w:r>
          </w:p>
        </w:tc>
      </w:tr>
      <w:tr w:rsidR="001109FA" w:rsidRPr="008C3A85" w14:paraId="323179B1" w14:textId="4F74DFFF" w:rsidTr="005045EF">
        <w:trPr>
          <w:trHeight w:val="94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4EE384B6" w14:textId="2BE9B832"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32</w:t>
            </w:r>
          </w:p>
        </w:tc>
        <w:tc>
          <w:tcPr>
            <w:tcW w:w="4916" w:type="dxa"/>
            <w:tcBorders>
              <w:top w:val="nil"/>
              <w:left w:val="nil"/>
              <w:bottom w:val="single" w:sz="4" w:space="0" w:color="auto"/>
              <w:right w:val="single" w:sz="4" w:space="0" w:color="auto"/>
            </w:tcBorders>
            <w:shd w:val="clear" w:color="auto" w:fill="auto"/>
            <w:vAlign w:val="center"/>
          </w:tcPr>
          <w:p w14:paraId="09672C76" w14:textId="533ACA5D"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Sabonete infantil, acondicionado em embalagem de 90g, sabonete em tablete, em fragrância suave, dermatologicamente testado e hipoalérgico, embalado individualmente, embalagem com dados da identificação do produto (composição, peso, validade) e marca do fabricante. peso de 90 gramas)</w:t>
            </w:r>
          </w:p>
        </w:tc>
        <w:tc>
          <w:tcPr>
            <w:tcW w:w="1189" w:type="dxa"/>
            <w:tcBorders>
              <w:top w:val="nil"/>
              <w:left w:val="nil"/>
              <w:bottom w:val="single" w:sz="4" w:space="0" w:color="auto"/>
              <w:right w:val="single" w:sz="4" w:space="0" w:color="auto"/>
            </w:tcBorders>
            <w:shd w:val="clear" w:color="auto" w:fill="auto"/>
            <w:noWrap/>
            <w:vAlign w:val="center"/>
          </w:tcPr>
          <w:p w14:paraId="56216563" w14:textId="11722855"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5A3B5B7C" w14:textId="700F3F5F" w:rsidR="001109FA" w:rsidRPr="008C3A85" w:rsidRDefault="0078611A" w:rsidP="005045EF">
            <w:pPr>
              <w:spacing w:after="0" w:line="240" w:lineRule="auto"/>
              <w:jc w:val="center"/>
              <w:rPr>
                <w:rFonts w:eastAsia="Times New Roman" w:cstheme="minorHAnsi"/>
                <w:color w:val="000000"/>
                <w:lang w:eastAsia="pt-BR"/>
              </w:rPr>
            </w:pPr>
            <w:r>
              <w:rPr>
                <w:rFonts w:eastAsia="Times New Roman" w:cstheme="minorHAnsi"/>
                <w:color w:val="000000"/>
                <w:lang w:eastAsia="pt-BR"/>
              </w:rPr>
              <w:t>200</w:t>
            </w:r>
          </w:p>
        </w:tc>
      </w:tr>
      <w:tr w:rsidR="001109FA" w:rsidRPr="008C3A85" w14:paraId="0A8B9166" w14:textId="1FF02449" w:rsidTr="005045EF">
        <w:trPr>
          <w:trHeight w:val="94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2F164661" w14:textId="43FA5DA2"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33</w:t>
            </w:r>
          </w:p>
        </w:tc>
        <w:tc>
          <w:tcPr>
            <w:tcW w:w="4916" w:type="dxa"/>
            <w:tcBorders>
              <w:top w:val="nil"/>
              <w:left w:val="nil"/>
              <w:bottom w:val="single" w:sz="4" w:space="0" w:color="auto"/>
              <w:right w:val="single" w:sz="4" w:space="0" w:color="auto"/>
            </w:tcBorders>
            <w:shd w:val="clear" w:color="auto" w:fill="auto"/>
            <w:vAlign w:val="center"/>
          </w:tcPr>
          <w:p w14:paraId="0496D13B" w14:textId="433F4CCE"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Aparelho de barbear, descartável com 2 lâminas, aparelho de barbear com cabo em plástico, lâmina dupla e capa protetora.</w:t>
            </w:r>
          </w:p>
        </w:tc>
        <w:tc>
          <w:tcPr>
            <w:tcW w:w="1189" w:type="dxa"/>
            <w:tcBorders>
              <w:top w:val="nil"/>
              <w:left w:val="nil"/>
              <w:bottom w:val="single" w:sz="4" w:space="0" w:color="auto"/>
              <w:right w:val="single" w:sz="4" w:space="0" w:color="auto"/>
            </w:tcBorders>
            <w:shd w:val="clear" w:color="auto" w:fill="auto"/>
            <w:noWrap/>
            <w:vAlign w:val="center"/>
          </w:tcPr>
          <w:p w14:paraId="28E57DAE" w14:textId="6E724816"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07134D5D" w14:textId="7FB5B4A8"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200</w:t>
            </w:r>
          </w:p>
        </w:tc>
      </w:tr>
      <w:tr w:rsidR="001109FA" w:rsidRPr="008C3A85" w14:paraId="5DFAED99" w14:textId="2FEA7A00" w:rsidTr="005045EF">
        <w:trPr>
          <w:trHeight w:val="1137"/>
        </w:trPr>
        <w:tc>
          <w:tcPr>
            <w:tcW w:w="608" w:type="dxa"/>
            <w:tcBorders>
              <w:top w:val="nil"/>
              <w:left w:val="single" w:sz="4" w:space="0" w:color="auto"/>
              <w:bottom w:val="single" w:sz="4" w:space="0" w:color="auto"/>
              <w:right w:val="single" w:sz="4" w:space="0" w:color="auto"/>
            </w:tcBorders>
            <w:shd w:val="clear" w:color="auto" w:fill="auto"/>
            <w:noWrap/>
            <w:vAlign w:val="center"/>
          </w:tcPr>
          <w:p w14:paraId="2755BAC4" w14:textId="1335A1C3"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34</w:t>
            </w:r>
          </w:p>
        </w:tc>
        <w:tc>
          <w:tcPr>
            <w:tcW w:w="4916" w:type="dxa"/>
            <w:tcBorders>
              <w:top w:val="nil"/>
              <w:left w:val="nil"/>
              <w:bottom w:val="single" w:sz="4" w:space="0" w:color="auto"/>
              <w:right w:val="single" w:sz="4" w:space="0" w:color="auto"/>
            </w:tcBorders>
            <w:shd w:val="clear" w:color="auto" w:fill="auto"/>
            <w:vAlign w:val="center"/>
          </w:tcPr>
          <w:p w14:paraId="1EEABA56" w14:textId="0D1828A9"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Fio dental, material poliamida, encerado, aromatizado e extrafino, embalagem com quantidade igual ou superior a 100m.</w:t>
            </w:r>
          </w:p>
        </w:tc>
        <w:tc>
          <w:tcPr>
            <w:tcW w:w="1189" w:type="dxa"/>
            <w:tcBorders>
              <w:top w:val="nil"/>
              <w:left w:val="nil"/>
              <w:bottom w:val="single" w:sz="4" w:space="0" w:color="auto"/>
              <w:right w:val="single" w:sz="4" w:space="0" w:color="auto"/>
            </w:tcBorders>
            <w:shd w:val="clear" w:color="auto" w:fill="auto"/>
            <w:noWrap/>
            <w:vAlign w:val="center"/>
          </w:tcPr>
          <w:p w14:paraId="2DFB3382" w14:textId="72DC88B9"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18F3D9E5" w14:textId="2EC903B9"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w:t>
            </w:r>
          </w:p>
        </w:tc>
      </w:tr>
      <w:tr w:rsidR="001109FA" w:rsidRPr="008C3A85" w14:paraId="1C32FB78" w14:textId="13EF9A2F" w:rsidTr="005045EF">
        <w:trPr>
          <w:trHeight w:val="94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7E79E464" w14:textId="7E205C6C"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35</w:t>
            </w:r>
          </w:p>
        </w:tc>
        <w:tc>
          <w:tcPr>
            <w:tcW w:w="4916" w:type="dxa"/>
            <w:tcBorders>
              <w:top w:val="nil"/>
              <w:left w:val="nil"/>
              <w:bottom w:val="single" w:sz="4" w:space="0" w:color="auto"/>
              <w:right w:val="single" w:sz="4" w:space="0" w:color="auto"/>
            </w:tcBorders>
            <w:shd w:val="clear" w:color="auto" w:fill="auto"/>
            <w:vAlign w:val="center"/>
          </w:tcPr>
          <w:p w14:paraId="253BBA0E" w14:textId="0B758D55"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Shampoo para cabelos, 350ml (shampoo adulto neutro para uso diário, com ph balanceado fórmula sem sal e ativos que atuam suavemente sobre cabelos proporcionando uma hidratação profunda)</w:t>
            </w:r>
          </w:p>
        </w:tc>
        <w:tc>
          <w:tcPr>
            <w:tcW w:w="1189" w:type="dxa"/>
            <w:tcBorders>
              <w:top w:val="nil"/>
              <w:left w:val="nil"/>
              <w:bottom w:val="single" w:sz="4" w:space="0" w:color="auto"/>
              <w:right w:val="single" w:sz="4" w:space="0" w:color="auto"/>
            </w:tcBorders>
            <w:shd w:val="clear" w:color="auto" w:fill="auto"/>
            <w:noWrap/>
            <w:vAlign w:val="center"/>
          </w:tcPr>
          <w:p w14:paraId="7F5D69F2" w14:textId="37BBAFA6"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3DB67854" w14:textId="464262E5" w:rsidR="001109FA" w:rsidRPr="008C3A85" w:rsidRDefault="0078611A"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1.500</w:t>
            </w:r>
          </w:p>
        </w:tc>
      </w:tr>
      <w:tr w:rsidR="001109FA" w:rsidRPr="008C3A85" w14:paraId="0528FB3D" w14:textId="51766158" w:rsidTr="005045EF">
        <w:trPr>
          <w:trHeight w:val="1028"/>
        </w:trPr>
        <w:tc>
          <w:tcPr>
            <w:tcW w:w="608" w:type="dxa"/>
            <w:tcBorders>
              <w:top w:val="nil"/>
              <w:left w:val="single" w:sz="4" w:space="0" w:color="auto"/>
              <w:bottom w:val="single" w:sz="4" w:space="0" w:color="auto"/>
              <w:right w:val="single" w:sz="4" w:space="0" w:color="auto"/>
            </w:tcBorders>
            <w:shd w:val="clear" w:color="auto" w:fill="auto"/>
            <w:noWrap/>
            <w:vAlign w:val="center"/>
          </w:tcPr>
          <w:p w14:paraId="6AE5F2F9" w14:textId="5892EE9B" w:rsidR="001109FA" w:rsidRPr="008C3A85" w:rsidRDefault="00871956" w:rsidP="00F913D4">
            <w:pPr>
              <w:spacing w:before="240" w:after="0" w:line="240" w:lineRule="auto"/>
              <w:jc w:val="center"/>
              <w:rPr>
                <w:rFonts w:eastAsia="Times New Roman" w:cstheme="minorHAnsi"/>
                <w:b/>
                <w:bCs/>
                <w:color w:val="000000"/>
                <w:lang w:eastAsia="pt-BR"/>
              </w:rPr>
            </w:pPr>
            <w:r>
              <w:rPr>
                <w:rFonts w:eastAsia="Times New Roman" w:cstheme="minorHAnsi"/>
                <w:b/>
                <w:bCs/>
                <w:color w:val="000000"/>
                <w:lang w:eastAsia="pt-BR"/>
              </w:rPr>
              <w:t>36</w:t>
            </w:r>
          </w:p>
        </w:tc>
        <w:tc>
          <w:tcPr>
            <w:tcW w:w="4916" w:type="dxa"/>
            <w:tcBorders>
              <w:top w:val="nil"/>
              <w:left w:val="nil"/>
              <w:bottom w:val="single" w:sz="4" w:space="0" w:color="auto"/>
              <w:right w:val="single" w:sz="4" w:space="0" w:color="auto"/>
            </w:tcBorders>
            <w:shd w:val="clear" w:color="auto" w:fill="auto"/>
            <w:vAlign w:val="center"/>
          </w:tcPr>
          <w:p w14:paraId="12A72622" w14:textId="122612B3" w:rsidR="006111FD" w:rsidRPr="006111FD" w:rsidRDefault="001109FA" w:rsidP="006111FD">
            <w:pPr>
              <w:spacing w:before="240" w:after="0" w:line="240" w:lineRule="auto"/>
              <w:jc w:val="both"/>
              <w:rPr>
                <w:rFonts w:ascii="Calibri" w:hAnsi="Calibri" w:cs="Calibri"/>
                <w:color w:val="000000"/>
              </w:rPr>
            </w:pPr>
            <w:r>
              <w:rPr>
                <w:rFonts w:ascii="Calibri" w:hAnsi="Calibri" w:cs="Calibri"/>
                <w:color w:val="000000"/>
              </w:rPr>
              <w:t>Talco infantil (frasco plástico com conteúdo de 200g, com batoque dosador e tampa de encaixe. Dermatologicamente testado e hipoalergênico)</w:t>
            </w:r>
          </w:p>
        </w:tc>
        <w:tc>
          <w:tcPr>
            <w:tcW w:w="1189" w:type="dxa"/>
            <w:tcBorders>
              <w:top w:val="nil"/>
              <w:left w:val="nil"/>
              <w:bottom w:val="single" w:sz="4" w:space="0" w:color="auto"/>
              <w:right w:val="single" w:sz="4" w:space="0" w:color="auto"/>
            </w:tcBorders>
            <w:shd w:val="clear" w:color="auto" w:fill="auto"/>
            <w:noWrap/>
            <w:vAlign w:val="center"/>
          </w:tcPr>
          <w:p w14:paraId="316E9A94" w14:textId="2F53D9FD" w:rsidR="001109FA" w:rsidRPr="008C3A85" w:rsidRDefault="001109FA" w:rsidP="00F913D4">
            <w:pPr>
              <w:spacing w:before="240"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7B2CEA64" w14:textId="7EAEECE5" w:rsidR="001109FA" w:rsidRPr="008C3A85" w:rsidRDefault="0078611A" w:rsidP="00F913D4">
            <w:pPr>
              <w:spacing w:before="240" w:after="0" w:line="240" w:lineRule="auto"/>
              <w:jc w:val="center"/>
              <w:rPr>
                <w:rFonts w:eastAsia="Times New Roman" w:cstheme="minorHAnsi"/>
                <w:color w:val="000000"/>
                <w:lang w:eastAsia="pt-BR"/>
              </w:rPr>
            </w:pPr>
            <w:r>
              <w:rPr>
                <w:rFonts w:eastAsia="Times New Roman" w:cstheme="minorHAnsi"/>
                <w:color w:val="000000"/>
                <w:lang w:eastAsia="pt-BR"/>
              </w:rPr>
              <w:t>100</w:t>
            </w:r>
          </w:p>
        </w:tc>
      </w:tr>
      <w:tr w:rsidR="001109FA" w:rsidRPr="008C3A85" w14:paraId="5CB8D065" w14:textId="09CB98CA"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103AFED9" w14:textId="6BE7A691"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37</w:t>
            </w:r>
          </w:p>
        </w:tc>
        <w:tc>
          <w:tcPr>
            <w:tcW w:w="4916" w:type="dxa"/>
            <w:tcBorders>
              <w:top w:val="nil"/>
              <w:left w:val="nil"/>
              <w:bottom w:val="single" w:sz="4" w:space="0" w:color="auto"/>
              <w:right w:val="single" w:sz="4" w:space="0" w:color="auto"/>
            </w:tcBorders>
            <w:shd w:val="clear" w:color="auto" w:fill="auto"/>
            <w:vAlign w:val="center"/>
          </w:tcPr>
          <w:p w14:paraId="424F7A56" w14:textId="25834E4E"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Desodorante roll-on feminino – embalagem com no mínimo 50 ml.</w:t>
            </w:r>
          </w:p>
        </w:tc>
        <w:tc>
          <w:tcPr>
            <w:tcW w:w="1189" w:type="dxa"/>
            <w:tcBorders>
              <w:top w:val="nil"/>
              <w:left w:val="nil"/>
              <w:bottom w:val="single" w:sz="4" w:space="0" w:color="auto"/>
              <w:right w:val="single" w:sz="4" w:space="0" w:color="auto"/>
            </w:tcBorders>
            <w:shd w:val="clear" w:color="auto" w:fill="auto"/>
            <w:noWrap/>
            <w:vAlign w:val="center"/>
          </w:tcPr>
          <w:p w14:paraId="7E151539" w14:textId="395FC5F3"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5D533FA1" w14:textId="77777777" w:rsidR="001109FA"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w:t>
            </w:r>
          </w:p>
          <w:p w14:paraId="09DC1FB3" w14:textId="5A392527" w:rsidR="00871956" w:rsidRPr="008C3A85" w:rsidRDefault="00871956" w:rsidP="00F913D4">
            <w:pPr>
              <w:spacing w:after="0" w:line="240" w:lineRule="auto"/>
              <w:jc w:val="center"/>
              <w:rPr>
                <w:rFonts w:eastAsia="Times New Roman" w:cstheme="minorHAnsi"/>
                <w:color w:val="000000"/>
                <w:lang w:eastAsia="pt-BR"/>
              </w:rPr>
            </w:pPr>
          </w:p>
        </w:tc>
      </w:tr>
      <w:tr w:rsidR="001109FA" w:rsidRPr="008C3A85" w14:paraId="23D748D3" w14:textId="45BA166B"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391F9FA3" w14:textId="32E67ECE"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38</w:t>
            </w:r>
          </w:p>
        </w:tc>
        <w:tc>
          <w:tcPr>
            <w:tcW w:w="4916" w:type="dxa"/>
            <w:tcBorders>
              <w:top w:val="nil"/>
              <w:left w:val="nil"/>
              <w:bottom w:val="single" w:sz="4" w:space="0" w:color="auto"/>
              <w:right w:val="single" w:sz="4" w:space="0" w:color="auto"/>
            </w:tcBorders>
            <w:shd w:val="clear" w:color="auto" w:fill="auto"/>
            <w:vAlign w:val="center"/>
          </w:tcPr>
          <w:p w14:paraId="0D3C0E1A" w14:textId="3AF11D83"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Desodorante roll-on masculino – embalagem com no mínimo 50 ml.</w:t>
            </w:r>
          </w:p>
        </w:tc>
        <w:tc>
          <w:tcPr>
            <w:tcW w:w="1189" w:type="dxa"/>
            <w:tcBorders>
              <w:top w:val="nil"/>
              <w:left w:val="nil"/>
              <w:bottom w:val="single" w:sz="4" w:space="0" w:color="auto"/>
              <w:right w:val="single" w:sz="4" w:space="0" w:color="auto"/>
            </w:tcBorders>
            <w:shd w:val="clear" w:color="auto" w:fill="auto"/>
            <w:noWrap/>
            <w:vAlign w:val="center"/>
          </w:tcPr>
          <w:p w14:paraId="53F5C5C6" w14:textId="4F05FB49"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16B11DF7" w14:textId="7AAC2818"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w:t>
            </w:r>
          </w:p>
        </w:tc>
      </w:tr>
      <w:tr w:rsidR="001109FA" w:rsidRPr="008C3A85" w14:paraId="3DBF6050" w14:textId="4838470D"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1511940E" w14:textId="199438D4"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39</w:t>
            </w:r>
          </w:p>
        </w:tc>
        <w:tc>
          <w:tcPr>
            <w:tcW w:w="4916" w:type="dxa"/>
            <w:tcBorders>
              <w:top w:val="nil"/>
              <w:left w:val="nil"/>
              <w:bottom w:val="single" w:sz="4" w:space="0" w:color="auto"/>
              <w:right w:val="single" w:sz="4" w:space="0" w:color="auto"/>
            </w:tcBorders>
            <w:shd w:val="clear" w:color="auto" w:fill="auto"/>
            <w:vAlign w:val="center"/>
          </w:tcPr>
          <w:p w14:paraId="5E69A8E9" w14:textId="510D0903"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HASTES FLEXIVEIS PARA HIGIENE - CAIXA C/75 UNIDADES Com pontas de algodão, para higiene das orelhas, com 75 unidades.</w:t>
            </w:r>
          </w:p>
        </w:tc>
        <w:tc>
          <w:tcPr>
            <w:tcW w:w="1189" w:type="dxa"/>
            <w:tcBorders>
              <w:top w:val="nil"/>
              <w:left w:val="nil"/>
              <w:bottom w:val="single" w:sz="4" w:space="0" w:color="auto"/>
              <w:right w:val="single" w:sz="4" w:space="0" w:color="auto"/>
            </w:tcBorders>
            <w:shd w:val="clear" w:color="auto" w:fill="auto"/>
            <w:noWrap/>
            <w:vAlign w:val="center"/>
          </w:tcPr>
          <w:p w14:paraId="1681EBF5" w14:textId="7C1F8B7B"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1145CC68" w14:textId="26FCAC31"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50</w:t>
            </w:r>
          </w:p>
        </w:tc>
      </w:tr>
      <w:tr w:rsidR="001109FA" w:rsidRPr="008C3A85" w14:paraId="6EAE552B" w14:textId="5976D73A" w:rsidTr="005045EF">
        <w:trPr>
          <w:trHeight w:val="1161"/>
        </w:trPr>
        <w:tc>
          <w:tcPr>
            <w:tcW w:w="608" w:type="dxa"/>
            <w:tcBorders>
              <w:top w:val="nil"/>
              <w:left w:val="single" w:sz="4" w:space="0" w:color="auto"/>
              <w:bottom w:val="single" w:sz="4" w:space="0" w:color="auto"/>
              <w:right w:val="single" w:sz="4" w:space="0" w:color="auto"/>
            </w:tcBorders>
            <w:shd w:val="clear" w:color="auto" w:fill="auto"/>
            <w:noWrap/>
            <w:vAlign w:val="center"/>
          </w:tcPr>
          <w:p w14:paraId="71DEAF2E" w14:textId="5DF7AD25"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40</w:t>
            </w:r>
          </w:p>
        </w:tc>
        <w:tc>
          <w:tcPr>
            <w:tcW w:w="4916" w:type="dxa"/>
            <w:tcBorders>
              <w:top w:val="nil"/>
              <w:left w:val="nil"/>
              <w:bottom w:val="single" w:sz="4" w:space="0" w:color="auto"/>
              <w:right w:val="single" w:sz="4" w:space="0" w:color="auto"/>
            </w:tcBorders>
            <w:shd w:val="clear" w:color="auto" w:fill="auto"/>
            <w:vAlign w:val="center"/>
          </w:tcPr>
          <w:p w14:paraId="06F37AEA" w14:textId="405413D0"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Lenços umedecidos, refil para balde, fragrância suave, sem adição de álcool, tamanho mínimo do lenço 17x12cm - embalagem plástica com 450 unidades</w:t>
            </w:r>
          </w:p>
        </w:tc>
        <w:tc>
          <w:tcPr>
            <w:tcW w:w="1189" w:type="dxa"/>
            <w:tcBorders>
              <w:top w:val="nil"/>
              <w:left w:val="nil"/>
              <w:bottom w:val="single" w:sz="4" w:space="0" w:color="auto"/>
              <w:right w:val="single" w:sz="4" w:space="0" w:color="auto"/>
            </w:tcBorders>
            <w:shd w:val="clear" w:color="auto" w:fill="auto"/>
            <w:noWrap/>
            <w:vAlign w:val="center"/>
          </w:tcPr>
          <w:p w14:paraId="45BF1895" w14:textId="7488DA44"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4F1EE119" w14:textId="4666AE50"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w:t>
            </w:r>
          </w:p>
        </w:tc>
      </w:tr>
      <w:tr w:rsidR="001109FA" w:rsidRPr="008C3A85" w14:paraId="5A443380" w14:textId="0B34CE8A" w:rsidTr="005045EF">
        <w:trPr>
          <w:trHeight w:val="488"/>
        </w:trPr>
        <w:tc>
          <w:tcPr>
            <w:tcW w:w="608" w:type="dxa"/>
            <w:tcBorders>
              <w:top w:val="nil"/>
              <w:left w:val="single" w:sz="4" w:space="0" w:color="auto"/>
              <w:bottom w:val="single" w:sz="4" w:space="0" w:color="auto"/>
              <w:right w:val="single" w:sz="4" w:space="0" w:color="auto"/>
            </w:tcBorders>
            <w:shd w:val="clear" w:color="auto" w:fill="auto"/>
            <w:noWrap/>
            <w:vAlign w:val="center"/>
          </w:tcPr>
          <w:p w14:paraId="310651B3" w14:textId="61363EDA"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41</w:t>
            </w:r>
          </w:p>
        </w:tc>
        <w:tc>
          <w:tcPr>
            <w:tcW w:w="4916" w:type="dxa"/>
            <w:tcBorders>
              <w:top w:val="nil"/>
              <w:left w:val="nil"/>
              <w:bottom w:val="single" w:sz="4" w:space="0" w:color="auto"/>
              <w:right w:val="single" w:sz="4" w:space="0" w:color="auto"/>
            </w:tcBorders>
            <w:shd w:val="clear" w:color="auto" w:fill="auto"/>
            <w:vAlign w:val="center"/>
          </w:tcPr>
          <w:p w14:paraId="5A791C43" w14:textId="244B808B"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Papel toalha branca rolo com 60 folhas, embalagem com 2 unidades.</w:t>
            </w:r>
          </w:p>
        </w:tc>
        <w:tc>
          <w:tcPr>
            <w:tcW w:w="1189" w:type="dxa"/>
            <w:tcBorders>
              <w:top w:val="nil"/>
              <w:left w:val="nil"/>
              <w:bottom w:val="single" w:sz="4" w:space="0" w:color="auto"/>
              <w:right w:val="single" w:sz="4" w:space="0" w:color="auto"/>
            </w:tcBorders>
            <w:shd w:val="clear" w:color="auto" w:fill="auto"/>
            <w:noWrap/>
            <w:vAlign w:val="center"/>
          </w:tcPr>
          <w:p w14:paraId="733E272E" w14:textId="7F8F287D"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Embalagem</w:t>
            </w:r>
          </w:p>
        </w:tc>
        <w:tc>
          <w:tcPr>
            <w:tcW w:w="2638" w:type="dxa"/>
            <w:tcBorders>
              <w:top w:val="nil"/>
              <w:left w:val="nil"/>
              <w:bottom w:val="single" w:sz="4" w:space="0" w:color="auto"/>
              <w:right w:val="single" w:sz="4" w:space="0" w:color="auto"/>
            </w:tcBorders>
            <w:shd w:val="clear" w:color="000000" w:fill="FFFFFF"/>
            <w:noWrap/>
            <w:vAlign w:val="center"/>
          </w:tcPr>
          <w:p w14:paraId="3271FEAE" w14:textId="59B191C7"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300</w:t>
            </w:r>
          </w:p>
        </w:tc>
      </w:tr>
      <w:tr w:rsidR="001109FA" w:rsidRPr="008C3A85" w14:paraId="363E1539" w14:textId="67A31168"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05788A9F" w14:textId="60ABFEAC"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42</w:t>
            </w:r>
          </w:p>
        </w:tc>
        <w:tc>
          <w:tcPr>
            <w:tcW w:w="4916" w:type="dxa"/>
            <w:tcBorders>
              <w:top w:val="nil"/>
              <w:left w:val="nil"/>
              <w:bottom w:val="single" w:sz="4" w:space="0" w:color="auto"/>
              <w:right w:val="single" w:sz="4" w:space="0" w:color="auto"/>
            </w:tcBorders>
            <w:shd w:val="clear" w:color="auto" w:fill="auto"/>
            <w:vAlign w:val="center"/>
          </w:tcPr>
          <w:p w14:paraId="7C6AB66C" w14:textId="67CDE376"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Pastilha tripla ação para limpeza de piscina. Pastilha de 200g.</w:t>
            </w:r>
          </w:p>
        </w:tc>
        <w:tc>
          <w:tcPr>
            <w:tcW w:w="1189" w:type="dxa"/>
            <w:tcBorders>
              <w:top w:val="nil"/>
              <w:left w:val="nil"/>
              <w:bottom w:val="single" w:sz="4" w:space="0" w:color="auto"/>
              <w:right w:val="single" w:sz="4" w:space="0" w:color="auto"/>
            </w:tcBorders>
            <w:shd w:val="clear" w:color="auto" w:fill="auto"/>
            <w:noWrap/>
            <w:vAlign w:val="center"/>
          </w:tcPr>
          <w:p w14:paraId="24E54413" w14:textId="609C1E20"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UNID</w:t>
            </w:r>
          </w:p>
        </w:tc>
        <w:tc>
          <w:tcPr>
            <w:tcW w:w="2638" w:type="dxa"/>
            <w:tcBorders>
              <w:top w:val="nil"/>
              <w:left w:val="nil"/>
              <w:bottom w:val="single" w:sz="4" w:space="0" w:color="auto"/>
              <w:right w:val="single" w:sz="4" w:space="0" w:color="auto"/>
            </w:tcBorders>
            <w:shd w:val="clear" w:color="000000" w:fill="FFFFFF"/>
            <w:noWrap/>
            <w:vAlign w:val="center"/>
          </w:tcPr>
          <w:p w14:paraId="0A7143AE" w14:textId="39769F0F"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w:t>
            </w:r>
          </w:p>
        </w:tc>
      </w:tr>
      <w:tr w:rsidR="001109FA" w:rsidRPr="008C3A85" w14:paraId="1B272884" w14:textId="230BDD72"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06C0E93A" w14:textId="191B3CB0"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43</w:t>
            </w:r>
          </w:p>
        </w:tc>
        <w:tc>
          <w:tcPr>
            <w:tcW w:w="4916" w:type="dxa"/>
            <w:tcBorders>
              <w:top w:val="nil"/>
              <w:left w:val="nil"/>
              <w:bottom w:val="single" w:sz="4" w:space="0" w:color="auto"/>
              <w:right w:val="single" w:sz="4" w:space="0" w:color="auto"/>
            </w:tcBorders>
            <w:shd w:val="clear" w:color="auto" w:fill="auto"/>
            <w:vAlign w:val="center"/>
          </w:tcPr>
          <w:p w14:paraId="31C00E6B" w14:textId="369C986E"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Pedra Sanitária – odorizante sanitário. Embalagem com 1 haste plástica e 1 pedra de 25g. Ref.: </w:t>
            </w:r>
            <w:proofErr w:type="spellStart"/>
            <w:r>
              <w:rPr>
                <w:rFonts w:ascii="Calibri" w:hAnsi="Calibri" w:cs="Calibri"/>
                <w:color w:val="000000"/>
              </w:rPr>
              <w:t>Glade</w:t>
            </w:r>
            <w:proofErr w:type="spellEnd"/>
            <w:r>
              <w:rPr>
                <w:rFonts w:ascii="Calibri" w:hAnsi="Calibri" w:cs="Calibri"/>
                <w:color w:val="000000"/>
              </w:rPr>
              <w:t xml:space="preserve">, </w:t>
            </w:r>
            <w:proofErr w:type="spellStart"/>
            <w:r>
              <w:rPr>
                <w:rFonts w:ascii="Calibri" w:hAnsi="Calibri" w:cs="Calibri"/>
                <w:color w:val="000000"/>
              </w:rPr>
              <w:t>Harpic</w:t>
            </w:r>
            <w:proofErr w:type="spellEnd"/>
            <w:r>
              <w:rPr>
                <w:rFonts w:ascii="Calibri" w:hAnsi="Calibri" w:cs="Calibri"/>
                <w:color w:val="000000"/>
              </w:rPr>
              <w:t>, Mr.</w:t>
            </w:r>
            <w:r w:rsidR="006111FD">
              <w:rPr>
                <w:rFonts w:ascii="Calibri" w:hAnsi="Calibri" w:cs="Calibri"/>
                <w:color w:val="000000"/>
              </w:rPr>
              <w:t xml:space="preserve"> </w:t>
            </w:r>
            <w:r>
              <w:rPr>
                <w:rFonts w:ascii="Calibri" w:hAnsi="Calibri" w:cs="Calibri"/>
                <w:color w:val="000000"/>
              </w:rPr>
              <w:t>Músculo).</w:t>
            </w:r>
          </w:p>
        </w:tc>
        <w:tc>
          <w:tcPr>
            <w:tcW w:w="1189" w:type="dxa"/>
            <w:tcBorders>
              <w:top w:val="nil"/>
              <w:left w:val="nil"/>
              <w:bottom w:val="single" w:sz="4" w:space="0" w:color="auto"/>
              <w:right w:val="single" w:sz="4" w:space="0" w:color="auto"/>
            </w:tcBorders>
            <w:shd w:val="clear" w:color="auto" w:fill="auto"/>
            <w:noWrap/>
            <w:vAlign w:val="center"/>
          </w:tcPr>
          <w:p w14:paraId="2FF5E920" w14:textId="0FC77448"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Embalagem</w:t>
            </w:r>
          </w:p>
        </w:tc>
        <w:tc>
          <w:tcPr>
            <w:tcW w:w="2638" w:type="dxa"/>
            <w:tcBorders>
              <w:top w:val="nil"/>
              <w:left w:val="nil"/>
              <w:bottom w:val="single" w:sz="4" w:space="0" w:color="auto"/>
              <w:right w:val="single" w:sz="4" w:space="0" w:color="auto"/>
            </w:tcBorders>
            <w:shd w:val="clear" w:color="000000" w:fill="FFFFFF"/>
            <w:noWrap/>
            <w:vAlign w:val="center"/>
          </w:tcPr>
          <w:p w14:paraId="07FD4AB1" w14:textId="7FE0AA13"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1000</w:t>
            </w:r>
          </w:p>
        </w:tc>
      </w:tr>
      <w:tr w:rsidR="001109FA" w:rsidRPr="008C3A85" w14:paraId="35213E55" w14:textId="0ECA7439" w:rsidTr="005045EF">
        <w:trPr>
          <w:trHeight w:val="892"/>
        </w:trPr>
        <w:tc>
          <w:tcPr>
            <w:tcW w:w="608" w:type="dxa"/>
            <w:tcBorders>
              <w:top w:val="nil"/>
              <w:left w:val="single" w:sz="4" w:space="0" w:color="auto"/>
              <w:bottom w:val="single" w:sz="4" w:space="0" w:color="auto"/>
              <w:right w:val="single" w:sz="4" w:space="0" w:color="auto"/>
            </w:tcBorders>
            <w:shd w:val="clear" w:color="auto" w:fill="auto"/>
            <w:noWrap/>
            <w:vAlign w:val="center"/>
          </w:tcPr>
          <w:p w14:paraId="484A1CFB" w14:textId="5B52F13B"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44</w:t>
            </w:r>
          </w:p>
        </w:tc>
        <w:tc>
          <w:tcPr>
            <w:tcW w:w="4916" w:type="dxa"/>
            <w:tcBorders>
              <w:top w:val="nil"/>
              <w:left w:val="nil"/>
              <w:bottom w:val="single" w:sz="4" w:space="0" w:color="auto"/>
              <w:right w:val="single" w:sz="4" w:space="0" w:color="auto"/>
            </w:tcBorders>
            <w:shd w:val="clear" w:color="auto" w:fill="auto"/>
            <w:vAlign w:val="center"/>
          </w:tcPr>
          <w:p w14:paraId="5E469888" w14:textId="4D01411C"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Rodo piso com lâmina de borracha, medindo 30 cm, com cabo de madeira aparelhada e com 110 cm de comprimento.</w:t>
            </w:r>
          </w:p>
        </w:tc>
        <w:tc>
          <w:tcPr>
            <w:tcW w:w="1189" w:type="dxa"/>
            <w:tcBorders>
              <w:top w:val="nil"/>
              <w:left w:val="nil"/>
              <w:bottom w:val="single" w:sz="4" w:space="0" w:color="auto"/>
              <w:right w:val="single" w:sz="4" w:space="0" w:color="auto"/>
            </w:tcBorders>
            <w:shd w:val="clear" w:color="auto" w:fill="auto"/>
            <w:noWrap/>
            <w:vAlign w:val="center"/>
          </w:tcPr>
          <w:p w14:paraId="555680F5" w14:textId="442B9F0C"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UNID</w:t>
            </w:r>
          </w:p>
        </w:tc>
        <w:tc>
          <w:tcPr>
            <w:tcW w:w="2638" w:type="dxa"/>
            <w:tcBorders>
              <w:top w:val="nil"/>
              <w:left w:val="nil"/>
              <w:bottom w:val="single" w:sz="4" w:space="0" w:color="auto"/>
              <w:right w:val="single" w:sz="4" w:space="0" w:color="auto"/>
            </w:tcBorders>
            <w:shd w:val="clear" w:color="000000" w:fill="FFFFFF"/>
            <w:noWrap/>
            <w:vAlign w:val="center"/>
          </w:tcPr>
          <w:p w14:paraId="729E11E4" w14:textId="6596E50D"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20</w:t>
            </w:r>
          </w:p>
        </w:tc>
      </w:tr>
      <w:tr w:rsidR="001109FA" w:rsidRPr="008C3A85" w14:paraId="664CAF80" w14:textId="380BC898" w:rsidTr="005045EF">
        <w:trPr>
          <w:trHeight w:val="94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576108F0" w14:textId="698FD1FF"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45</w:t>
            </w:r>
          </w:p>
        </w:tc>
        <w:tc>
          <w:tcPr>
            <w:tcW w:w="4916" w:type="dxa"/>
            <w:tcBorders>
              <w:top w:val="nil"/>
              <w:left w:val="nil"/>
              <w:bottom w:val="single" w:sz="4" w:space="0" w:color="auto"/>
              <w:right w:val="single" w:sz="4" w:space="0" w:color="auto"/>
            </w:tcBorders>
            <w:shd w:val="clear" w:color="auto" w:fill="auto"/>
            <w:vAlign w:val="center"/>
          </w:tcPr>
          <w:p w14:paraId="40A0B2A8" w14:textId="01E535B2"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Rodo piso com lâmina de borracha, medindo 60 cm, com cabo de madeira aparelhada e com 110 cm de comprimento.</w:t>
            </w:r>
          </w:p>
        </w:tc>
        <w:tc>
          <w:tcPr>
            <w:tcW w:w="1189" w:type="dxa"/>
            <w:tcBorders>
              <w:top w:val="nil"/>
              <w:left w:val="nil"/>
              <w:bottom w:val="single" w:sz="4" w:space="0" w:color="auto"/>
              <w:right w:val="single" w:sz="4" w:space="0" w:color="auto"/>
            </w:tcBorders>
            <w:shd w:val="clear" w:color="auto" w:fill="auto"/>
            <w:noWrap/>
            <w:vAlign w:val="center"/>
          </w:tcPr>
          <w:p w14:paraId="6FF2BE34" w14:textId="51499B25"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UNID</w:t>
            </w:r>
          </w:p>
        </w:tc>
        <w:tc>
          <w:tcPr>
            <w:tcW w:w="2638" w:type="dxa"/>
            <w:tcBorders>
              <w:top w:val="nil"/>
              <w:left w:val="nil"/>
              <w:bottom w:val="single" w:sz="4" w:space="0" w:color="auto"/>
              <w:right w:val="single" w:sz="4" w:space="0" w:color="auto"/>
            </w:tcBorders>
            <w:shd w:val="clear" w:color="000000" w:fill="FFFFFF"/>
            <w:noWrap/>
            <w:vAlign w:val="center"/>
          </w:tcPr>
          <w:p w14:paraId="4E77D5AA" w14:textId="2CBBF0C8"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w:t>
            </w:r>
          </w:p>
        </w:tc>
      </w:tr>
      <w:tr w:rsidR="001109FA" w:rsidRPr="008C3A85" w14:paraId="44D3BD03" w14:textId="2BBAA28A" w:rsidTr="005045E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26F5AC0D" w14:textId="119FA7D6"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46</w:t>
            </w:r>
          </w:p>
        </w:tc>
        <w:tc>
          <w:tcPr>
            <w:tcW w:w="4916" w:type="dxa"/>
            <w:tcBorders>
              <w:top w:val="nil"/>
              <w:left w:val="nil"/>
              <w:bottom w:val="single" w:sz="4" w:space="0" w:color="auto"/>
              <w:right w:val="single" w:sz="4" w:space="0" w:color="auto"/>
            </w:tcBorders>
            <w:shd w:val="clear" w:color="auto" w:fill="auto"/>
            <w:vAlign w:val="center"/>
          </w:tcPr>
          <w:p w14:paraId="39D62D70" w14:textId="6EC6E960"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Sabão de coco em barra com 100 g, embalado individualmente. Composição: Ácido </w:t>
            </w:r>
            <w:proofErr w:type="spellStart"/>
            <w:r>
              <w:rPr>
                <w:rFonts w:ascii="Calibri" w:hAnsi="Calibri" w:cs="Calibri"/>
                <w:color w:val="000000"/>
              </w:rPr>
              <w:t>capróico</w:t>
            </w:r>
            <w:proofErr w:type="spellEnd"/>
            <w:r>
              <w:rPr>
                <w:rFonts w:ascii="Calibri" w:hAnsi="Calibri" w:cs="Calibri"/>
                <w:color w:val="000000"/>
              </w:rPr>
              <w:t xml:space="preserve"> C-6 = 0,0 – 0,8, ácido </w:t>
            </w:r>
            <w:proofErr w:type="spellStart"/>
            <w:r>
              <w:rPr>
                <w:rFonts w:ascii="Calibri" w:hAnsi="Calibri" w:cs="Calibri"/>
                <w:color w:val="000000"/>
              </w:rPr>
              <w:t>caprílico</w:t>
            </w:r>
            <w:proofErr w:type="spellEnd"/>
            <w:r>
              <w:rPr>
                <w:rFonts w:ascii="Calibri" w:hAnsi="Calibri" w:cs="Calibri"/>
                <w:color w:val="000000"/>
              </w:rPr>
              <w:t xml:space="preserve"> C-8 = 5,0 – 9,0, ácido </w:t>
            </w:r>
            <w:proofErr w:type="spellStart"/>
            <w:r>
              <w:rPr>
                <w:rFonts w:ascii="Calibri" w:hAnsi="Calibri" w:cs="Calibri"/>
                <w:color w:val="000000"/>
              </w:rPr>
              <w:t>cáprico</w:t>
            </w:r>
            <w:proofErr w:type="spellEnd"/>
            <w:r>
              <w:rPr>
                <w:rFonts w:ascii="Calibri" w:hAnsi="Calibri" w:cs="Calibri"/>
                <w:color w:val="000000"/>
              </w:rPr>
              <w:t xml:space="preserve"> C-10 = 6,0 – 10,0, Ácido láurico C-12 = 44,0 – 52,0, ácido </w:t>
            </w:r>
            <w:proofErr w:type="spellStart"/>
            <w:r>
              <w:rPr>
                <w:rFonts w:ascii="Calibri" w:hAnsi="Calibri" w:cs="Calibri"/>
                <w:color w:val="000000"/>
              </w:rPr>
              <w:t>mirístico</w:t>
            </w:r>
            <w:proofErr w:type="spellEnd"/>
            <w:r>
              <w:rPr>
                <w:rFonts w:ascii="Calibri" w:hAnsi="Calibri" w:cs="Calibri"/>
                <w:color w:val="000000"/>
              </w:rPr>
              <w:t xml:space="preserve"> C-14 = 13,0 – 19,0, Ácido palmítico</w:t>
            </w:r>
          </w:p>
        </w:tc>
        <w:tc>
          <w:tcPr>
            <w:tcW w:w="1189" w:type="dxa"/>
            <w:tcBorders>
              <w:top w:val="nil"/>
              <w:left w:val="nil"/>
              <w:bottom w:val="single" w:sz="4" w:space="0" w:color="auto"/>
              <w:right w:val="single" w:sz="4" w:space="0" w:color="auto"/>
            </w:tcBorders>
            <w:shd w:val="clear" w:color="auto" w:fill="auto"/>
            <w:noWrap/>
            <w:vAlign w:val="center"/>
          </w:tcPr>
          <w:p w14:paraId="6899FCCC" w14:textId="5FF40813"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UNID</w:t>
            </w:r>
          </w:p>
        </w:tc>
        <w:tc>
          <w:tcPr>
            <w:tcW w:w="2638" w:type="dxa"/>
            <w:tcBorders>
              <w:top w:val="nil"/>
              <w:left w:val="nil"/>
              <w:bottom w:val="single" w:sz="4" w:space="0" w:color="auto"/>
              <w:right w:val="single" w:sz="4" w:space="0" w:color="auto"/>
            </w:tcBorders>
            <w:shd w:val="clear" w:color="000000" w:fill="FFFFFF"/>
            <w:noWrap/>
            <w:vAlign w:val="center"/>
          </w:tcPr>
          <w:p w14:paraId="76841983" w14:textId="7CC9E9BE"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300</w:t>
            </w:r>
          </w:p>
        </w:tc>
      </w:tr>
      <w:tr w:rsidR="001109FA" w:rsidRPr="008C3A85" w14:paraId="5EFCA2E9" w14:textId="69884D6D"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0A06F0D6" w14:textId="6FB44990"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47</w:t>
            </w:r>
          </w:p>
        </w:tc>
        <w:tc>
          <w:tcPr>
            <w:tcW w:w="4916" w:type="dxa"/>
            <w:tcBorders>
              <w:top w:val="nil"/>
              <w:left w:val="nil"/>
              <w:bottom w:val="single" w:sz="4" w:space="0" w:color="auto"/>
              <w:right w:val="single" w:sz="4" w:space="0" w:color="auto"/>
            </w:tcBorders>
            <w:shd w:val="clear" w:color="auto" w:fill="auto"/>
            <w:vAlign w:val="center"/>
          </w:tcPr>
          <w:p w14:paraId="475205ED" w14:textId="63036DE1"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Sabão pastoso, para limpeza geral. Composição: sebo animal, neutralizante, alcalinizante, fragrância carga, aspecto fico pasta. Pote com 500 g.</w:t>
            </w:r>
          </w:p>
        </w:tc>
        <w:tc>
          <w:tcPr>
            <w:tcW w:w="1189" w:type="dxa"/>
            <w:tcBorders>
              <w:top w:val="nil"/>
              <w:left w:val="nil"/>
              <w:bottom w:val="single" w:sz="4" w:space="0" w:color="auto"/>
              <w:right w:val="single" w:sz="4" w:space="0" w:color="auto"/>
            </w:tcBorders>
            <w:shd w:val="clear" w:color="auto" w:fill="auto"/>
            <w:noWrap/>
            <w:vAlign w:val="center"/>
          </w:tcPr>
          <w:p w14:paraId="30BA3A2D" w14:textId="159B433B"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Pote</w:t>
            </w:r>
          </w:p>
        </w:tc>
        <w:tc>
          <w:tcPr>
            <w:tcW w:w="2638" w:type="dxa"/>
            <w:tcBorders>
              <w:top w:val="nil"/>
              <w:left w:val="nil"/>
              <w:bottom w:val="single" w:sz="4" w:space="0" w:color="auto"/>
              <w:right w:val="single" w:sz="4" w:space="0" w:color="auto"/>
            </w:tcBorders>
            <w:shd w:val="clear" w:color="000000" w:fill="FFFFFF"/>
            <w:noWrap/>
            <w:vAlign w:val="center"/>
          </w:tcPr>
          <w:p w14:paraId="358824DD" w14:textId="77777777" w:rsidR="001109FA"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250</w:t>
            </w:r>
          </w:p>
          <w:p w14:paraId="7356AB75" w14:textId="7B7AEAA1" w:rsidR="00871956" w:rsidRPr="008C3A85" w:rsidRDefault="00871956" w:rsidP="00F913D4">
            <w:pPr>
              <w:spacing w:after="0" w:line="240" w:lineRule="auto"/>
              <w:jc w:val="center"/>
              <w:rPr>
                <w:rFonts w:eastAsia="Times New Roman" w:cstheme="minorHAnsi"/>
                <w:color w:val="000000"/>
                <w:lang w:eastAsia="pt-BR"/>
              </w:rPr>
            </w:pPr>
          </w:p>
        </w:tc>
      </w:tr>
      <w:tr w:rsidR="001109FA" w:rsidRPr="008C3A85" w14:paraId="378240EE" w14:textId="3C1E84E0" w:rsidTr="005045EF">
        <w:trPr>
          <w:trHeight w:val="70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1D02A4C8" w14:textId="5A661960"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48</w:t>
            </w:r>
          </w:p>
        </w:tc>
        <w:tc>
          <w:tcPr>
            <w:tcW w:w="4916" w:type="dxa"/>
            <w:tcBorders>
              <w:top w:val="nil"/>
              <w:left w:val="nil"/>
              <w:bottom w:val="single" w:sz="4" w:space="0" w:color="auto"/>
              <w:right w:val="single" w:sz="4" w:space="0" w:color="auto"/>
            </w:tcBorders>
            <w:shd w:val="clear" w:color="auto" w:fill="auto"/>
            <w:vAlign w:val="center"/>
          </w:tcPr>
          <w:p w14:paraId="097841DC" w14:textId="4087C334"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Sabonete líquido cremoso para higienização de mãos, várias fragrâncias. Galão de 2 litros. (</w:t>
            </w:r>
            <w:proofErr w:type="spellStart"/>
            <w:r>
              <w:rPr>
                <w:rFonts w:ascii="Calibri" w:hAnsi="Calibri" w:cs="Calibri"/>
                <w:color w:val="000000"/>
              </w:rPr>
              <w:t>Trico</w:t>
            </w:r>
            <w:proofErr w:type="spellEnd"/>
            <w:r>
              <w:rPr>
                <w:rFonts w:ascii="Calibri" w:hAnsi="Calibri" w:cs="Calibri"/>
                <w:color w:val="000000"/>
              </w:rPr>
              <w:t xml:space="preserve"> Fácil, Mineirinha, </w:t>
            </w:r>
            <w:proofErr w:type="spellStart"/>
            <w:r>
              <w:rPr>
                <w:rFonts w:ascii="Calibri" w:hAnsi="Calibri" w:cs="Calibri"/>
                <w:color w:val="000000"/>
              </w:rPr>
              <w:t>Ouribel</w:t>
            </w:r>
            <w:proofErr w:type="spellEnd"/>
            <w:r>
              <w:rPr>
                <w:rFonts w:ascii="Calibri" w:hAnsi="Calibri" w:cs="Calibri"/>
                <w:color w:val="000000"/>
              </w:rPr>
              <w:t>).</w:t>
            </w:r>
          </w:p>
        </w:tc>
        <w:tc>
          <w:tcPr>
            <w:tcW w:w="1189" w:type="dxa"/>
            <w:tcBorders>
              <w:top w:val="nil"/>
              <w:left w:val="nil"/>
              <w:bottom w:val="single" w:sz="4" w:space="0" w:color="auto"/>
              <w:right w:val="single" w:sz="4" w:space="0" w:color="auto"/>
            </w:tcBorders>
            <w:shd w:val="clear" w:color="auto" w:fill="auto"/>
            <w:noWrap/>
            <w:vAlign w:val="center"/>
          </w:tcPr>
          <w:p w14:paraId="6583470C" w14:textId="33587164"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galão</w:t>
            </w:r>
          </w:p>
        </w:tc>
        <w:tc>
          <w:tcPr>
            <w:tcW w:w="2638" w:type="dxa"/>
            <w:tcBorders>
              <w:top w:val="nil"/>
              <w:left w:val="nil"/>
              <w:bottom w:val="single" w:sz="4" w:space="0" w:color="auto"/>
              <w:right w:val="single" w:sz="4" w:space="0" w:color="auto"/>
            </w:tcBorders>
            <w:shd w:val="clear" w:color="000000" w:fill="FFFFFF"/>
            <w:noWrap/>
            <w:vAlign w:val="center"/>
          </w:tcPr>
          <w:p w14:paraId="7849850D" w14:textId="007846F1"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w:t>
            </w:r>
          </w:p>
        </w:tc>
      </w:tr>
      <w:tr w:rsidR="001109FA" w:rsidRPr="008C3A85" w14:paraId="79934686" w14:textId="1357F405" w:rsidTr="005045EF">
        <w:trPr>
          <w:trHeight w:val="94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1B01B205" w14:textId="0425C208"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49</w:t>
            </w:r>
          </w:p>
        </w:tc>
        <w:tc>
          <w:tcPr>
            <w:tcW w:w="4916" w:type="dxa"/>
            <w:tcBorders>
              <w:top w:val="nil"/>
              <w:left w:val="nil"/>
              <w:bottom w:val="single" w:sz="4" w:space="0" w:color="auto"/>
              <w:right w:val="single" w:sz="4" w:space="0" w:color="auto"/>
            </w:tcBorders>
            <w:shd w:val="clear" w:color="auto" w:fill="auto"/>
            <w:vAlign w:val="center"/>
          </w:tcPr>
          <w:p w14:paraId="2B172F34" w14:textId="65DB1BAB"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Saco plástico para lixo na cor preto, confeccionado em plástico de 1ª qualidade, pigmentação uniforme, alta resistência, classe 1, com capacidade para </w:t>
            </w:r>
            <w:r>
              <w:rPr>
                <w:rFonts w:ascii="Calibri" w:hAnsi="Calibri" w:cs="Calibri"/>
                <w:color w:val="000000"/>
                <w:u w:val="single"/>
              </w:rPr>
              <w:t>240 litros</w:t>
            </w:r>
            <w:r>
              <w:rPr>
                <w:rFonts w:ascii="Calibri" w:hAnsi="Calibri" w:cs="Calibri"/>
                <w:color w:val="000000"/>
              </w:rPr>
              <w:t>, embalagem com 100 unidades.</w:t>
            </w:r>
          </w:p>
        </w:tc>
        <w:tc>
          <w:tcPr>
            <w:tcW w:w="1189" w:type="dxa"/>
            <w:tcBorders>
              <w:top w:val="nil"/>
              <w:left w:val="nil"/>
              <w:bottom w:val="single" w:sz="4" w:space="0" w:color="auto"/>
              <w:right w:val="single" w:sz="4" w:space="0" w:color="auto"/>
            </w:tcBorders>
            <w:shd w:val="clear" w:color="auto" w:fill="auto"/>
            <w:noWrap/>
            <w:vAlign w:val="center"/>
          </w:tcPr>
          <w:p w14:paraId="337A9903" w14:textId="6F857697"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Embalagem</w:t>
            </w:r>
          </w:p>
        </w:tc>
        <w:tc>
          <w:tcPr>
            <w:tcW w:w="2638" w:type="dxa"/>
            <w:tcBorders>
              <w:top w:val="nil"/>
              <w:left w:val="nil"/>
              <w:bottom w:val="single" w:sz="4" w:space="0" w:color="auto"/>
              <w:right w:val="single" w:sz="4" w:space="0" w:color="auto"/>
            </w:tcBorders>
            <w:shd w:val="clear" w:color="000000" w:fill="FFFFFF"/>
            <w:noWrap/>
            <w:vAlign w:val="center"/>
          </w:tcPr>
          <w:p w14:paraId="014CC7A2" w14:textId="56357418"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1.000</w:t>
            </w:r>
          </w:p>
        </w:tc>
      </w:tr>
      <w:tr w:rsidR="001109FA" w:rsidRPr="008C3A85" w14:paraId="07014181" w14:textId="1D4A3B5D"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2205771F" w14:textId="132F27F8"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50</w:t>
            </w:r>
          </w:p>
        </w:tc>
        <w:tc>
          <w:tcPr>
            <w:tcW w:w="4916" w:type="dxa"/>
            <w:tcBorders>
              <w:top w:val="nil"/>
              <w:left w:val="nil"/>
              <w:bottom w:val="single" w:sz="4" w:space="0" w:color="auto"/>
              <w:right w:val="single" w:sz="4" w:space="0" w:color="auto"/>
            </w:tcBorders>
            <w:shd w:val="clear" w:color="auto" w:fill="auto"/>
            <w:vAlign w:val="center"/>
          </w:tcPr>
          <w:p w14:paraId="46B7A99E" w14:textId="2D4FBB9A"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Saco plástico para lixo na cor preto, confeccionado em plástico de 1ª qualidade, pigmentação uniforme, alta resistência, classe 1, com capacidade para </w:t>
            </w:r>
            <w:r>
              <w:rPr>
                <w:rFonts w:ascii="Calibri" w:hAnsi="Calibri" w:cs="Calibri"/>
                <w:color w:val="000000"/>
                <w:u w:val="single"/>
              </w:rPr>
              <w:t>60 litros,</w:t>
            </w:r>
            <w:r>
              <w:rPr>
                <w:rFonts w:ascii="Calibri" w:hAnsi="Calibri" w:cs="Calibri"/>
                <w:color w:val="000000"/>
              </w:rPr>
              <w:t xml:space="preserve"> embalagem com 100 unidades.</w:t>
            </w:r>
          </w:p>
        </w:tc>
        <w:tc>
          <w:tcPr>
            <w:tcW w:w="1189" w:type="dxa"/>
            <w:tcBorders>
              <w:top w:val="nil"/>
              <w:left w:val="nil"/>
              <w:bottom w:val="single" w:sz="4" w:space="0" w:color="auto"/>
              <w:right w:val="single" w:sz="4" w:space="0" w:color="auto"/>
            </w:tcBorders>
            <w:shd w:val="clear" w:color="auto" w:fill="auto"/>
            <w:noWrap/>
            <w:vAlign w:val="center"/>
          </w:tcPr>
          <w:p w14:paraId="0EF2E592" w14:textId="66DCC5A1"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Embalagem</w:t>
            </w:r>
          </w:p>
        </w:tc>
        <w:tc>
          <w:tcPr>
            <w:tcW w:w="2638" w:type="dxa"/>
            <w:tcBorders>
              <w:top w:val="nil"/>
              <w:left w:val="nil"/>
              <w:bottom w:val="single" w:sz="4" w:space="0" w:color="auto"/>
              <w:right w:val="single" w:sz="4" w:space="0" w:color="auto"/>
            </w:tcBorders>
            <w:shd w:val="clear" w:color="000000" w:fill="FFFFFF"/>
            <w:noWrap/>
            <w:vAlign w:val="center"/>
          </w:tcPr>
          <w:p w14:paraId="175DDD58" w14:textId="57B9E358"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1.000</w:t>
            </w:r>
          </w:p>
        </w:tc>
      </w:tr>
      <w:tr w:rsidR="001109FA" w:rsidRPr="008C3A85" w14:paraId="55D14341" w14:textId="3B9F1110" w:rsidTr="005045EF">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563A9EBF" w14:textId="5B37E236"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51</w:t>
            </w:r>
          </w:p>
        </w:tc>
        <w:tc>
          <w:tcPr>
            <w:tcW w:w="4916" w:type="dxa"/>
            <w:tcBorders>
              <w:top w:val="nil"/>
              <w:left w:val="nil"/>
              <w:bottom w:val="single" w:sz="4" w:space="0" w:color="auto"/>
              <w:right w:val="single" w:sz="4" w:space="0" w:color="auto"/>
            </w:tcBorders>
            <w:shd w:val="clear" w:color="auto" w:fill="auto"/>
            <w:vAlign w:val="center"/>
          </w:tcPr>
          <w:p w14:paraId="21E8D7A9" w14:textId="4F88C4DF"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Vassoura de pelo 30 cm, cabo de madeira aparelhada com mínimo de 110 cm de comprimento.</w:t>
            </w:r>
          </w:p>
        </w:tc>
        <w:tc>
          <w:tcPr>
            <w:tcW w:w="1189" w:type="dxa"/>
            <w:tcBorders>
              <w:top w:val="nil"/>
              <w:left w:val="nil"/>
              <w:bottom w:val="single" w:sz="4" w:space="0" w:color="auto"/>
              <w:right w:val="single" w:sz="4" w:space="0" w:color="auto"/>
            </w:tcBorders>
            <w:shd w:val="clear" w:color="auto" w:fill="auto"/>
            <w:noWrap/>
            <w:vAlign w:val="center"/>
          </w:tcPr>
          <w:p w14:paraId="7CA632CD" w14:textId="4CF578C6"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UNID</w:t>
            </w:r>
          </w:p>
        </w:tc>
        <w:tc>
          <w:tcPr>
            <w:tcW w:w="2638" w:type="dxa"/>
            <w:tcBorders>
              <w:top w:val="nil"/>
              <w:left w:val="nil"/>
              <w:bottom w:val="single" w:sz="4" w:space="0" w:color="auto"/>
              <w:right w:val="single" w:sz="4" w:space="0" w:color="auto"/>
            </w:tcBorders>
            <w:shd w:val="clear" w:color="000000" w:fill="FFFFFF"/>
            <w:noWrap/>
            <w:vAlign w:val="center"/>
          </w:tcPr>
          <w:p w14:paraId="0EF7DC76" w14:textId="4B16FBA8"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20</w:t>
            </w:r>
          </w:p>
        </w:tc>
      </w:tr>
      <w:tr w:rsidR="001109FA" w:rsidRPr="008C3A85" w14:paraId="425B6E52" w14:textId="1F19AFC2"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580DEAC8" w14:textId="0D7C4AB2"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52</w:t>
            </w:r>
          </w:p>
        </w:tc>
        <w:tc>
          <w:tcPr>
            <w:tcW w:w="4916" w:type="dxa"/>
            <w:tcBorders>
              <w:top w:val="nil"/>
              <w:left w:val="nil"/>
              <w:bottom w:val="single" w:sz="4" w:space="0" w:color="auto"/>
              <w:right w:val="single" w:sz="4" w:space="0" w:color="auto"/>
            </w:tcBorders>
            <w:shd w:val="clear" w:color="auto" w:fill="auto"/>
            <w:vAlign w:val="center"/>
          </w:tcPr>
          <w:p w14:paraId="28F4D027" w14:textId="6DC497A7"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Vassourinha de piaçava (para limpeza de vaso sanitário), formato circular, fios de 11 cm de comprimento, envolvido por argola de ferro com 10,5cm de circunferência, cabo de madeira torneada com 16 cm de comprimento.</w:t>
            </w:r>
          </w:p>
        </w:tc>
        <w:tc>
          <w:tcPr>
            <w:tcW w:w="1189" w:type="dxa"/>
            <w:tcBorders>
              <w:top w:val="nil"/>
              <w:left w:val="nil"/>
              <w:bottom w:val="single" w:sz="4" w:space="0" w:color="auto"/>
              <w:right w:val="single" w:sz="4" w:space="0" w:color="auto"/>
            </w:tcBorders>
            <w:shd w:val="clear" w:color="auto" w:fill="auto"/>
            <w:noWrap/>
            <w:vAlign w:val="center"/>
          </w:tcPr>
          <w:p w14:paraId="52E2254F" w14:textId="29FAE5C5"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UNID</w:t>
            </w:r>
          </w:p>
        </w:tc>
        <w:tc>
          <w:tcPr>
            <w:tcW w:w="2638" w:type="dxa"/>
            <w:tcBorders>
              <w:top w:val="nil"/>
              <w:left w:val="nil"/>
              <w:bottom w:val="single" w:sz="4" w:space="0" w:color="auto"/>
              <w:right w:val="single" w:sz="4" w:space="0" w:color="auto"/>
            </w:tcBorders>
            <w:shd w:val="clear" w:color="000000" w:fill="FFFFFF"/>
            <w:noWrap/>
            <w:vAlign w:val="center"/>
          </w:tcPr>
          <w:p w14:paraId="48BE29EE" w14:textId="4E05E024"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w:t>
            </w:r>
          </w:p>
        </w:tc>
      </w:tr>
      <w:tr w:rsidR="001109FA" w:rsidRPr="008C3A85" w14:paraId="7F6A8005" w14:textId="235A67E1"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48A417FB" w14:textId="5F98F398"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53</w:t>
            </w:r>
          </w:p>
        </w:tc>
        <w:tc>
          <w:tcPr>
            <w:tcW w:w="4916" w:type="dxa"/>
            <w:tcBorders>
              <w:top w:val="nil"/>
              <w:left w:val="nil"/>
              <w:bottom w:val="single" w:sz="4" w:space="0" w:color="auto"/>
              <w:right w:val="single" w:sz="4" w:space="0" w:color="auto"/>
            </w:tcBorders>
            <w:shd w:val="clear" w:color="auto" w:fill="auto"/>
            <w:vAlign w:val="center"/>
          </w:tcPr>
          <w:p w14:paraId="5A38CA01" w14:textId="611D9163"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Sabonete, 90g</w:t>
            </w:r>
          </w:p>
        </w:tc>
        <w:tc>
          <w:tcPr>
            <w:tcW w:w="1189" w:type="dxa"/>
            <w:tcBorders>
              <w:top w:val="nil"/>
              <w:left w:val="nil"/>
              <w:bottom w:val="single" w:sz="4" w:space="0" w:color="auto"/>
              <w:right w:val="single" w:sz="4" w:space="0" w:color="auto"/>
            </w:tcBorders>
            <w:shd w:val="clear" w:color="auto" w:fill="auto"/>
            <w:noWrap/>
            <w:vAlign w:val="center"/>
          </w:tcPr>
          <w:p w14:paraId="4FAA6FB0" w14:textId="465F7E26"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588B9F48" w14:textId="4B2E06BF"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150</w:t>
            </w:r>
          </w:p>
        </w:tc>
      </w:tr>
      <w:tr w:rsidR="001109FA" w:rsidRPr="008C3A85" w14:paraId="2C3DDDD5" w14:textId="3863C772"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33BE2B1D" w14:textId="0A69C1D9"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54</w:t>
            </w:r>
          </w:p>
        </w:tc>
        <w:tc>
          <w:tcPr>
            <w:tcW w:w="4916" w:type="dxa"/>
            <w:tcBorders>
              <w:top w:val="nil"/>
              <w:left w:val="nil"/>
              <w:bottom w:val="single" w:sz="4" w:space="0" w:color="auto"/>
              <w:right w:val="single" w:sz="4" w:space="0" w:color="auto"/>
            </w:tcBorders>
            <w:shd w:val="clear" w:color="auto" w:fill="auto"/>
            <w:vAlign w:val="center"/>
          </w:tcPr>
          <w:p w14:paraId="2188D593" w14:textId="70FD0B04"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Talco desodorante p/pés (Antisséptico em pó, frasco com 100gr. Que combata odores da transpiração dos pés.</w:t>
            </w:r>
            <w:r w:rsidR="006111FD">
              <w:rPr>
                <w:rFonts w:ascii="Calibri" w:hAnsi="Calibri" w:cs="Calibri"/>
                <w:color w:val="000000"/>
              </w:rPr>
              <w:t xml:space="preserve"> </w:t>
            </w:r>
            <w:r>
              <w:rPr>
                <w:rFonts w:ascii="Calibri" w:hAnsi="Calibri" w:cs="Calibri"/>
                <w:color w:val="000000"/>
              </w:rPr>
              <w:t>Previne a coceira, comichão e frieiras. Clinicamente testado, desprovido de quaisquer propriedades tóxicas)</w:t>
            </w:r>
          </w:p>
        </w:tc>
        <w:tc>
          <w:tcPr>
            <w:tcW w:w="1189" w:type="dxa"/>
            <w:tcBorders>
              <w:top w:val="nil"/>
              <w:left w:val="nil"/>
              <w:bottom w:val="single" w:sz="4" w:space="0" w:color="auto"/>
              <w:right w:val="single" w:sz="4" w:space="0" w:color="auto"/>
            </w:tcBorders>
            <w:shd w:val="clear" w:color="auto" w:fill="auto"/>
            <w:noWrap/>
            <w:vAlign w:val="center"/>
          </w:tcPr>
          <w:p w14:paraId="19761A4F" w14:textId="48DC5428"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Frasco</w:t>
            </w:r>
          </w:p>
        </w:tc>
        <w:tc>
          <w:tcPr>
            <w:tcW w:w="2638" w:type="dxa"/>
            <w:tcBorders>
              <w:top w:val="nil"/>
              <w:left w:val="nil"/>
              <w:bottom w:val="single" w:sz="4" w:space="0" w:color="auto"/>
              <w:right w:val="single" w:sz="4" w:space="0" w:color="auto"/>
            </w:tcBorders>
            <w:shd w:val="clear" w:color="000000" w:fill="FFFFFF"/>
            <w:noWrap/>
            <w:vAlign w:val="center"/>
          </w:tcPr>
          <w:p w14:paraId="62DBFB20" w14:textId="1BC73817"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20</w:t>
            </w:r>
          </w:p>
        </w:tc>
      </w:tr>
      <w:tr w:rsidR="001109FA" w:rsidRPr="008C3A85" w14:paraId="3471B67B" w14:textId="4EBB6C68"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5C73FABC" w14:textId="6E5BE063"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55</w:t>
            </w:r>
          </w:p>
        </w:tc>
        <w:tc>
          <w:tcPr>
            <w:tcW w:w="4916" w:type="dxa"/>
            <w:tcBorders>
              <w:top w:val="nil"/>
              <w:left w:val="nil"/>
              <w:bottom w:val="single" w:sz="4" w:space="0" w:color="auto"/>
              <w:right w:val="single" w:sz="4" w:space="0" w:color="auto"/>
            </w:tcBorders>
            <w:shd w:val="clear" w:color="auto" w:fill="auto"/>
            <w:vAlign w:val="center"/>
          </w:tcPr>
          <w:p w14:paraId="6866EDA3" w14:textId="6FF24349"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Loção antimosquito, dermatologicamente testada, hipoalergênica, protege sem ressecar a pele do bebê, fragrância suave, fórmula atóxica sem álcool, clinicamente testada para repelir mosquitos, pernilongos, borrachudos e outros insetos - 100 ml.</w:t>
            </w:r>
          </w:p>
        </w:tc>
        <w:tc>
          <w:tcPr>
            <w:tcW w:w="1189" w:type="dxa"/>
            <w:tcBorders>
              <w:top w:val="nil"/>
              <w:left w:val="nil"/>
              <w:bottom w:val="single" w:sz="4" w:space="0" w:color="auto"/>
              <w:right w:val="single" w:sz="4" w:space="0" w:color="auto"/>
            </w:tcBorders>
            <w:shd w:val="clear" w:color="auto" w:fill="auto"/>
            <w:noWrap/>
            <w:vAlign w:val="center"/>
          </w:tcPr>
          <w:p w14:paraId="4FB78345" w14:textId="3C0C3D62"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4E33CDF9" w14:textId="04A3BF84"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30</w:t>
            </w:r>
          </w:p>
        </w:tc>
      </w:tr>
      <w:tr w:rsidR="001109FA" w:rsidRPr="008C3A85" w14:paraId="0E66E5EB" w14:textId="7224356E" w:rsidTr="005045EF">
        <w:trPr>
          <w:trHeight w:val="1171"/>
        </w:trPr>
        <w:tc>
          <w:tcPr>
            <w:tcW w:w="608" w:type="dxa"/>
            <w:tcBorders>
              <w:top w:val="nil"/>
              <w:left w:val="single" w:sz="4" w:space="0" w:color="auto"/>
              <w:bottom w:val="single" w:sz="4" w:space="0" w:color="auto"/>
              <w:right w:val="single" w:sz="4" w:space="0" w:color="auto"/>
            </w:tcBorders>
            <w:shd w:val="clear" w:color="auto" w:fill="auto"/>
            <w:noWrap/>
            <w:vAlign w:val="center"/>
          </w:tcPr>
          <w:p w14:paraId="09724B2D" w14:textId="3117DA20"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56</w:t>
            </w:r>
          </w:p>
        </w:tc>
        <w:tc>
          <w:tcPr>
            <w:tcW w:w="4916" w:type="dxa"/>
            <w:tcBorders>
              <w:top w:val="nil"/>
              <w:left w:val="nil"/>
              <w:bottom w:val="single" w:sz="4" w:space="0" w:color="auto"/>
              <w:right w:val="single" w:sz="4" w:space="0" w:color="auto"/>
            </w:tcBorders>
            <w:shd w:val="clear" w:color="auto" w:fill="auto"/>
            <w:vAlign w:val="center"/>
          </w:tcPr>
          <w:p w14:paraId="00BAC38F" w14:textId="0B115820"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Pomada, indicada para assaduras infantis, contendo retinol, </w:t>
            </w:r>
            <w:proofErr w:type="spellStart"/>
            <w:r>
              <w:rPr>
                <w:rFonts w:ascii="Calibri" w:hAnsi="Calibri" w:cs="Calibri"/>
                <w:color w:val="000000"/>
              </w:rPr>
              <w:t>colecalciferol</w:t>
            </w:r>
            <w:proofErr w:type="spellEnd"/>
            <w:r>
              <w:rPr>
                <w:rFonts w:ascii="Calibri" w:hAnsi="Calibri" w:cs="Calibri"/>
                <w:color w:val="000000"/>
              </w:rPr>
              <w:t xml:space="preserve"> e óxido de zinco, 135g (ref. </w:t>
            </w:r>
            <w:proofErr w:type="spellStart"/>
            <w:r>
              <w:rPr>
                <w:rFonts w:ascii="Calibri" w:hAnsi="Calibri" w:cs="Calibri"/>
                <w:color w:val="000000"/>
              </w:rPr>
              <w:t>hipoglós</w:t>
            </w:r>
            <w:proofErr w:type="spellEnd"/>
            <w:r>
              <w:rPr>
                <w:rFonts w:ascii="Calibri" w:hAnsi="Calibri" w:cs="Calibri"/>
                <w:color w:val="000000"/>
              </w:rPr>
              <w:t xml:space="preserve"> ou equivalente). </w:t>
            </w:r>
          </w:p>
        </w:tc>
        <w:tc>
          <w:tcPr>
            <w:tcW w:w="1189" w:type="dxa"/>
            <w:tcBorders>
              <w:top w:val="nil"/>
              <w:left w:val="nil"/>
              <w:bottom w:val="single" w:sz="4" w:space="0" w:color="auto"/>
              <w:right w:val="single" w:sz="4" w:space="0" w:color="auto"/>
            </w:tcBorders>
            <w:shd w:val="clear" w:color="auto" w:fill="auto"/>
            <w:noWrap/>
            <w:vAlign w:val="center"/>
          </w:tcPr>
          <w:p w14:paraId="17ECFFFF" w14:textId="336E8304"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7A259235" w14:textId="519D752F"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30</w:t>
            </w:r>
          </w:p>
        </w:tc>
      </w:tr>
      <w:tr w:rsidR="001109FA" w:rsidRPr="008C3A85" w14:paraId="265AF468" w14:textId="3708254D"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1C8F1E66" w14:textId="5D94D7AF"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57</w:t>
            </w:r>
          </w:p>
        </w:tc>
        <w:tc>
          <w:tcPr>
            <w:tcW w:w="4916" w:type="dxa"/>
            <w:tcBorders>
              <w:top w:val="nil"/>
              <w:left w:val="nil"/>
              <w:bottom w:val="single" w:sz="4" w:space="0" w:color="auto"/>
              <w:right w:val="single" w:sz="4" w:space="0" w:color="auto"/>
            </w:tcBorders>
            <w:shd w:val="clear" w:color="auto" w:fill="auto"/>
            <w:vAlign w:val="center"/>
          </w:tcPr>
          <w:p w14:paraId="398DE11C" w14:textId="1335AF5A"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Sabão em pó (kg) de 1ª qualidade, biodegradável. Composição: </w:t>
            </w:r>
            <w:proofErr w:type="spellStart"/>
            <w:r>
              <w:rPr>
                <w:rFonts w:ascii="Calibri" w:hAnsi="Calibri" w:cs="Calibri"/>
                <w:color w:val="000000"/>
              </w:rPr>
              <w:t>dodecilbenzeno</w:t>
            </w:r>
            <w:proofErr w:type="spellEnd"/>
            <w:r>
              <w:rPr>
                <w:rFonts w:ascii="Calibri" w:hAnsi="Calibri" w:cs="Calibri"/>
                <w:color w:val="000000"/>
              </w:rPr>
              <w:t xml:space="preserve">, sulfato de sódio, sequestrante, </w:t>
            </w:r>
            <w:proofErr w:type="spellStart"/>
            <w:r>
              <w:rPr>
                <w:rFonts w:ascii="Calibri" w:hAnsi="Calibri" w:cs="Calibri"/>
                <w:color w:val="000000"/>
              </w:rPr>
              <w:t>alcalinizante</w:t>
            </w:r>
            <w:proofErr w:type="spellEnd"/>
            <w:r>
              <w:rPr>
                <w:rFonts w:ascii="Calibri" w:hAnsi="Calibri" w:cs="Calibri"/>
                <w:color w:val="000000"/>
              </w:rPr>
              <w:t xml:space="preserve">, branqueador </w:t>
            </w:r>
            <w:proofErr w:type="spellStart"/>
            <w:r>
              <w:rPr>
                <w:rFonts w:ascii="Calibri" w:hAnsi="Calibri" w:cs="Calibri"/>
                <w:color w:val="000000"/>
              </w:rPr>
              <w:t>óp</w:t>
            </w:r>
            <w:proofErr w:type="spellEnd"/>
            <w:r>
              <w:rPr>
                <w:rFonts w:ascii="Calibri" w:hAnsi="Calibri" w:cs="Calibri"/>
                <w:color w:val="000000"/>
              </w:rPr>
              <w:t>/</w:t>
            </w:r>
            <w:proofErr w:type="spellStart"/>
            <w:r>
              <w:rPr>
                <w:rFonts w:ascii="Calibri" w:hAnsi="Calibri" w:cs="Calibri"/>
                <w:color w:val="000000"/>
              </w:rPr>
              <w:t>co</w:t>
            </w:r>
            <w:proofErr w:type="spellEnd"/>
            <w:r>
              <w:rPr>
                <w:rFonts w:ascii="Calibri" w:hAnsi="Calibri" w:cs="Calibri"/>
                <w:color w:val="000000"/>
              </w:rPr>
              <w:t xml:space="preserve">, substância </w:t>
            </w:r>
            <w:proofErr w:type="spellStart"/>
            <w:r>
              <w:rPr>
                <w:rFonts w:ascii="Calibri" w:hAnsi="Calibri" w:cs="Calibri"/>
                <w:color w:val="000000"/>
              </w:rPr>
              <w:t>an</w:t>
            </w:r>
            <w:proofErr w:type="spellEnd"/>
            <w:r>
              <w:rPr>
                <w:rFonts w:ascii="Calibri" w:hAnsi="Calibri" w:cs="Calibri"/>
                <w:color w:val="000000"/>
              </w:rPr>
              <w:t>/</w:t>
            </w:r>
            <w:proofErr w:type="spellStart"/>
            <w:r>
              <w:rPr>
                <w:rFonts w:ascii="Calibri" w:hAnsi="Calibri" w:cs="Calibri"/>
                <w:color w:val="000000"/>
              </w:rPr>
              <w:t>redepositante</w:t>
            </w:r>
            <w:proofErr w:type="spellEnd"/>
            <w:r>
              <w:rPr>
                <w:rFonts w:ascii="Calibri" w:hAnsi="Calibri" w:cs="Calibri"/>
                <w:color w:val="000000"/>
              </w:rPr>
              <w:t xml:space="preserve">, corante e perfume, na cor azul. O produto deverá estampar no rótulo a frase “produto no/ficado na </w:t>
            </w:r>
            <w:proofErr w:type="spellStart"/>
            <w:r>
              <w:rPr>
                <w:rFonts w:ascii="Calibri" w:hAnsi="Calibri" w:cs="Calibri"/>
                <w:color w:val="000000"/>
              </w:rPr>
              <w:t>anvisa</w:t>
            </w:r>
            <w:proofErr w:type="spellEnd"/>
            <w:r>
              <w:rPr>
                <w:rFonts w:ascii="Calibri" w:hAnsi="Calibri" w:cs="Calibri"/>
                <w:color w:val="000000"/>
              </w:rPr>
              <w:t>/</w:t>
            </w:r>
            <w:proofErr w:type="spellStart"/>
            <w:r>
              <w:rPr>
                <w:rFonts w:ascii="Calibri" w:hAnsi="Calibri" w:cs="Calibri"/>
                <w:color w:val="000000"/>
              </w:rPr>
              <w:t>ms</w:t>
            </w:r>
            <w:proofErr w:type="spellEnd"/>
            <w:r>
              <w:rPr>
                <w:rFonts w:ascii="Calibri" w:hAnsi="Calibri" w:cs="Calibri"/>
                <w:color w:val="000000"/>
              </w:rPr>
              <w:t xml:space="preserve">”, o nome do fabricante ou importador, endereço completo, nome do técnico responsável pelo produto, composição química e o número de telefone do </w:t>
            </w:r>
            <w:proofErr w:type="spellStart"/>
            <w:r>
              <w:rPr>
                <w:rFonts w:ascii="Calibri" w:hAnsi="Calibri" w:cs="Calibri"/>
                <w:color w:val="000000"/>
              </w:rPr>
              <w:t>sac</w:t>
            </w:r>
            <w:proofErr w:type="spellEnd"/>
            <w:r>
              <w:rPr>
                <w:rFonts w:ascii="Calibri" w:hAnsi="Calibri" w:cs="Calibri"/>
                <w:color w:val="000000"/>
              </w:rPr>
              <w:t xml:space="preserve"> (serviço de atendimento ao consumidor). Número de lote, data de fabricação e prazo de validade do produto presente no corpo ou no rótulo da embalagem. Prazo de validade de no mínimo 12 meses. </w:t>
            </w:r>
          </w:p>
        </w:tc>
        <w:tc>
          <w:tcPr>
            <w:tcW w:w="1189" w:type="dxa"/>
            <w:tcBorders>
              <w:top w:val="nil"/>
              <w:left w:val="nil"/>
              <w:bottom w:val="single" w:sz="4" w:space="0" w:color="auto"/>
              <w:right w:val="single" w:sz="4" w:space="0" w:color="auto"/>
            </w:tcBorders>
            <w:shd w:val="clear" w:color="auto" w:fill="auto"/>
            <w:noWrap/>
            <w:vAlign w:val="center"/>
          </w:tcPr>
          <w:p w14:paraId="1301AF8A" w14:textId="0D94C499"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Embalagem</w:t>
            </w:r>
          </w:p>
        </w:tc>
        <w:tc>
          <w:tcPr>
            <w:tcW w:w="2638" w:type="dxa"/>
            <w:tcBorders>
              <w:top w:val="nil"/>
              <w:left w:val="nil"/>
              <w:bottom w:val="single" w:sz="4" w:space="0" w:color="auto"/>
              <w:right w:val="single" w:sz="4" w:space="0" w:color="auto"/>
            </w:tcBorders>
            <w:shd w:val="clear" w:color="000000" w:fill="FFFFFF"/>
            <w:noWrap/>
            <w:vAlign w:val="center"/>
          </w:tcPr>
          <w:p w14:paraId="42B7F5BC" w14:textId="5A941013"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500</w:t>
            </w:r>
          </w:p>
        </w:tc>
      </w:tr>
      <w:tr w:rsidR="001109FA" w:rsidRPr="008C3A85" w14:paraId="41D1AD8A" w14:textId="6667361C" w:rsidTr="005045EF">
        <w:trPr>
          <w:trHeight w:val="94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0A5EFBB9" w14:textId="0D9E08D1"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58</w:t>
            </w:r>
          </w:p>
        </w:tc>
        <w:tc>
          <w:tcPr>
            <w:tcW w:w="4916" w:type="dxa"/>
            <w:tcBorders>
              <w:top w:val="nil"/>
              <w:left w:val="nil"/>
              <w:bottom w:val="single" w:sz="4" w:space="0" w:color="auto"/>
              <w:right w:val="single" w:sz="4" w:space="0" w:color="auto"/>
            </w:tcBorders>
            <w:shd w:val="clear" w:color="auto" w:fill="auto"/>
            <w:vAlign w:val="center"/>
          </w:tcPr>
          <w:p w14:paraId="78EB95AF" w14:textId="7E7D5F4F"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QUEROSENE PERFUMADO 1 litro conforme Norma ABNT-NBR 14725-2:2009. Adoção do Sistema Globalmente Harmonizado para a Classificação e Rotulagem de Produtos Químicos, ONU.</w:t>
            </w:r>
          </w:p>
        </w:tc>
        <w:tc>
          <w:tcPr>
            <w:tcW w:w="1189" w:type="dxa"/>
            <w:tcBorders>
              <w:top w:val="nil"/>
              <w:left w:val="nil"/>
              <w:bottom w:val="single" w:sz="4" w:space="0" w:color="auto"/>
              <w:right w:val="single" w:sz="4" w:space="0" w:color="auto"/>
            </w:tcBorders>
            <w:shd w:val="clear" w:color="auto" w:fill="auto"/>
            <w:noWrap/>
            <w:vAlign w:val="center"/>
          </w:tcPr>
          <w:p w14:paraId="00DA6499" w14:textId="2ABE55B5"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galão</w:t>
            </w:r>
          </w:p>
        </w:tc>
        <w:tc>
          <w:tcPr>
            <w:tcW w:w="2638" w:type="dxa"/>
            <w:tcBorders>
              <w:top w:val="nil"/>
              <w:left w:val="nil"/>
              <w:bottom w:val="single" w:sz="4" w:space="0" w:color="auto"/>
              <w:right w:val="single" w:sz="4" w:space="0" w:color="auto"/>
            </w:tcBorders>
            <w:shd w:val="clear" w:color="000000" w:fill="FFFFFF"/>
            <w:noWrap/>
            <w:vAlign w:val="center"/>
          </w:tcPr>
          <w:p w14:paraId="5551E52C" w14:textId="22D51F23"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50</w:t>
            </w:r>
          </w:p>
        </w:tc>
      </w:tr>
      <w:tr w:rsidR="001109FA" w:rsidRPr="008C3A85" w14:paraId="65ACBD6B" w14:textId="603DD519" w:rsidTr="005045EF">
        <w:trPr>
          <w:trHeight w:val="630"/>
        </w:trPr>
        <w:tc>
          <w:tcPr>
            <w:tcW w:w="608" w:type="dxa"/>
            <w:tcBorders>
              <w:top w:val="nil"/>
              <w:left w:val="single" w:sz="4" w:space="0" w:color="auto"/>
              <w:bottom w:val="single" w:sz="4" w:space="0" w:color="auto"/>
              <w:right w:val="single" w:sz="4" w:space="0" w:color="auto"/>
            </w:tcBorders>
            <w:shd w:val="clear" w:color="auto" w:fill="auto"/>
            <w:noWrap/>
            <w:vAlign w:val="center"/>
          </w:tcPr>
          <w:p w14:paraId="23FB634C" w14:textId="5966C7FC"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59</w:t>
            </w:r>
          </w:p>
        </w:tc>
        <w:tc>
          <w:tcPr>
            <w:tcW w:w="4916" w:type="dxa"/>
            <w:tcBorders>
              <w:top w:val="nil"/>
              <w:left w:val="nil"/>
              <w:bottom w:val="single" w:sz="4" w:space="0" w:color="auto"/>
              <w:right w:val="single" w:sz="4" w:space="0" w:color="auto"/>
            </w:tcBorders>
            <w:shd w:val="clear" w:color="auto" w:fill="auto"/>
            <w:vAlign w:val="center"/>
          </w:tcPr>
          <w:p w14:paraId="7E1D1E1E" w14:textId="051B53A7"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Proteção eficaz contra os raios UVA e UVB balanceado. Indicado para peles sensíveis. Contém Vitamina E, que deixa a pele mais hidratada. Garante uma maior e mais eficaz proteção UVA, preservando a saúde e a regeneração natural da pele durante e após a exposição solar (previne o envelhecimento precoce). Oferece alta proteção contra queimaduras solares. Proteção Prolongada: Mantém o mesmo nível e eficácia contra os raios UVA e UVB durante todo o tempo de utilização do produto. Fórmula Foto-Estável: Desenvolvida para proteger até as peles mais sensíveis ao sol, ajudando a minimizar os riscos de alergias e irritações. Textura leve (</w:t>
            </w:r>
            <w:proofErr w:type="spellStart"/>
            <w:r>
              <w:rPr>
                <w:rFonts w:ascii="Calibri" w:hAnsi="Calibri" w:cs="Calibri"/>
                <w:color w:val="000000"/>
              </w:rPr>
              <w:t>Oil</w:t>
            </w:r>
            <w:proofErr w:type="spellEnd"/>
            <w:r>
              <w:rPr>
                <w:rFonts w:ascii="Calibri" w:hAnsi="Calibri" w:cs="Calibri"/>
                <w:color w:val="000000"/>
              </w:rPr>
              <w:t xml:space="preserve"> </w:t>
            </w:r>
            <w:proofErr w:type="spellStart"/>
            <w:r>
              <w:rPr>
                <w:rFonts w:ascii="Calibri" w:hAnsi="Calibri" w:cs="Calibri"/>
                <w:color w:val="000000"/>
              </w:rPr>
              <w:t>Free</w:t>
            </w:r>
            <w:proofErr w:type="spellEnd"/>
            <w:r>
              <w:rPr>
                <w:rFonts w:ascii="Calibri" w:hAnsi="Calibri" w:cs="Calibri"/>
                <w:color w:val="000000"/>
              </w:rPr>
              <w:t>). Embalagem de 200ML</w:t>
            </w:r>
          </w:p>
        </w:tc>
        <w:tc>
          <w:tcPr>
            <w:tcW w:w="1189" w:type="dxa"/>
            <w:tcBorders>
              <w:top w:val="nil"/>
              <w:left w:val="nil"/>
              <w:bottom w:val="single" w:sz="4" w:space="0" w:color="auto"/>
              <w:right w:val="single" w:sz="4" w:space="0" w:color="auto"/>
            </w:tcBorders>
            <w:shd w:val="clear" w:color="auto" w:fill="auto"/>
            <w:noWrap/>
            <w:vAlign w:val="center"/>
          </w:tcPr>
          <w:p w14:paraId="3E1957FD" w14:textId="0464D8D5"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Embalagem</w:t>
            </w:r>
          </w:p>
        </w:tc>
        <w:tc>
          <w:tcPr>
            <w:tcW w:w="2638" w:type="dxa"/>
            <w:tcBorders>
              <w:top w:val="nil"/>
              <w:left w:val="nil"/>
              <w:bottom w:val="single" w:sz="4" w:space="0" w:color="auto"/>
              <w:right w:val="single" w:sz="4" w:space="0" w:color="auto"/>
            </w:tcBorders>
            <w:shd w:val="clear" w:color="000000" w:fill="FFFFFF"/>
            <w:noWrap/>
            <w:vAlign w:val="center"/>
          </w:tcPr>
          <w:p w14:paraId="6D515EBF" w14:textId="6EDF91E6"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20</w:t>
            </w:r>
          </w:p>
        </w:tc>
      </w:tr>
      <w:tr w:rsidR="001109FA" w:rsidRPr="008C3A85" w14:paraId="3CC2F7BC" w14:textId="0CD33386" w:rsidTr="005045EF">
        <w:trPr>
          <w:trHeight w:val="945"/>
        </w:trPr>
        <w:tc>
          <w:tcPr>
            <w:tcW w:w="608" w:type="dxa"/>
            <w:tcBorders>
              <w:top w:val="nil"/>
              <w:left w:val="single" w:sz="4" w:space="0" w:color="auto"/>
              <w:bottom w:val="single" w:sz="4" w:space="0" w:color="auto"/>
              <w:right w:val="single" w:sz="4" w:space="0" w:color="auto"/>
            </w:tcBorders>
            <w:shd w:val="clear" w:color="auto" w:fill="auto"/>
            <w:noWrap/>
            <w:vAlign w:val="center"/>
          </w:tcPr>
          <w:p w14:paraId="2EEBB1C6" w14:textId="0B1F4A01" w:rsidR="001109FA" w:rsidRPr="008C3A85" w:rsidRDefault="00871956" w:rsidP="00F913D4">
            <w:pPr>
              <w:spacing w:after="0" w:line="240" w:lineRule="auto"/>
              <w:jc w:val="center"/>
              <w:rPr>
                <w:rFonts w:eastAsia="Times New Roman" w:cstheme="minorHAnsi"/>
                <w:b/>
                <w:bCs/>
                <w:color w:val="000000"/>
                <w:lang w:eastAsia="pt-BR"/>
              </w:rPr>
            </w:pPr>
            <w:r>
              <w:rPr>
                <w:rFonts w:eastAsia="Times New Roman" w:cstheme="minorHAnsi"/>
                <w:b/>
                <w:bCs/>
                <w:color w:val="000000"/>
                <w:lang w:eastAsia="pt-BR"/>
              </w:rPr>
              <w:t>60</w:t>
            </w:r>
          </w:p>
        </w:tc>
        <w:tc>
          <w:tcPr>
            <w:tcW w:w="4916" w:type="dxa"/>
            <w:tcBorders>
              <w:top w:val="nil"/>
              <w:left w:val="nil"/>
              <w:bottom w:val="single" w:sz="4" w:space="0" w:color="auto"/>
              <w:right w:val="single" w:sz="4" w:space="0" w:color="auto"/>
            </w:tcBorders>
            <w:shd w:val="clear" w:color="auto" w:fill="auto"/>
            <w:vAlign w:val="center"/>
          </w:tcPr>
          <w:p w14:paraId="230FD518" w14:textId="1B72C2D1" w:rsidR="001109FA" w:rsidRPr="008C3A85" w:rsidRDefault="001109FA" w:rsidP="00F913D4">
            <w:pPr>
              <w:spacing w:after="0" w:line="240" w:lineRule="auto"/>
              <w:jc w:val="both"/>
              <w:rPr>
                <w:rFonts w:eastAsia="Times New Roman" w:cstheme="minorHAnsi"/>
                <w:color w:val="000000"/>
                <w:lang w:eastAsia="pt-BR"/>
              </w:rPr>
            </w:pPr>
            <w:r>
              <w:rPr>
                <w:rFonts w:ascii="Calibri" w:hAnsi="Calibri" w:cs="Calibri"/>
                <w:color w:val="000000"/>
              </w:rPr>
              <w:t xml:space="preserve">Creme hidratante corporal para pele ressecada, creme branco, viscoso, não estéril, composto por água, 10% ureia (carbamida), </w:t>
            </w:r>
            <w:proofErr w:type="spellStart"/>
            <w:r>
              <w:rPr>
                <w:rFonts w:ascii="Calibri" w:hAnsi="Calibri" w:cs="Calibri"/>
                <w:color w:val="000000"/>
              </w:rPr>
              <w:t>palmitato</w:t>
            </w:r>
            <w:proofErr w:type="spellEnd"/>
            <w:r>
              <w:rPr>
                <w:rFonts w:ascii="Calibri" w:hAnsi="Calibri" w:cs="Calibri"/>
                <w:color w:val="000000"/>
              </w:rPr>
              <w:t xml:space="preserve"> de </w:t>
            </w:r>
            <w:proofErr w:type="spellStart"/>
            <w:r>
              <w:rPr>
                <w:rFonts w:ascii="Calibri" w:hAnsi="Calibri" w:cs="Calibri"/>
                <w:color w:val="000000"/>
              </w:rPr>
              <w:t>isopropilo</w:t>
            </w:r>
            <w:proofErr w:type="spellEnd"/>
            <w:r>
              <w:rPr>
                <w:rFonts w:ascii="Calibri" w:hAnsi="Calibri" w:cs="Calibri"/>
                <w:color w:val="000000"/>
              </w:rPr>
              <w:t xml:space="preserve">, </w:t>
            </w:r>
            <w:proofErr w:type="spellStart"/>
            <w:r>
              <w:rPr>
                <w:rFonts w:ascii="Calibri" w:hAnsi="Calibri" w:cs="Calibri"/>
                <w:color w:val="000000"/>
              </w:rPr>
              <w:t>palmitato</w:t>
            </w:r>
            <w:proofErr w:type="spellEnd"/>
            <w:r>
              <w:rPr>
                <w:rFonts w:ascii="Calibri" w:hAnsi="Calibri" w:cs="Calibri"/>
                <w:color w:val="000000"/>
              </w:rPr>
              <w:t xml:space="preserve"> de </w:t>
            </w:r>
            <w:proofErr w:type="spellStart"/>
            <w:r>
              <w:rPr>
                <w:rFonts w:ascii="Calibri" w:hAnsi="Calibri" w:cs="Calibri"/>
                <w:color w:val="000000"/>
              </w:rPr>
              <w:t>octila</w:t>
            </w:r>
            <w:proofErr w:type="spellEnd"/>
            <w:r>
              <w:rPr>
                <w:rFonts w:ascii="Calibri" w:hAnsi="Calibri" w:cs="Calibri"/>
                <w:color w:val="000000"/>
              </w:rPr>
              <w:t xml:space="preserve">, estearato de </w:t>
            </w:r>
            <w:proofErr w:type="spellStart"/>
            <w:r>
              <w:rPr>
                <w:rFonts w:ascii="Calibri" w:hAnsi="Calibri" w:cs="Calibri"/>
                <w:color w:val="000000"/>
              </w:rPr>
              <w:t>glicerila</w:t>
            </w:r>
            <w:proofErr w:type="spellEnd"/>
            <w:r>
              <w:rPr>
                <w:rFonts w:ascii="Calibri" w:hAnsi="Calibri" w:cs="Calibri"/>
                <w:color w:val="000000"/>
              </w:rPr>
              <w:t xml:space="preserve">, 4% de alfa </w:t>
            </w:r>
            <w:proofErr w:type="spellStart"/>
            <w:r>
              <w:rPr>
                <w:rFonts w:ascii="Calibri" w:hAnsi="Calibri" w:cs="Calibri"/>
                <w:color w:val="000000"/>
              </w:rPr>
              <w:t>hidroxiácido</w:t>
            </w:r>
            <w:proofErr w:type="spellEnd"/>
            <w:r>
              <w:rPr>
                <w:rFonts w:ascii="Calibri" w:hAnsi="Calibri" w:cs="Calibri"/>
                <w:color w:val="000000"/>
              </w:rPr>
              <w:t xml:space="preserve"> (ácido lático), álcool, </w:t>
            </w:r>
            <w:proofErr w:type="spellStart"/>
            <w:r>
              <w:rPr>
                <w:rFonts w:ascii="Calibri" w:hAnsi="Calibri" w:cs="Calibri"/>
                <w:color w:val="000000"/>
              </w:rPr>
              <w:t>estearílico</w:t>
            </w:r>
            <w:proofErr w:type="spellEnd"/>
            <w:r>
              <w:rPr>
                <w:rFonts w:ascii="Calibri" w:hAnsi="Calibri" w:cs="Calibri"/>
                <w:color w:val="000000"/>
              </w:rPr>
              <w:t xml:space="preserve">, </w:t>
            </w:r>
            <w:proofErr w:type="spellStart"/>
            <w:r>
              <w:rPr>
                <w:rFonts w:ascii="Calibri" w:hAnsi="Calibri" w:cs="Calibri"/>
                <w:color w:val="000000"/>
              </w:rPr>
              <w:t>sorbitol</w:t>
            </w:r>
            <w:proofErr w:type="spellEnd"/>
            <w:r>
              <w:rPr>
                <w:rFonts w:ascii="Calibri" w:hAnsi="Calibri" w:cs="Calibri"/>
                <w:color w:val="000000"/>
              </w:rPr>
              <w:t>, lactato de amônio, ácido esteárico, cetearete-25 e cetearete-6. Indicado para hidratação ideal da pele e esfoliação de pés ressecados em pacientes diabéticos, oferece hidratação superior para as mãos e calcanhares que apresentam ressecamento, escamação ou rachaduras. Sem conservantes, corantes ou perfume, reduz o risco de reações alérgicas na pele sensível do diabético. Contém. Disponibilizar foto do produto.</w:t>
            </w:r>
          </w:p>
        </w:tc>
        <w:tc>
          <w:tcPr>
            <w:tcW w:w="1189" w:type="dxa"/>
            <w:tcBorders>
              <w:top w:val="nil"/>
              <w:left w:val="nil"/>
              <w:bottom w:val="single" w:sz="4" w:space="0" w:color="auto"/>
              <w:right w:val="single" w:sz="4" w:space="0" w:color="auto"/>
            </w:tcBorders>
            <w:shd w:val="clear" w:color="auto" w:fill="auto"/>
            <w:noWrap/>
            <w:vAlign w:val="center"/>
          </w:tcPr>
          <w:p w14:paraId="316EBD3B" w14:textId="1CA89EF3" w:rsidR="001109FA" w:rsidRPr="008C3A85" w:rsidRDefault="001109FA" w:rsidP="00F913D4">
            <w:pPr>
              <w:spacing w:after="0" w:line="240" w:lineRule="auto"/>
              <w:jc w:val="center"/>
              <w:rPr>
                <w:rFonts w:eastAsia="Times New Roman" w:cstheme="minorHAnsi"/>
                <w:color w:val="000000"/>
                <w:lang w:eastAsia="pt-BR"/>
              </w:rPr>
            </w:pPr>
            <w:r>
              <w:rPr>
                <w:rFonts w:ascii="Calibri" w:hAnsi="Calibri" w:cs="Calibri"/>
                <w:color w:val="000000"/>
              </w:rPr>
              <w:t>UND</w:t>
            </w:r>
          </w:p>
        </w:tc>
        <w:tc>
          <w:tcPr>
            <w:tcW w:w="2638" w:type="dxa"/>
            <w:tcBorders>
              <w:top w:val="nil"/>
              <w:left w:val="nil"/>
              <w:bottom w:val="single" w:sz="4" w:space="0" w:color="auto"/>
              <w:right w:val="single" w:sz="4" w:space="0" w:color="auto"/>
            </w:tcBorders>
            <w:shd w:val="clear" w:color="000000" w:fill="FFFFFF"/>
            <w:noWrap/>
            <w:vAlign w:val="center"/>
          </w:tcPr>
          <w:p w14:paraId="005E4D2A" w14:textId="28812AAF" w:rsidR="001109FA" w:rsidRPr="008C3A85" w:rsidRDefault="00871956" w:rsidP="00F913D4">
            <w:pPr>
              <w:spacing w:after="0" w:line="240" w:lineRule="auto"/>
              <w:jc w:val="center"/>
              <w:rPr>
                <w:rFonts w:eastAsia="Times New Roman" w:cstheme="minorHAnsi"/>
                <w:color w:val="000000"/>
                <w:lang w:eastAsia="pt-BR"/>
              </w:rPr>
            </w:pPr>
            <w:r>
              <w:rPr>
                <w:rFonts w:eastAsia="Times New Roman" w:cstheme="minorHAnsi"/>
                <w:color w:val="000000"/>
                <w:lang w:eastAsia="pt-BR"/>
              </w:rPr>
              <w:t>100</w:t>
            </w:r>
          </w:p>
        </w:tc>
      </w:tr>
    </w:tbl>
    <w:p w14:paraId="0C748034" w14:textId="236588D3" w:rsidR="0054372F" w:rsidRPr="00E30B5F" w:rsidRDefault="0054372F" w:rsidP="005045E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5 - DAS CONDIÇÕES DE EXECUÇÃO DO OBJETO LICITADO</w:t>
      </w:r>
    </w:p>
    <w:p w14:paraId="4CB601BF" w14:textId="77777777" w:rsidR="006111FD" w:rsidRDefault="008376CE" w:rsidP="006111FD">
      <w:pPr>
        <w:spacing w:after="0" w:line="360" w:lineRule="auto"/>
        <w:ind w:firstLine="426"/>
        <w:jc w:val="both"/>
        <w:rPr>
          <w:rFonts w:eastAsia="Times New Roman" w:cstheme="minorHAnsi"/>
          <w:lang w:eastAsia="pt-BR"/>
        </w:rPr>
      </w:pPr>
      <w:r>
        <w:rPr>
          <w:rFonts w:eastAsia="Times New Roman" w:cstheme="minorHAnsi"/>
          <w:lang w:eastAsia="pt-BR"/>
        </w:rPr>
        <w:t>5.1</w:t>
      </w:r>
      <w:r w:rsidR="0054372F" w:rsidRPr="00E30B5F">
        <w:rPr>
          <w:rFonts w:eastAsia="Times New Roman" w:cstheme="minorHAnsi"/>
          <w:lang w:eastAsia="pt-BR"/>
        </w:rPr>
        <w:t xml:space="preserve"> A </w:t>
      </w:r>
      <w:r>
        <w:rPr>
          <w:rFonts w:eastAsia="Times New Roman" w:cstheme="minorHAnsi"/>
          <w:lang w:eastAsia="pt-BR"/>
        </w:rPr>
        <w:t>solicitação</w:t>
      </w:r>
      <w:r w:rsidR="0054372F" w:rsidRPr="00E30B5F">
        <w:rPr>
          <w:rFonts w:eastAsia="Times New Roman" w:cstheme="minorHAnsi"/>
          <w:lang w:eastAsia="pt-BR"/>
        </w:rPr>
        <w:t xml:space="preserve"> </w:t>
      </w:r>
      <w:r>
        <w:rPr>
          <w:rFonts w:eastAsia="Times New Roman" w:cstheme="minorHAnsi"/>
          <w:lang w:eastAsia="pt-BR"/>
        </w:rPr>
        <w:t xml:space="preserve">será encaminhada com a nota de empenho através de um </w:t>
      </w:r>
      <w:r w:rsidR="0054372F" w:rsidRPr="00E30B5F">
        <w:rPr>
          <w:rFonts w:eastAsia="Times New Roman" w:cstheme="minorHAnsi"/>
          <w:lang w:eastAsia="pt-BR"/>
        </w:rPr>
        <w:t>e-mail a ser fornecido pelo CONTRATADO.</w:t>
      </w:r>
      <w:r w:rsidR="006111FD">
        <w:rPr>
          <w:rFonts w:eastAsia="Times New Roman" w:cstheme="minorHAnsi"/>
          <w:lang w:eastAsia="pt-BR"/>
        </w:rPr>
        <w:t xml:space="preserve"> </w:t>
      </w:r>
    </w:p>
    <w:p w14:paraId="64CC54C0" w14:textId="77777777" w:rsidR="006111FD" w:rsidRDefault="0054372F" w:rsidP="006111FD">
      <w:pPr>
        <w:spacing w:after="0" w:line="360" w:lineRule="auto"/>
        <w:ind w:firstLine="426"/>
        <w:jc w:val="both"/>
        <w:rPr>
          <w:rFonts w:eastAsia="Times New Roman" w:cstheme="minorHAnsi"/>
          <w:lang w:eastAsia="pt-BR"/>
        </w:rPr>
      </w:pPr>
      <w:r w:rsidRPr="00E30B5F">
        <w:rPr>
          <w:rFonts w:eastAsia="Times New Roman" w:cstheme="minorHAnsi"/>
          <w:lang w:eastAsia="pt-BR"/>
        </w:rPr>
        <w:t>5.</w:t>
      </w:r>
      <w:r w:rsidR="008376CE">
        <w:rPr>
          <w:rFonts w:eastAsia="Times New Roman" w:cstheme="minorHAnsi"/>
          <w:lang w:eastAsia="pt-BR"/>
        </w:rPr>
        <w:t>2</w:t>
      </w:r>
      <w:r w:rsidRPr="00E30B5F">
        <w:rPr>
          <w:rFonts w:eastAsia="Times New Roman" w:cstheme="minorHAnsi"/>
          <w:lang w:eastAsia="pt-BR"/>
        </w:rPr>
        <w:t xml:space="preserve"> O fornecimento será acompanhado e fiscalizado pela Contratante, através dest</w:t>
      </w:r>
      <w:r w:rsidR="00631224">
        <w:rPr>
          <w:rFonts w:eastAsia="Times New Roman" w:cstheme="minorHAnsi"/>
          <w:lang w:eastAsia="pt-BR"/>
        </w:rPr>
        <w:t xml:space="preserve">e </w:t>
      </w:r>
      <w:r w:rsidRPr="00E30B5F">
        <w:rPr>
          <w:rFonts w:eastAsia="Times New Roman" w:cstheme="minorHAnsi"/>
          <w:lang w:eastAsia="pt-BR"/>
        </w:rPr>
        <w:t>Fundo Municipal de Assistência Social, sendo que o mesmo poderá ser aceito ou rejeitado conforme a sua correta ou incorreta execução e as eventuais falhas e/ou ocorrências apresentadas deverão ser prontamente corrigidas pela empresa, sob pena de aplicação das penalidades cabíveis.</w:t>
      </w:r>
      <w:r w:rsidR="006111FD">
        <w:rPr>
          <w:rFonts w:eastAsia="Times New Roman" w:cstheme="minorHAnsi"/>
          <w:lang w:eastAsia="pt-BR"/>
        </w:rPr>
        <w:t xml:space="preserve"> </w:t>
      </w:r>
    </w:p>
    <w:p w14:paraId="4356667C" w14:textId="77777777" w:rsidR="006111FD" w:rsidRDefault="0054372F" w:rsidP="006111FD">
      <w:pPr>
        <w:spacing w:after="0" w:line="360" w:lineRule="auto"/>
        <w:ind w:firstLine="426"/>
        <w:jc w:val="both"/>
        <w:rPr>
          <w:rFonts w:eastAsia="Times New Roman" w:cstheme="minorHAnsi"/>
          <w:lang w:eastAsia="pt-BR"/>
        </w:rPr>
      </w:pPr>
      <w:r w:rsidRPr="00E30B5F">
        <w:rPr>
          <w:rFonts w:eastAsia="Times New Roman" w:cstheme="minorHAnsi"/>
          <w:lang w:eastAsia="pt-BR"/>
        </w:rPr>
        <w:t>5.</w:t>
      </w:r>
      <w:r w:rsidR="008376CE">
        <w:rPr>
          <w:rFonts w:eastAsia="Times New Roman" w:cstheme="minorHAnsi"/>
          <w:lang w:eastAsia="pt-BR"/>
        </w:rPr>
        <w:t>3</w:t>
      </w:r>
      <w:r w:rsidRPr="00E30B5F">
        <w:rPr>
          <w:rFonts w:eastAsia="Times New Roman" w:cstheme="minorHAnsi"/>
          <w:lang w:eastAsia="pt-BR"/>
        </w:rPr>
        <w:t xml:space="preserve"> </w:t>
      </w:r>
      <w:r w:rsidR="00586602" w:rsidRPr="00E30B5F">
        <w:rPr>
          <w:rFonts w:eastAsia="Times New Roman" w:cstheme="minorHAnsi"/>
          <w:lang w:eastAsia="pt-BR"/>
        </w:rPr>
        <w:t>O transporte para fornecimento do objeto correrá</w:t>
      </w:r>
      <w:r w:rsidRPr="00E30B5F">
        <w:rPr>
          <w:rFonts w:eastAsia="Times New Roman" w:cstheme="minorHAnsi"/>
          <w:lang w:eastAsia="pt-BR"/>
        </w:rPr>
        <w:t xml:space="preserve"> por conta da empresa, sem qualquer custo adicional solicitado posteriormente.</w:t>
      </w:r>
      <w:r w:rsidR="006111FD">
        <w:rPr>
          <w:rFonts w:eastAsia="Times New Roman" w:cstheme="minorHAnsi"/>
          <w:lang w:eastAsia="pt-BR"/>
        </w:rPr>
        <w:t xml:space="preserve"> </w:t>
      </w:r>
    </w:p>
    <w:p w14:paraId="5C8D0103" w14:textId="77777777" w:rsidR="006111FD" w:rsidRDefault="0054372F" w:rsidP="006111FD">
      <w:pPr>
        <w:spacing w:after="0" w:line="360" w:lineRule="auto"/>
        <w:ind w:firstLine="426"/>
        <w:jc w:val="both"/>
        <w:rPr>
          <w:rFonts w:eastAsia="Times New Roman" w:cstheme="minorHAnsi"/>
          <w:lang w:eastAsia="pt-BR"/>
        </w:rPr>
      </w:pPr>
      <w:r w:rsidRPr="00E30B5F">
        <w:rPr>
          <w:rFonts w:eastAsia="Times New Roman" w:cstheme="minorHAnsi"/>
          <w:lang w:eastAsia="pt-BR"/>
        </w:rPr>
        <w:t>5.</w:t>
      </w:r>
      <w:r w:rsidR="008376CE">
        <w:rPr>
          <w:rFonts w:eastAsia="Times New Roman" w:cstheme="minorHAnsi"/>
          <w:lang w:eastAsia="pt-BR"/>
        </w:rPr>
        <w:t>4</w:t>
      </w:r>
      <w:r w:rsidRPr="00E30B5F">
        <w:rPr>
          <w:rFonts w:eastAsia="Times New Roman" w:cstheme="minorHAnsi"/>
          <w:lang w:eastAsia="pt-BR"/>
        </w:rPr>
        <w:t xml:space="preserve"> Deverão ser atendidas pela empresa além das determinações da fiscalização da Contratante, todas as prescrições que por circunstância da lei devam ser acatadas.</w:t>
      </w:r>
      <w:r w:rsidR="006111FD">
        <w:rPr>
          <w:rFonts w:eastAsia="Times New Roman" w:cstheme="minorHAnsi"/>
          <w:lang w:eastAsia="pt-BR"/>
        </w:rPr>
        <w:t xml:space="preserve"> </w:t>
      </w:r>
    </w:p>
    <w:p w14:paraId="243C1003" w14:textId="77777777" w:rsidR="006111FD" w:rsidRDefault="0054372F" w:rsidP="006111FD">
      <w:pPr>
        <w:spacing w:after="0" w:line="360" w:lineRule="auto"/>
        <w:ind w:firstLine="426"/>
        <w:jc w:val="both"/>
        <w:rPr>
          <w:rFonts w:eastAsia="Times New Roman" w:cstheme="minorHAnsi"/>
          <w:lang w:eastAsia="pt-BR"/>
        </w:rPr>
      </w:pPr>
      <w:r w:rsidRPr="00E30B5F">
        <w:rPr>
          <w:rFonts w:eastAsia="Times New Roman" w:cstheme="minorHAnsi"/>
          <w:lang w:eastAsia="pt-BR"/>
        </w:rPr>
        <w:t>5.</w:t>
      </w:r>
      <w:r w:rsidR="008376CE">
        <w:rPr>
          <w:rFonts w:eastAsia="Times New Roman" w:cstheme="minorHAnsi"/>
          <w:lang w:eastAsia="pt-BR"/>
        </w:rPr>
        <w:t>5</w:t>
      </w:r>
      <w:r w:rsidRPr="00E30B5F">
        <w:rPr>
          <w:rFonts w:eastAsia="Times New Roman" w:cstheme="minorHAnsi"/>
          <w:lang w:eastAsia="pt-BR"/>
        </w:rPr>
        <w:t xml:space="preserve"> A empresa deverá no tocante a execução do objeto, </w:t>
      </w:r>
      <w:r w:rsidR="00586602" w:rsidRPr="00E30B5F">
        <w:rPr>
          <w:rFonts w:eastAsia="Times New Roman" w:cstheme="minorHAnsi"/>
          <w:lang w:eastAsia="pt-BR"/>
        </w:rPr>
        <w:t>OBEDECER a todas as</w:t>
      </w:r>
      <w:r w:rsidRPr="00E30B5F">
        <w:rPr>
          <w:rFonts w:eastAsia="Times New Roman" w:cstheme="minorHAnsi"/>
          <w:lang w:eastAsia="pt-BR"/>
        </w:rPr>
        <w:t xml:space="preserve"> disposições legais pertinentes.</w:t>
      </w:r>
      <w:r w:rsidR="006111FD">
        <w:rPr>
          <w:rFonts w:eastAsia="Times New Roman" w:cstheme="minorHAnsi"/>
          <w:lang w:eastAsia="pt-BR"/>
        </w:rPr>
        <w:t xml:space="preserve"> </w:t>
      </w:r>
    </w:p>
    <w:p w14:paraId="3712E7D8" w14:textId="77777777" w:rsidR="006111FD" w:rsidRDefault="0054372F" w:rsidP="006111FD">
      <w:pPr>
        <w:spacing w:after="0" w:line="360" w:lineRule="auto"/>
        <w:ind w:firstLine="426"/>
        <w:jc w:val="both"/>
        <w:rPr>
          <w:rFonts w:eastAsia="Times New Roman" w:cstheme="minorHAnsi"/>
          <w:lang w:eastAsia="pt-BR"/>
        </w:rPr>
      </w:pPr>
      <w:r w:rsidRPr="00E30B5F">
        <w:rPr>
          <w:rFonts w:eastAsia="Times New Roman" w:cstheme="minorHAnsi"/>
          <w:lang w:eastAsia="pt-BR"/>
        </w:rPr>
        <w:t>5.</w:t>
      </w:r>
      <w:r w:rsidR="008376CE">
        <w:rPr>
          <w:rFonts w:eastAsia="Times New Roman" w:cstheme="minorHAnsi"/>
          <w:lang w:eastAsia="pt-BR"/>
        </w:rPr>
        <w:t>6</w:t>
      </w:r>
      <w:r w:rsidRPr="00E30B5F">
        <w:rPr>
          <w:rFonts w:eastAsia="Times New Roman" w:cstheme="minorHAnsi"/>
          <w:lang w:eastAsia="pt-BR"/>
        </w:rPr>
        <w:t xml:space="preserve"> No tocante o produto a ser utilizado na prestação dos serviços, fica expressamente definido que os mesmos deverão ser de acordo com as normas vigentes.</w:t>
      </w:r>
      <w:r w:rsidR="006111FD">
        <w:rPr>
          <w:rFonts w:eastAsia="Times New Roman" w:cstheme="minorHAnsi"/>
          <w:lang w:eastAsia="pt-BR"/>
        </w:rPr>
        <w:t xml:space="preserve"> </w:t>
      </w:r>
    </w:p>
    <w:p w14:paraId="76F2FB4C" w14:textId="77777777" w:rsidR="006111FD" w:rsidRDefault="0054372F" w:rsidP="006111FD">
      <w:pPr>
        <w:spacing w:after="0" w:line="360" w:lineRule="auto"/>
        <w:ind w:firstLine="426"/>
        <w:jc w:val="both"/>
        <w:rPr>
          <w:rFonts w:eastAsia="Times New Roman" w:cstheme="minorHAnsi"/>
          <w:lang w:eastAsia="pt-BR"/>
        </w:rPr>
      </w:pPr>
      <w:r w:rsidRPr="00E30B5F">
        <w:rPr>
          <w:rFonts w:eastAsia="Times New Roman" w:cstheme="minorHAnsi"/>
          <w:lang w:eastAsia="pt-BR"/>
        </w:rPr>
        <w:t>5.</w:t>
      </w:r>
      <w:r w:rsidR="008376CE">
        <w:rPr>
          <w:rFonts w:eastAsia="Times New Roman" w:cstheme="minorHAnsi"/>
          <w:lang w:eastAsia="pt-BR"/>
        </w:rPr>
        <w:t>7</w:t>
      </w:r>
      <w:r w:rsidRPr="00E30B5F">
        <w:rPr>
          <w:rFonts w:eastAsia="Times New Roman" w:cstheme="minorHAnsi"/>
          <w:lang w:eastAsia="pt-BR"/>
        </w:rPr>
        <w:t xml:space="preserve"> A empresa deverá assumir integral e exclusiva a responsabilidade por todos os atos e </w:t>
      </w:r>
      <w:r w:rsidR="00586602" w:rsidRPr="00E30B5F">
        <w:rPr>
          <w:rFonts w:eastAsia="Times New Roman" w:cstheme="minorHAnsi"/>
          <w:lang w:eastAsia="pt-BR"/>
        </w:rPr>
        <w:t>consequências</w:t>
      </w:r>
      <w:r w:rsidRPr="00E30B5F">
        <w:rPr>
          <w:rFonts w:eastAsia="Times New Roman" w:cstheme="minorHAnsi"/>
          <w:lang w:eastAsia="pt-BR"/>
        </w:rPr>
        <w:t xml:space="preserve"> provenientes da execução do fornecimento.</w:t>
      </w:r>
      <w:r w:rsidR="006111FD">
        <w:rPr>
          <w:rFonts w:eastAsia="Times New Roman" w:cstheme="minorHAnsi"/>
          <w:lang w:eastAsia="pt-BR"/>
        </w:rPr>
        <w:t xml:space="preserve"> </w:t>
      </w:r>
    </w:p>
    <w:p w14:paraId="10E1991D" w14:textId="4426D17D" w:rsidR="0054372F" w:rsidRPr="00E30B5F" w:rsidRDefault="0054372F" w:rsidP="006111FD">
      <w:pPr>
        <w:spacing w:after="0" w:line="360" w:lineRule="auto"/>
        <w:ind w:firstLine="426"/>
        <w:jc w:val="both"/>
        <w:rPr>
          <w:rFonts w:eastAsia="Times New Roman" w:cstheme="minorHAnsi"/>
          <w:lang w:eastAsia="pt-BR"/>
        </w:rPr>
      </w:pPr>
      <w:r w:rsidRPr="00E30B5F">
        <w:rPr>
          <w:rFonts w:eastAsia="Times New Roman" w:cstheme="minorHAnsi"/>
          <w:lang w:eastAsia="pt-BR"/>
        </w:rPr>
        <w:t>5.</w:t>
      </w:r>
      <w:r w:rsidR="008376CE">
        <w:rPr>
          <w:rFonts w:eastAsia="Times New Roman" w:cstheme="minorHAnsi"/>
          <w:lang w:eastAsia="pt-BR"/>
        </w:rPr>
        <w:t>8</w:t>
      </w:r>
      <w:r w:rsidRPr="00E30B5F">
        <w:rPr>
          <w:rFonts w:eastAsia="Times New Roman" w:cstheme="minorHAnsi"/>
          <w:lang w:eastAsia="pt-BR"/>
        </w:rPr>
        <w:t xml:space="preserve"> O licitante vencedor deverá cumprir obrigatoriamente o prazo e as solicitações desta Administração Pública Municipal.</w:t>
      </w:r>
    </w:p>
    <w:p w14:paraId="39BBA43C" w14:textId="7DA0D57B" w:rsidR="0054372F" w:rsidRPr="00E30B5F" w:rsidRDefault="0054372F" w:rsidP="005045E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06 – VALOR ESTIMADO PARA CONTRATAÇÃO</w:t>
      </w:r>
    </w:p>
    <w:p w14:paraId="1C5C90A0" w14:textId="77777777" w:rsidR="006111FD" w:rsidRDefault="0054372F" w:rsidP="006111FD">
      <w:pPr>
        <w:spacing w:after="0" w:line="360" w:lineRule="auto"/>
        <w:ind w:firstLine="426"/>
        <w:jc w:val="both"/>
        <w:rPr>
          <w:rFonts w:eastAsia="Times New Roman" w:cstheme="minorHAnsi"/>
          <w:lang w:eastAsia="pt-BR"/>
        </w:rPr>
      </w:pPr>
      <w:r w:rsidRPr="00E30B5F">
        <w:rPr>
          <w:rFonts w:eastAsia="Times New Roman" w:cstheme="minorHAnsi"/>
          <w:lang w:eastAsia="pt-BR"/>
        </w:rPr>
        <w:t>6.1 O valor estimado para contratação do referido objeto será verificado através da pesquisa de mercado com empresas do ramo.</w:t>
      </w:r>
      <w:r w:rsidR="006111FD">
        <w:rPr>
          <w:rFonts w:eastAsia="Times New Roman" w:cstheme="minorHAnsi"/>
          <w:lang w:eastAsia="pt-BR"/>
        </w:rPr>
        <w:t xml:space="preserve"> </w:t>
      </w:r>
    </w:p>
    <w:p w14:paraId="0D266E9D" w14:textId="57ADCFCC" w:rsidR="008376CE" w:rsidRPr="00E30B5F" w:rsidRDefault="0054372F" w:rsidP="006111FD">
      <w:pPr>
        <w:spacing w:line="360" w:lineRule="auto"/>
        <w:ind w:firstLine="426"/>
        <w:jc w:val="both"/>
        <w:rPr>
          <w:rFonts w:eastAsia="Times New Roman" w:cstheme="minorHAnsi"/>
          <w:lang w:eastAsia="pt-BR"/>
        </w:rPr>
      </w:pPr>
      <w:r w:rsidRPr="00E30B5F">
        <w:rPr>
          <w:rFonts w:eastAsia="Times New Roman" w:cstheme="minorHAnsi"/>
          <w:lang w:eastAsia="pt-BR"/>
        </w:rPr>
        <w:t xml:space="preserve">6.2 Todas as despesas decorrentes da operação devem estar </w:t>
      </w:r>
      <w:r w:rsidR="00586602" w:rsidRPr="00E30B5F">
        <w:rPr>
          <w:rFonts w:eastAsia="Times New Roman" w:cstheme="minorHAnsi"/>
          <w:lang w:eastAsia="pt-BR"/>
        </w:rPr>
        <w:t>inclusas</w:t>
      </w:r>
      <w:r w:rsidRPr="00E30B5F">
        <w:rPr>
          <w:rFonts w:eastAsia="Times New Roman" w:cstheme="minorHAnsi"/>
          <w:lang w:eastAsia="pt-BR"/>
        </w:rPr>
        <w:t xml:space="preserve"> no valor total da proposta, não cabendo por parte da contratante remunerar quaisquer outros serviços ou terceiros, envolvidos na operação, que fica a cargo da contratada.</w:t>
      </w:r>
    </w:p>
    <w:p w14:paraId="29515001" w14:textId="77777777" w:rsidR="006111FD" w:rsidRDefault="0054372F" w:rsidP="005045EF">
      <w:pPr>
        <w:spacing w:before="100" w:beforeAutospacing="1" w:after="100" w:afterAutospacing="1" w:line="360" w:lineRule="atLeast"/>
        <w:jc w:val="both"/>
        <w:rPr>
          <w:rFonts w:eastAsia="Times New Roman" w:cstheme="minorHAnsi"/>
          <w:b/>
          <w:bCs/>
          <w:lang w:eastAsia="pt-BR"/>
        </w:rPr>
      </w:pPr>
      <w:r w:rsidRPr="00E30B5F">
        <w:rPr>
          <w:rFonts w:eastAsia="Times New Roman" w:cstheme="minorHAnsi"/>
          <w:b/>
          <w:bCs/>
          <w:lang w:eastAsia="pt-BR"/>
        </w:rPr>
        <w:t>07 – DA DOTAÇÃO ORÇAMENTÁRIA</w:t>
      </w:r>
    </w:p>
    <w:p w14:paraId="5F71661B" w14:textId="6F1D0929" w:rsidR="006111FD" w:rsidRDefault="0054372F" w:rsidP="006111FD">
      <w:pPr>
        <w:spacing w:before="100" w:beforeAutospacing="1" w:after="100" w:afterAutospacing="1" w:line="360" w:lineRule="atLeast"/>
        <w:ind w:firstLine="426"/>
        <w:jc w:val="both"/>
        <w:rPr>
          <w:rFonts w:eastAsia="Times New Roman" w:cstheme="minorHAnsi"/>
          <w:lang w:eastAsia="pt-BR"/>
        </w:rPr>
      </w:pPr>
      <w:r w:rsidRPr="00E30B5F">
        <w:rPr>
          <w:rFonts w:eastAsia="Times New Roman" w:cstheme="minorHAnsi"/>
          <w:lang w:eastAsia="pt-BR"/>
        </w:rPr>
        <w:t xml:space="preserve">Os recursos orçamentários necessários ao atendimento do objeto do Termo de Referência correrão pelo Orçamento do FMAS no exercício de </w:t>
      </w:r>
      <w:r w:rsidR="00631224">
        <w:rPr>
          <w:rFonts w:eastAsia="Times New Roman" w:cstheme="minorHAnsi"/>
          <w:lang w:eastAsia="pt-BR"/>
        </w:rPr>
        <w:t>2021</w:t>
      </w:r>
      <w:r w:rsidRPr="00E30B5F">
        <w:rPr>
          <w:rFonts w:eastAsia="Times New Roman" w:cstheme="minorHAnsi"/>
          <w:lang w:eastAsia="pt-BR"/>
        </w:rPr>
        <w:t>, e serão alocados pelo Departamento Financeiro do Fundo Municipal de Assistência Social.</w:t>
      </w:r>
      <w:r w:rsidR="006111FD">
        <w:rPr>
          <w:rFonts w:eastAsia="Times New Roman" w:cstheme="minorHAnsi"/>
          <w:lang w:eastAsia="pt-BR"/>
        </w:rPr>
        <w:t xml:space="preserve"> </w:t>
      </w:r>
    </w:p>
    <w:p w14:paraId="790937EB" w14:textId="352C831A" w:rsidR="0054372F" w:rsidRPr="00E30B5F" w:rsidRDefault="0054372F" w:rsidP="005045EF">
      <w:pPr>
        <w:spacing w:before="100" w:beforeAutospacing="1" w:after="100" w:afterAutospacing="1" w:line="360" w:lineRule="auto"/>
        <w:ind w:firstLine="426"/>
        <w:jc w:val="both"/>
        <w:rPr>
          <w:rFonts w:eastAsia="Times New Roman" w:cstheme="minorHAnsi"/>
          <w:lang w:eastAsia="pt-BR"/>
        </w:rPr>
      </w:pPr>
      <w:r w:rsidRPr="005045EF">
        <w:rPr>
          <w:rFonts w:eastAsia="Times New Roman" w:cstheme="minorHAnsi"/>
          <w:b/>
          <w:bCs/>
          <w:lang w:eastAsia="pt-BR"/>
        </w:rPr>
        <w:t>PROGRAMA DE TRABALHO</w:t>
      </w:r>
      <w:r w:rsidRPr="00E30B5F">
        <w:rPr>
          <w:rFonts w:eastAsia="Times New Roman" w:cstheme="minorHAnsi"/>
          <w:lang w:eastAsia="pt-BR"/>
        </w:rPr>
        <w:t xml:space="preserve"> Nº 08.244.0094.2.291</w:t>
      </w:r>
      <w:r w:rsidR="000A3466">
        <w:rPr>
          <w:rFonts w:eastAsia="Times New Roman" w:cstheme="minorHAnsi"/>
          <w:lang w:eastAsia="pt-BR"/>
        </w:rPr>
        <w:t>; 08.244.0098.2.323; 08.244.0094.1.296 e 08.244.0094.2.828</w:t>
      </w:r>
      <w:r w:rsidR="005045EF">
        <w:rPr>
          <w:rFonts w:eastAsia="Times New Roman" w:cstheme="minorHAnsi"/>
          <w:lang w:eastAsia="pt-BR"/>
        </w:rPr>
        <w:t xml:space="preserve">, </w:t>
      </w:r>
      <w:r w:rsidRPr="005045EF">
        <w:rPr>
          <w:rFonts w:eastAsia="Times New Roman" w:cstheme="minorHAnsi"/>
          <w:b/>
          <w:bCs/>
          <w:lang w:eastAsia="pt-BR"/>
        </w:rPr>
        <w:t>ELEMENTO DE DESPESA</w:t>
      </w:r>
      <w:r w:rsidRPr="00E30B5F">
        <w:rPr>
          <w:rFonts w:eastAsia="Times New Roman" w:cstheme="minorHAnsi"/>
          <w:lang w:eastAsia="pt-BR"/>
        </w:rPr>
        <w:t xml:space="preserve"> Nº 3.3.90.30.</w:t>
      </w:r>
      <w:r w:rsidR="000A3466">
        <w:rPr>
          <w:rFonts w:eastAsia="Times New Roman" w:cstheme="minorHAnsi"/>
          <w:lang w:eastAsia="pt-BR"/>
        </w:rPr>
        <w:t>22</w:t>
      </w:r>
    </w:p>
    <w:p w14:paraId="45312BB4" w14:textId="77777777" w:rsidR="005045EF" w:rsidRDefault="0054372F" w:rsidP="005045EF">
      <w:pPr>
        <w:spacing w:before="100" w:beforeAutospacing="1" w:after="100" w:afterAutospacing="1" w:line="360" w:lineRule="atLeast"/>
        <w:rPr>
          <w:rFonts w:eastAsia="Times New Roman" w:cstheme="minorHAnsi"/>
          <w:b/>
          <w:bCs/>
          <w:lang w:eastAsia="pt-BR"/>
        </w:rPr>
      </w:pPr>
      <w:r w:rsidRPr="00E30B5F">
        <w:rPr>
          <w:rFonts w:eastAsia="Times New Roman" w:cstheme="minorHAnsi"/>
          <w:b/>
          <w:bCs/>
          <w:lang w:eastAsia="pt-BR"/>
        </w:rPr>
        <w:t>08 - DA PARTICIPAÇÃO NA LICITAÇÃO</w:t>
      </w:r>
    </w:p>
    <w:p w14:paraId="4974E2D5" w14:textId="1DE38740" w:rsidR="005045EF" w:rsidRDefault="0054372F" w:rsidP="00EC0F9D">
      <w:pPr>
        <w:spacing w:after="0" w:line="360" w:lineRule="atLeast"/>
        <w:ind w:firstLine="426"/>
        <w:jc w:val="both"/>
        <w:rPr>
          <w:rFonts w:eastAsia="Times New Roman" w:cstheme="minorHAnsi"/>
          <w:lang w:eastAsia="pt-BR"/>
        </w:rPr>
      </w:pPr>
      <w:r w:rsidRPr="00E30B5F">
        <w:rPr>
          <w:rFonts w:eastAsia="Times New Roman" w:cstheme="minorHAnsi"/>
          <w:lang w:eastAsia="pt-BR"/>
        </w:rPr>
        <w:t>8.1 Necessário observar o disposto n</w:t>
      </w:r>
      <w:r w:rsidR="009804C4">
        <w:rPr>
          <w:rFonts w:eastAsia="Times New Roman" w:cstheme="minorHAnsi"/>
          <w:lang w:eastAsia="pt-BR"/>
        </w:rPr>
        <w:t>as Leis Federais 8.666/93, 10.520/2002</w:t>
      </w:r>
      <w:r w:rsidRPr="00E30B5F">
        <w:rPr>
          <w:rFonts w:eastAsia="Times New Roman" w:cstheme="minorHAnsi"/>
          <w:lang w:eastAsia="pt-BR"/>
        </w:rPr>
        <w:t>.</w:t>
      </w:r>
      <w:r w:rsidR="005045EF">
        <w:rPr>
          <w:rFonts w:eastAsia="Times New Roman" w:cstheme="minorHAnsi"/>
          <w:lang w:eastAsia="pt-BR"/>
        </w:rPr>
        <w:t xml:space="preserve"> </w:t>
      </w:r>
    </w:p>
    <w:p w14:paraId="597446B1" w14:textId="77777777" w:rsidR="005045EF" w:rsidRDefault="0054372F" w:rsidP="00EC0F9D">
      <w:pPr>
        <w:spacing w:line="360" w:lineRule="atLeast"/>
        <w:ind w:firstLine="426"/>
        <w:jc w:val="both"/>
        <w:rPr>
          <w:rFonts w:eastAsia="Times New Roman" w:cstheme="minorHAnsi"/>
          <w:lang w:eastAsia="pt-BR"/>
        </w:rPr>
      </w:pPr>
      <w:r w:rsidRPr="00E30B5F">
        <w:rPr>
          <w:rFonts w:eastAsia="Times New Roman" w:cstheme="minorHAnsi"/>
          <w:lang w:eastAsia="pt-BR"/>
        </w:rPr>
        <w:t>8.1.1 Estarão impedidas de participarem, de qualquer fase deste Pregão, empresas que se enquadrem em uma ou mais situações a seguir:</w:t>
      </w:r>
      <w:r w:rsidR="005045EF">
        <w:rPr>
          <w:rFonts w:eastAsia="Times New Roman" w:cstheme="minorHAnsi"/>
          <w:lang w:eastAsia="pt-BR"/>
        </w:rPr>
        <w:t xml:space="preserve"> </w:t>
      </w:r>
    </w:p>
    <w:p w14:paraId="52A7F37B" w14:textId="77777777" w:rsidR="005045EF" w:rsidRDefault="0054372F" w:rsidP="00EC0F9D">
      <w:pPr>
        <w:spacing w:after="0" w:line="360" w:lineRule="atLeast"/>
        <w:jc w:val="both"/>
        <w:rPr>
          <w:rFonts w:eastAsia="Times New Roman" w:cstheme="minorHAnsi"/>
          <w:lang w:eastAsia="pt-BR"/>
        </w:rPr>
      </w:pPr>
      <w:r w:rsidRPr="00E30B5F">
        <w:rPr>
          <w:rFonts w:eastAsia="Times New Roman" w:cstheme="minorHAnsi"/>
          <w:lang w:eastAsia="pt-BR"/>
        </w:rPr>
        <w:t>a) Estiverem cumprindo suspensão temporária de participação em licitação ou estiverem impedidas de contratar com a Administração Pública Municipal ou que tenham sido declaradas inidôneas por qualquer órgão da Administração Pública, não ocorrendo a reabilitação.</w:t>
      </w:r>
      <w:r w:rsidR="005045EF">
        <w:rPr>
          <w:rFonts w:eastAsia="Times New Roman" w:cstheme="minorHAnsi"/>
          <w:lang w:eastAsia="pt-BR"/>
        </w:rPr>
        <w:t xml:space="preserve"> </w:t>
      </w:r>
    </w:p>
    <w:p w14:paraId="584053ED" w14:textId="77777777" w:rsidR="005045EF" w:rsidRDefault="0054372F" w:rsidP="00EC0F9D">
      <w:pPr>
        <w:spacing w:after="0" w:line="360" w:lineRule="atLeast"/>
        <w:jc w:val="both"/>
        <w:rPr>
          <w:rFonts w:eastAsia="Times New Roman" w:cstheme="minorHAnsi"/>
          <w:lang w:eastAsia="pt-BR"/>
        </w:rPr>
      </w:pPr>
      <w:r w:rsidRPr="00E30B5F">
        <w:rPr>
          <w:rFonts w:eastAsia="Times New Roman" w:cstheme="minorHAnsi"/>
          <w:lang w:eastAsia="pt-BR"/>
        </w:rPr>
        <w:t>b) Tenham servidor público do Município de Itaboraí como proprietário, acionista, gerente, administrador, controlador, responsável ou subcontratado.</w:t>
      </w:r>
    </w:p>
    <w:p w14:paraId="394198C9" w14:textId="77777777" w:rsidR="005045EF" w:rsidRDefault="0054372F" w:rsidP="00EC0F9D">
      <w:pPr>
        <w:spacing w:after="0" w:line="360" w:lineRule="atLeast"/>
        <w:jc w:val="both"/>
        <w:rPr>
          <w:rFonts w:eastAsia="Times New Roman" w:cstheme="minorHAnsi"/>
          <w:lang w:eastAsia="pt-BR"/>
        </w:rPr>
      </w:pPr>
      <w:r w:rsidRPr="00E30B5F">
        <w:rPr>
          <w:rFonts w:eastAsia="Times New Roman" w:cstheme="minorHAnsi"/>
          <w:lang w:eastAsia="pt-BR"/>
        </w:rPr>
        <w:t>c) Estejam constituídas sob a forma de consórcio.</w:t>
      </w:r>
      <w:r w:rsidR="005045EF">
        <w:rPr>
          <w:rFonts w:eastAsia="Times New Roman" w:cstheme="minorHAnsi"/>
          <w:lang w:eastAsia="pt-BR"/>
        </w:rPr>
        <w:t xml:space="preserve"> </w:t>
      </w:r>
    </w:p>
    <w:p w14:paraId="05B18D36" w14:textId="77777777" w:rsidR="005045EF" w:rsidRDefault="0054372F" w:rsidP="00EC0F9D">
      <w:pPr>
        <w:spacing w:after="0" w:line="360" w:lineRule="atLeast"/>
        <w:jc w:val="both"/>
        <w:rPr>
          <w:rFonts w:eastAsia="Times New Roman" w:cstheme="minorHAnsi"/>
          <w:lang w:eastAsia="pt-BR"/>
        </w:rPr>
      </w:pPr>
      <w:r w:rsidRPr="00E30B5F">
        <w:rPr>
          <w:rFonts w:eastAsia="Times New Roman" w:cstheme="minorHAnsi"/>
          <w:lang w:eastAsia="pt-BR"/>
        </w:rPr>
        <w:t>d) Sejam declaradas inidôneas em qualquer esfera de Governo.</w:t>
      </w:r>
      <w:r w:rsidR="005045EF">
        <w:rPr>
          <w:rFonts w:eastAsia="Times New Roman" w:cstheme="minorHAnsi"/>
          <w:lang w:eastAsia="pt-BR"/>
        </w:rPr>
        <w:t xml:space="preserve"> </w:t>
      </w:r>
    </w:p>
    <w:p w14:paraId="3955500F" w14:textId="77777777" w:rsidR="00EC0F9D" w:rsidRDefault="005045EF" w:rsidP="00EC0F9D">
      <w:pPr>
        <w:spacing w:after="0" w:line="360" w:lineRule="atLeast"/>
        <w:jc w:val="both"/>
        <w:rPr>
          <w:rFonts w:eastAsia="Times New Roman" w:cstheme="minorHAnsi"/>
          <w:lang w:eastAsia="pt-BR"/>
        </w:rPr>
      </w:pPr>
      <w:r>
        <w:rPr>
          <w:rFonts w:eastAsia="Times New Roman" w:cstheme="minorHAnsi"/>
          <w:lang w:eastAsia="pt-BR"/>
        </w:rPr>
        <w:t>e</w:t>
      </w:r>
      <w:r w:rsidR="0054372F" w:rsidRPr="00E30B5F">
        <w:rPr>
          <w:rFonts w:eastAsia="Times New Roman" w:cstheme="minorHAnsi"/>
          <w:lang w:eastAsia="pt-BR"/>
        </w:rPr>
        <w:t>) Encontre-se em processo de dissolução ou liquidação, recuperação judicial, recuperação extrajudicial, falência, fusão, cisão ou incorporação.</w:t>
      </w:r>
      <w:r w:rsidR="00EC0F9D">
        <w:rPr>
          <w:rFonts w:eastAsia="Times New Roman" w:cstheme="minorHAnsi"/>
          <w:lang w:eastAsia="pt-BR"/>
        </w:rPr>
        <w:t xml:space="preserve"> </w:t>
      </w:r>
    </w:p>
    <w:p w14:paraId="7A7DF888" w14:textId="5D9ACA73" w:rsidR="0054372F" w:rsidRPr="00E30B5F" w:rsidRDefault="0054372F" w:rsidP="00EC0F9D">
      <w:pPr>
        <w:spacing w:after="0" w:line="360" w:lineRule="atLeast"/>
        <w:jc w:val="both"/>
        <w:rPr>
          <w:rFonts w:eastAsia="Times New Roman" w:cstheme="minorHAnsi"/>
          <w:lang w:eastAsia="pt-BR"/>
        </w:rPr>
      </w:pPr>
      <w:r w:rsidRPr="00E30B5F">
        <w:rPr>
          <w:rFonts w:eastAsia="Times New Roman" w:cstheme="minorHAnsi"/>
          <w:lang w:eastAsia="pt-BR"/>
        </w:rPr>
        <w:t>f) Nas vedações previstas no art. 9º da Lei nº 8.666/93 e alterações.</w:t>
      </w:r>
    </w:p>
    <w:p w14:paraId="1CF566AA" w14:textId="114C84D6" w:rsidR="0054372F" w:rsidRPr="00E30B5F" w:rsidRDefault="009804C4" w:rsidP="00EC0F9D">
      <w:pPr>
        <w:spacing w:before="100" w:beforeAutospacing="1" w:after="100" w:afterAutospacing="1" w:line="360" w:lineRule="atLeast"/>
        <w:jc w:val="both"/>
        <w:rPr>
          <w:rFonts w:eastAsia="Times New Roman" w:cstheme="minorHAnsi"/>
          <w:lang w:eastAsia="pt-BR"/>
        </w:rPr>
      </w:pPr>
      <w:r>
        <w:rPr>
          <w:rFonts w:eastAsia="Times New Roman" w:cstheme="minorHAnsi"/>
          <w:b/>
          <w:bCs/>
          <w:lang w:eastAsia="pt-BR"/>
        </w:rPr>
        <w:t>9</w:t>
      </w:r>
      <w:r w:rsidR="0054372F" w:rsidRPr="00E30B5F">
        <w:rPr>
          <w:rFonts w:eastAsia="Times New Roman" w:cstheme="minorHAnsi"/>
          <w:b/>
          <w:bCs/>
          <w:lang w:eastAsia="pt-BR"/>
        </w:rPr>
        <w:t xml:space="preserve"> - DO PRAZO, LOCAL DO FORNECIMENTO E CRITERIOS DE RECEBIMENTO</w:t>
      </w:r>
    </w:p>
    <w:p w14:paraId="5FBA8D52" w14:textId="63BC9AE9" w:rsidR="006111FD" w:rsidRDefault="009804C4" w:rsidP="00EC0F9D">
      <w:pPr>
        <w:spacing w:after="0"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.1</w:t>
      </w:r>
      <w:r w:rsidR="006111FD">
        <w:rPr>
          <w:rFonts w:eastAsia="Times New Roman" w:cstheme="minorHAnsi"/>
          <w:lang w:eastAsia="pt-BR"/>
        </w:rPr>
        <w:t xml:space="preserve"> O Prazo de entrega dos itens solicitados será de até </w:t>
      </w:r>
      <w:r w:rsidR="00FA788E">
        <w:rPr>
          <w:rFonts w:eastAsia="Times New Roman" w:cstheme="minorHAnsi"/>
          <w:lang w:eastAsia="pt-BR"/>
        </w:rPr>
        <w:t>15</w:t>
      </w:r>
      <w:r w:rsidR="006111FD">
        <w:rPr>
          <w:rFonts w:eastAsia="Times New Roman" w:cstheme="minorHAnsi"/>
          <w:lang w:eastAsia="pt-BR"/>
        </w:rPr>
        <w:t xml:space="preserve"> (trinta)</w:t>
      </w:r>
      <w:r w:rsidR="0054372F" w:rsidRPr="00E30B5F">
        <w:rPr>
          <w:rFonts w:eastAsia="Times New Roman" w:cstheme="minorHAnsi"/>
          <w:lang w:eastAsia="pt-BR"/>
        </w:rPr>
        <w:t xml:space="preserve"> </w:t>
      </w:r>
      <w:r w:rsidR="006111FD">
        <w:rPr>
          <w:rFonts w:eastAsia="Times New Roman" w:cstheme="minorHAnsi"/>
          <w:lang w:eastAsia="pt-BR"/>
        </w:rPr>
        <w:t>dias corridos, a partir do recebimento da nota de empenho;</w:t>
      </w:r>
    </w:p>
    <w:p w14:paraId="72252FC0" w14:textId="2EC733A9" w:rsidR="00EC0F9D" w:rsidRDefault="00FA788E" w:rsidP="00EC0F9D">
      <w:pPr>
        <w:spacing w:after="0" w:line="360" w:lineRule="atLeast"/>
        <w:ind w:firstLine="426"/>
        <w:jc w:val="both"/>
        <w:rPr>
          <w:rFonts w:eastAsia="Times New Roman" w:cstheme="minorHAnsi"/>
          <w:lang w:eastAsia="pt-BR"/>
        </w:rPr>
      </w:pPr>
      <w:r>
        <w:rPr>
          <w:rFonts w:eastAsia="Times New Roman" w:cstheme="minorHAnsi"/>
          <w:lang w:eastAsia="pt-BR"/>
        </w:rPr>
        <w:t xml:space="preserve">9.2 </w:t>
      </w:r>
      <w:r w:rsidR="0054372F" w:rsidRPr="00E30B5F">
        <w:rPr>
          <w:rFonts w:eastAsia="Times New Roman" w:cstheme="minorHAnsi"/>
          <w:lang w:eastAsia="pt-BR"/>
        </w:rPr>
        <w:t xml:space="preserve">As entregas </w:t>
      </w:r>
      <w:r w:rsidR="000A3466">
        <w:rPr>
          <w:rFonts w:eastAsia="Times New Roman" w:cstheme="minorHAnsi"/>
          <w:lang w:eastAsia="pt-BR"/>
        </w:rPr>
        <w:t>deverão ser realizadas no Almoxarifado Central situado na Rua Dr. Pereira dos Santos, s/n – Centro – Itaboraí (no antigo restaurante popular) de segunda a sexta</w:t>
      </w:r>
      <w:r w:rsidR="006B42BD">
        <w:rPr>
          <w:rFonts w:eastAsia="Times New Roman" w:cstheme="minorHAnsi"/>
          <w:lang w:eastAsia="pt-BR"/>
        </w:rPr>
        <w:t>-feira (em dias úteis), no horário das 09:00 horas as 16:00 horas;</w:t>
      </w:r>
      <w:r w:rsidR="00EC0F9D">
        <w:rPr>
          <w:rFonts w:eastAsia="Times New Roman" w:cstheme="minorHAnsi"/>
          <w:lang w:eastAsia="pt-BR"/>
        </w:rPr>
        <w:t xml:space="preserve"> </w:t>
      </w:r>
    </w:p>
    <w:p w14:paraId="7D450967" w14:textId="79FB1B9D" w:rsidR="00EC0F9D" w:rsidRDefault="009804C4" w:rsidP="00EC0F9D">
      <w:pPr>
        <w:spacing w:after="0"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w:t>
      </w:r>
      <w:r w:rsidR="00FA788E">
        <w:rPr>
          <w:rFonts w:eastAsia="Times New Roman" w:cstheme="minorHAnsi"/>
          <w:lang w:eastAsia="pt-BR"/>
        </w:rPr>
        <w:t>3</w:t>
      </w:r>
      <w:r w:rsidR="0054372F" w:rsidRPr="00E30B5F">
        <w:rPr>
          <w:rFonts w:eastAsia="Times New Roman" w:cstheme="minorHAnsi"/>
          <w:lang w:eastAsia="pt-BR"/>
        </w:rPr>
        <w:t xml:space="preserve"> O transporte do produto deverá ser efetuado em veículos adequado que atendam a todas as exigências da legislação e demais normas vigentes.</w:t>
      </w:r>
      <w:r w:rsidR="00EC0F9D">
        <w:rPr>
          <w:rFonts w:eastAsia="Times New Roman" w:cstheme="minorHAnsi"/>
          <w:lang w:eastAsia="pt-BR"/>
        </w:rPr>
        <w:t xml:space="preserve"> </w:t>
      </w:r>
    </w:p>
    <w:p w14:paraId="7CDDBCDF" w14:textId="3014E426" w:rsidR="00D01ECD" w:rsidRPr="00104D68" w:rsidRDefault="009804C4" w:rsidP="00EC0F9D">
      <w:pPr>
        <w:spacing w:after="0" w:line="360" w:lineRule="atLeast"/>
        <w:ind w:firstLine="426"/>
        <w:jc w:val="both"/>
        <w:rPr>
          <w:rFonts w:eastAsia="Times New Roman" w:cstheme="minorHAnsi"/>
          <w:lang w:eastAsia="pt-BR"/>
        </w:rPr>
      </w:pPr>
      <w:r>
        <w:rPr>
          <w:rFonts w:eastAsia="Times New Roman" w:cstheme="minorHAnsi"/>
          <w:lang w:eastAsia="pt-BR"/>
        </w:rPr>
        <w:t>9</w:t>
      </w:r>
      <w:r w:rsidR="0054372F" w:rsidRPr="00E30B5F">
        <w:rPr>
          <w:rFonts w:eastAsia="Times New Roman" w:cstheme="minorHAnsi"/>
          <w:lang w:eastAsia="pt-BR"/>
        </w:rPr>
        <w:t>.</w:t>
      </w:r>
      <w:r w:rsidR="00FA788E">
        <w:rPr>
          <w:rFonts w:eastAsia="Times New Roman" w:cstheme="minorHAnsi"/>
          <w:lang w:eastAsia="pt-BR"/>
        </w:rPr>
        <w:t>4</w:t>
      </w:r>
      <w:r w:rsidR="0054372F" w:rsidRPr="00E30B5F">
        <w:rPr>
          <w:rFonts w:eastAsia="Times New Roman" w:cstheme="minorHAnsi"/>
          <w:lang w:eastAsia="pt-BR"/>
        </w:rPr>
        <w:t xml:space="preserve"> As especificações descriminadas foram inseridas apenas como padrão de qualidade e segurança.</w:t>
      </w:r>
    </w:p>
    <w:p w14:paraId="7229C19D" w14:textId="2913EFA8" w:rsidR="0054372F" w:rsidRPr="00E30B5F" w:rsidRDefault="006B42BD" w:rsidP="0054372F">
      <w:pPr>
        <w:spacing w:before="100" w:beforeAutospacing="1" w:after="100" w:afterAutospacing="1" w:line="360" w:lineRule="atLeast"/>
        <w:jc w:val="both"/>
        <w:rPr>
          <w:rFonts w:eastAsia="Times New Roman" w:cstheme="minorHAnsi"/>
          <w:lang w:eastAsia="pt-BR"/>
        </w:rPr>
      </w:pPr>
      <w:r>
        <w:rPr>
          <w:rFonts w:eastAsia="Times New Roman" w:cstheme="minorHAnsi"/>
          <w:b/>
          <w:bCs/>
          <w:lang w:eastAsia="pt-BR"/>
        </w:rPr>
        <w:t>10</w:t>
      </w:r>
      <w:r w:rsidR="0054372F" w:rsidRPr="00E30B5F">
        <w:rPr>
          <w:rFonts w:eastAsia="Times New Roman" w:cstheme="minorHAnsi"/>
          <w:b/>
          <w:bCs/>
          <w:lang w:eastAsia="pt-BR"/>
        </w:rPr>
        <w:t xml:space="preserve"> - DO PAGAMENTO</w:t>
      </w:r>
    </w:p>
    <w:p w14:paraId="73012641" w14:textId="78C07B63" w:rsidR="0054372F" w:rsidRPr="00E30B5F" w:rsidRDefault="006B42BD" w:rsidP="00D01ECD">
      <w:pPr>
        <w:spacing w:before="100" w:beforeAutospacing="1" w:after="100" w:afterAutospacing="1" w:line="360" w:lineRule="atLeast"/>
        <w:ind w:firstLine="567"/>
        <w:jc w:val="both"/>
        <w:rPr>
          <w:rFonts w:eastAsia="Times New Roman" w:cstheme="minorHAnsi"/>
          <w:lang w:eastAsia="pt-BR"/>
        </w:rPr>
      </w:pPr>
      <w:r>
        <w:rPr>
          <w:rFonts w:eastAsia="Times New Roman" w:cstheme="minorHAnsi"/>
          <w:lang w:eastAsia="pt-BR"/>
        </w:rPr>
        <w:t>10.1</w:t>
      </w:r>
      <w:r w:rsidR="0054372F" w:rsidRPr="00E30B5F">
        <w:rPr>
          <w:rFonts w:eastAsia="Times New Roman" w:cstheme="minorHAnsi"/>
          <w:lang w:eastAsia="pt-BR"/>
        </w:rPr>
        <w:t xml:space="preserve"> A Nota Fiscal do serviço prestado deverá ser em nome do </w:t>
      </w:r>
      <w:r w:rsidR="0054372F" w:rsidRPr="00E30B5F">
        <w:rPr>
          <w:rFonts w:eastAsia="Times New Roman" w:cstheme="minorHAnsi"/>
          <w:b/>
          <w:bCs/>
          <w:lang w:eastAsia="pt-BR"/>
        </w:rPr>
        <w:t>Fundo Municipal de Assistência Social e seu respectivo CNPJ nº 15.184.980/0001-05</w:t>
      </w:r>
      <w:r w:rsidR="0054372F" w:rsidRPr="00E30B5F">
        <w:rPr>
          <w:rFonts w:eastAsia="Times New Roman" w:cstheme="minorHAnsi"/>
          <w:lang w:eastAsia="pt-BR"/>
        </w:rPr>
        <w:t> e</w:t>
      </w:r>
      <w:r w:rsidR="009804C4">
        <w:rPr>
          <w:rFonts w:eastAsia="Times New Roman" w:cstheme="minorHAnsi"/>
          <w:lang w:eastAsia="pt-BR"/>
        </w:rPr>
        <w:t xml:space="preserve"> o pagamento será em até 30 dias corridos a entrega. D</w:t>
      </w:r>
      <w:r w:rsidR="0054372F" w:rsidRPr="00E30B5F">
        <w:rPr>
          <w:rFonts w:eastAsia="Times New Roman" w:cstheme="minorHAnsi"/>
          <w:lang w:eastAsia="pt-BR"/>
        </w:rPr>
        <w:t xml:space="preserve">everá conter todos os dados da empresa, se é optante pelo simples nacional, o número da nota de empenho e/ou contrato, abrigo atendido e a descrição do objeto com a quantidade </w:t>
      </w:r>
      <w:r w:rsidR="009804C4">
        <w:rPr>
          <w:rFonts w:eastAsia="Times New Roman" w:cstheme="minorHAnsi"/>
          <w:lang w:eastAsia="pt-BR"/>
        </w:rPr>
        <w:t>solicitada</w:t>
      </w:r>
      <w:r w:rsidR="0054372F" w:rsidRPr="00E30B5F">
        <w:rPr>
          <w:rFonts w:eastAsia="Times New Roman" w:cstheme="minorHAnsi"/>
          <w:lang w:eastAsia="pt-BR"/>
        </w:rPr>
        <w:t>, para que o Fiscal do Contrato possa realizar sua verificação e, não havendo problemas, atestá-la.</w:t>
      </w:r>
      <w:r w:rsidR="00D01ECD">
        <w:rPr>
          <w:rFonts w:eastAsia="Times New Roman" w:cstheme="minorHAnsi"/>
          <w:lang w:eastAsia="pt-BR"/>
        </w:rPr>
        <w:br/>
        <w:t xml:space="preserve">         </w:t>
      </w:r>
      <w:r>
        <w:rPr>
          <w:rFonts w:eastAsia="Times New Roman" w:cstheme="minorHAnsi"/>
          <w:lang w:eastAsia="pt-BR"/>
        </w:rPr>
        <w:t>10</w:t>
      </w:r>
      <w:r w:rsidR="0054372F" w:rsidRPr="00E30B5F">
        <w:rPr>
          <w:rFonts w:eastAsia="Times New Roman" w:cstheme="minorHAnsi"/>
          <w:lang w:eastAsia="pt-BR"/>
        </w:rPr>
        <w:t xml:space="preserve">.2 O pagamento à CONTRATADA será efetuado de acordo com o item </w:t>
      </w:r>
      <w:r>
        <w:rPr>
          <w:rFonts w:eastAsia="Times New Roman" w:cstheme="minorHAnsi"/>
          <w:lang w:eastAsia="pt-BR"/>
        </w:rPr>
        <w:t>10</w:t>
      </w:r>
      <w:r w:rsidR="0054372F" w:rsidRPr="00E30B5F">
        <w:rPr>
          <w:rFonts w:eastAsia="Times New Roman" w:cstheme="minorHAnsi"/>
          <w:lang w:eastAsia="pt-BR"/>
        </w:rPr>
        <w:t xml:space="preserve">.1 à medida que a necessidade for sendo suprida, contados da data de apresentação da Nota Fiscal/Fatura discriminativa, que serão </w:t>
      </w:r>
      <w:r>
        <w:rPr>
          <w:rFonts w:eastAsia="Times New Roman" w:cstheme="minorHAnsi"/>
          <w:lang w:eastAsia="pt-BR"/>
        </w:rPr>
        <w:t>recebidas, registradas e atestadas</w:t>
      </w:r>
      <w:r w:rsidR="0054372F" w:rsidRPr="00E30B5F">
        <w:rPr>
          <w:rFonts w:eastAsia="Times New Roman" w:cstheme="minorHAnsi"/>
          <w:lang w:eastAsia="pt-BR"/>
        </w:rPr>
        <w:t xml:space="preserve"> pelo Almoxarifado Central</w:t>
      </w:r>
      <w:r>
        <w:rPr>
          <w:rFonts w:eastAsia="Times New Roman" w:cstheme="minorHAnsi"/>
          <w:lang w:eastAsia="pt-BR"/>
        </w:rPr>
        <w:t xml:space="preserve"> e os respectivos fiscais.</w:t>
      </w:r>
      <w:r w:rsidR="00D01ECD">
        <w:rPr>
          <w:rFonts w:eastAsia="Times New Roman" w:cstheme="minorHAnsi"/>
          <w:lang w:eastAsia="pt-BR"/>
        </w:rPr>
        <w:br/>
        <w:t xml:space="preserve">          </w:t>
      </w:r>
      <w:r w:rsidR="0054372F" w:rsidRPr="00E30B5F">
        <w:rPr>
          <w:rFonts w:eastAsia="Times New Roman" w:cstheme="minorHAnsi"/>
          <w:lang w:eastAsia="pt-BR"/>
        </w:rPr>
        <w:t>10.2 O pagamento será efetuado através de crédito bancário e/ou creditada em conta corrente da Contratada, em até 30 (trinta) dias úteis, onde o CONTRATANTE poderá deduzir do montante a pagar os valores correspondentes às multas ou indenizações devidas pela CONTRATADA.</w:t>
      </w:r>
      <w:r w:rsidR="00D01ECD">
        <w:rPr>
          <w:rFonts w:eastAsia="Times New Roman" w:cstheme="minorHAnsi"/>
          <w:lang w:eastAsia="pt-BR"/>
        </w:rPr>
        <w:br/>
        <w:t xml:space="preserve">        </w:t>
      </w:r>
      <w:r w:rsidR="0054372F" w:rsidRPr="00E30B5F">
        <w:rPr>
          <w:rFonts w:eastAsia="Times New Roman" w:cstheme="minorHAnsi"/>
          <w:lang w:eastAsia="pt-BR"/>
        </w:rPr>
        <w:t>10.2.1 A Contratada indicará na proposta e/ou Nota Fiscal nome do banco, agência, localidade e número da conta corrente em que deverá ser efetivado o pagamento.</w:t>
      </w:r>
    </w:p>
    <w:p w14:paraId="0E258BBE" w14:textId="145021AC"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11 - DAS OBRIGAÇÕES E RESPONSABILIDADES DA CONTRATADA</w:t>
      </w:r>
    </w:p>
    <w:p w14:paraId="32E68CDA" w14:textId="77777777" w:rsidR="00EC0F9D" w:rsidRDefault="0054372F" w:rsidP="00EC0F9D">
      <w:pPr>
        <w:spacing w:before="100" w:beforeAutospacing="1" w:after="0" w:line="360" w:lineRule="atLeast"/>
        <w:ind w:firstLine="426"/>
        <w:jc w:val="both"/>
        <w:rPr>
          <w:rFonts w:eastAsia="Times New Roman" w:cstheme="minorHAnsi"/>
          <w:lang w:eastAsia="pt-BR"/>
        </w:rPr>
      </w:pPr>
      <w:r w:rsidRPr="00E30B5F">
        <w:rPr>
          <w:rFonts w:eastAsia="Times New Roman" w:cstheme="minorHAnsi"/>
          <w:lang w:eastAsia="pt-BR"/>
        </w:rPr>
        <w:t>11.1 Fornecer o objeto de acordo com as especificações e quantitativos em conformidade com as condições deste instrumento, obrigando-se a substituir aquele(s) não achado(s) conforme(s) pela CONTRATANTE.</w:t>
      </w:r>
      <w:r w:rsidR="00D01ECD">
        <w:rPr>
          <w:rFonts w:eastAsia="Times New Roman" w:cstheme="minorHAnsi"/>
          <w:lang w:eastAsia="pt-BR"/>
        </w:rPr>
        <w:br/>
        <w:t xml:space="preserve">          </w:t>
      </w:r>
      <w:r w:rsidRPr="00E30B5F">
        <w:rPr>
          <w:rFonts w:eastAsia="Times New Roman" w:cstheme="minorHAnsi"/>
          <w:lang w:eastAsia="pt-BR"/>
        </w:rPr>
        <w:t>11.2 Pagar todos os tributos que, direta ou indiretamente, incidam sobre o fornecimento do objeto, inclusive as contribuições previdenciárias fiscais e parafiscais, FGTS, PIS, emolumentos, seguros de acidentes de trabalho etc., ficando excluída qualquer solidariedade da CONTRATANTE por eventuais autuações administrativas e/ou judiciais uma vez que a inadimplência da CONTRATADA, com referência às suas obrigações, não se transfere à CONTRATANTE;</w:t>
      </w:r>
      <w:r w:rsidR="00EC0F9D">
        <w:rPr>
          <w:rFonts w:eastAsia="Times New Roman" w:cstheme="minorHAnsi"/>
          <w:lang w:eastAsia="pt-BR"/>
        </w:rPr>
        <w:t xml:space="preserve"> </w:t>
      </w:r>
    </w:p>
    <w:p w14:paraId="1137A9E2" w14:textId="77777777" w:rsidR="00EC0F9D" w:rsidRDefault="0054372F" w:rsidP="00EC0F9D">
      <w:pPr>
        <w:spacing w:after="0" w:line="360" w:lineRule="atLeast"/>
        <w:ind w:firstLine="426"/>
        <w:jc w:val="both"/>
        <w:rPr>
          <w:rFonts w:eastAsia="Times New Roman" w:cstheme="minorHAnsi"/>
          <w:lang w:eastAsia="pt-BR"/>
        </w:rPr>
      </w:pPr>
      <w:r w:rsidRPr="00E30B5F">
        <w:rPr>
          <w:rFonts w:eastAsia="Times New Roman" w:cstheme="minorHAnsi"/>
          <w:lang w:eastAsia="pt-BR"/>
        </w:rPr>
        <w:t>11.3 Arcar com eventuais prejuízos causados à CONTRATANTE e/ou a terceiros, provocados por ineficiência ou irregularidade cometida por seus empregados ou prepostos envolvidos na execução do contrato que não terão nenhum vínculo empregatício com a administração.</w:t>
      </w:r>
      <w:r w:rsidR="00D01ECD">
        <w:rPr>
          <w:rFonts w:eastAsia="Times New Roman" w:cstheme="minorHAnsi"/>
          <w:lang w:eastAsia="pt-BR"/>
        </w:rPr>
        <w:br/>
        <w:t xml:space="preserve">        </w:t>
      </w:r>
      <w:r w:rsidRPr="00E30B5F">
        <w:rPr>
          <w:rFonts w:eastAsia="Times New Roman" w:cstheme="minorHAnsi"/>
          <w:lang w:eastAsia="pt-BR"/>
        </w:rPr>
        <w:t>11.4 Manter durante toda execução do contrato, em compatibilidade com as obrigações por ele assumidas, todas as condições de habilitação e qualificação exigidas na licitação.</w:t>
      </w:r>
      <w:r w:rsidR="00D01ECD">
        <w:rPr>
          <w:rFonts w:eastAsia="Times New Roman" w:cstheme="minorHAnsi"/>
          <w:lang w:eastAsia="pt-BR"/>
        </w:rPr>
        <w:br/>
        <w:t xml:space="preserve">         </w:t>
      </w:r>
      <w:r w:rsidRPr="00E30B5F">
        <w:rPr>
          <w:rFonts w:eastAsia="Times New Roman" w:cstheme="minorHAnsi"/>
          <w:lang w:eastAsia="pt-BR"/>
        </w:rPr>
        <w:t>11.5 Fornecer o objeto obedecendo às quantidades requisitadas, qualidade, horários, prazos e locais estabelecidos para a entrega.</w:t>
      </w:r>
      <w:r w:rsidR="00EC0F9D">
        <w:rPr>
          <w:rFonts w:eastAsia="Times New Roman" w:cstheme="minorHAnsi"/>
          <w:lang w:eastAsia="pt-BR"/>
        </w:rPr>
        <w:t xml:space="preserve"> </w:t>
      </w:r>
    </w:p>
    <w:p w14:paraId="69F7F452" w14:textId="77777777" w:rsidR="00EC0F9D" w:rsidRDefault="0054372F" w:rsidP="00EC0F9D">
      <w:pPr>
        <w:spacing w:after="0" w:line="360" w:lineRule="atLeast"/>
        <w:ind w:firstLine="426"/>
        <w:jc w:val="both"/>
        <w:rPr>
          <w:rFonts w:eastAsia="Times New Roman" w:cstheme="minorHAnsi"/>
          <w:lang w:eastAsia="pt-BR"/>
        </w:rPr>
      </w:pPr>
      <w:r w:rsidRPr="00E30B5F">
        <w:rPr>
          <w:rFonts w:eastAsia="Times New Roman" w:cstheme="minorHAnsi"/>
          <w:lang w:eastAsia="pt-BR"/>
        </w:rPr>
        <w:t>11.6 Facilitar a ação da FISCALIZAÇÃO no fornecimento do objeto, prestando, prontamente, os esclarecimentos que forem solicitados pela CONTRATANTE;</w:t>
      </w:r>
      <w:r w:rsidR="00EC0F9D">
        <w:rPr>
          <w:rFonts w:eastAsia="Times New Roman" w:cstheme="minorHAnsi"/>
          <w:lang w:eastAsia="pt-BR"/>
        </w:rPr>
        <w:t xml:space="preserve"> </w:t>
      </w:r>
    </w:p>
    <w:p w14:paraId="25C3F7F0" w14:textId="00590ECB" w:rsidR="0054372F" w:rsidRPr="00E30B5F" w:rsidRDefault="0054372F" w:rsidP="00EC0F9D">
      <w:pPr>
        <w:spacing w:after="100" w:afterAutospacing="1" w:line="360" w:lineRule="atLeast"/>
        <w:ind w:firstLine="426"/>
        <w:jc w:val="both"/>
        <w:rPr>
          <w:rFonts w:eastAsia="Times New Roman" w:cstheme="minorHAnsi"/>
          <w:lang w:eastAsia="pt-BR"/>
        </w:rPr>
      </w:pPr>
      <w:r w:rsidRPr="00E30B5F">
        <w:rPr>
          <w:rFonts w:eastAsia="Times New Roman" w:cstheme="minorHAnsi"/>
          <w:lang w:eastAsia="pt-BR"/>
        </w:rPr>
        <w:t>11.7 Aceitar nas mesmas condições contratuais, os acréscimos ou supressões que se fizerem necessários, nos termos do artigo 65 da Lei n.º 8.666/93.</w:t>
      </w:r>
    </w:p>
    <w:p w14:paraId="6A0B7EE9" w14:textId="6BC1DF1E"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12 - DAS OBRIGAÇÕES E RESPONSABILIDADES DO CONTRATANTE</w:t>
      </w:r>
    </w:p>
    <w:p w14:paraId="0365D4E4" w14:textId="77777777" w:rsidR="00E44963"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12.01 Acompanhar, fiscalizar, conferir, avaliar a entrega dos produtos e as obrigações da CONTRATADA.</w:t>
      </w:r>
    </w:p>
    <w:p w14:paraId="431E8A0B" w14:textId="36C3B1F2" w:rsidR="00E44963"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12.2 Rejeitar, no todo ou em parte, o produto que estiver em desacordo com as obrigações assumidas pela CONTRATADA.</w:t>
      </w:r>
      <w:r w:rsidR="00EC0F9D">
        <w:rPr>
          <w:rFonts w:eastAsia="Times New Roman" w:cstheme="minorHAnsi"/>
          <w:lang w:eastAsia="pt-BR"/>
        </w:rPr>
        <w:t xml:space="preserve"> </w:t>
      </w:r>
    </w:p>
    <w:p w14:paraId="3E6E3622" w14:textId="29191A9C" w:rsidR="00E44963"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12.3 Prestar as informações e os esclarecimentos que venham a ser solicitados pela CONTRATADA.</w:t>
      </w:r>
      <w:r w:rsidR="00E44963">
        <w:rPr>
          <w:rFonts w:eastAsia="Times New Roman" w:cstheme="minorHAnsi"/>
          <w:lang w:eastAsia="pt-BR"/>
        </w:rPr>
        <w:t xml:space="preserve"> </w:t>
      </w:r>
    </w:p>
    <w:p w14:paraId="7D8537D6" w14:textId="70293687" w:rsidR="0054372F" w:rsidRPr="00E30B5F"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12.4 Efetuar o pagamento à CONTRATADA no prazo avençado, após a entrega da Nota Fiscal no setor competente.</w:t>
      </w:r>
    </w:p>
    <w:p w14:paraId="7ABBFEDB" w14:textId="77777777" w:rsidR="0054372F" w:rsidRPr="00E30B5F" w:rsidRDefault="0054372F" w:rsidP="00EC0F9D">
      <w:pPr>
        <w:spacing w:after="0" w:line="360" w:lineRule="auto"/>
        <w:ind w:firstLine="426"/>
        <w:jc w:val="both"/>
        <w:rPr>
          <w:rFonts w:eastAsia="Times New Roman" w:cstheme="minorHAnsi"/>
          <w:lang w:eastAsia="pt-BR"/>
        </w:rPr>
      </w:pPr>
      <w:r w:rsidRPr="00E30B5F">
        <w:rPr>
          <w:rFonts w:eastAsia="Times New Roman" w:cstheme="minorHAnsi"/>
          <w:lang w:eastAsia="pt-BR"/>
        </w:rPr>
        <w:t>12.5 Notificar a CONTRATADA, por escrito, sobre imperfeições, falhas ou irregularidades constatadas na mercadoria recebida, para que sejam corrigidas.</w:t>
      </w:r>
    </w:p>
    <w:p w14:paraId="192D09FA" w14:textId="342CC27B"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13 – DO CONTROLE E ALTERAÇÕES DE PREÇOS</w:t>
      </w:r>
    </w:p>
    <w:p w14:paraId="149F57FB" w14:textId="77777777" w:rsidR="00E44963" w:rsidRDefault="00D01ECD" w:rsidP="00E44963">
      <w:pPr>
        <w:spacing w:after="0" w:line="360" w:lineRule="auto"/>
        <w:jc w:val="both"/>
        <w:rPr>
          <w:rFonts w:eastAsia="Times New Roman" w:cstheme="minorHAnsi"/>
          <w:lang w:eastAsia="pt-BR"/>
        </w:rPr>
      </w:pPr>
      <w:r>
        <w:rPr>
          <w:rFonts w:eastAsia="Times New Roman" w:cstheme="minorHAnsi"/>
          <w:lang w:eastAsia="pt-BR"/>
        </w:rPr>
        <w:t xml:space="preserve">     </w:t>
      </w:r>
      <w:r w:rsidR="0054372F" w:rsidRPr="00E30B5F">
        <w:rPr>
          <w:rFonts w:eastAsia="Times New Roman" w:cstheme="minorHAnsi"/>
          <w:lang w:eastAsia="pt-BR"/>
        </w:rPr>
        <w:t>13.1 Durante a vigência d</w:t>
      </w:r>
      <w:r w:rsidR="006B42BD">
        <w:rPr>
          <w:rFonts w:eastAsia="Times New Roman" w:cstheme="minorHAnsi"/>
          <w:lang w:eastAsia="pt-BR"/>
        </w:rPr>
        <w:t>a Ata de Registro de Preço (que será de 12 meses),</w:t>
      </w:r>
      <w:r w:rsidR="0054372F" w:rsidRPr="00E30B5F">
        <w:rPr>
          <w:rFonts w:eastAsia="Times New Roman" w:cstheme="minorHAnsi"/>
          <w:lang w:eastAsia="pt-BR"/>
        </w:rPr>
        <w:t xml:space="preserve"> os preços fixados na </w:t>
      </w:r>
      <w:r w:rsidR="006B42BD">
        <w:rPr>
          <w:rFonts w:eastAsia="Times New Roman" w:cstheme="minorHAnsi"/>
          <w:lang w:eastAsia="pt-BR"/>
        </w:rPr>
        <w:t>referida Ata</w:t>
      </w:r>
      <w:r w:rsidR="0054372F" w:rsidRPr="00E30B5F">
        <w:rPr>
          <w:rFonts w:eastAsia="Times New Roman" w:cstheme="minorHAnsi"/>
          <w:lang w:eastAsia="pt-BR"/>
        </w:rPr>
        <w:t xml:space="preserve"> da CONTRATADA do objeto previsto neste Termo serão fixos e irreajustáveis, exceto nas hipóteses, devidamente comprovadas na ocorrência de situação prevista na alínea “d” do inciso II do art. 65 da lei nº 8.666/93, ou no caso de redução ou aumento dos preços praticados no mercado.</w:t>
      </w:r>
      <w:r w:rsidR="00E44963">
        <w:rPr>
          <w:rFonts w:eastAsia="Times New Roman" w:cstheme="minorHAnsi"/>
          <w:lang w:eastAsia="pt-BR"/>
        </w:rPr>
        <w:t xml:space="preserve"> </w:t>
      </w:r>
    </w:p>
    <w:p w14:paraId="717A31AC" w14:textId="77777777" w:rsidR="00E44963"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13.1.1 O preço fixado poderá ser revisto em face de eventual aumento ou redução daqueles praticados no mercado, ou de fato que eleve o custo dos produtos.</w:t>
      </w:r>
      <w:r w:rsidR="00E44963">
        <w:rPr>
          <w:rFonts w:eastAsia="Times New Roman" w:cstheme="minorHAnsi"/>
          <w:lang w:eastAsia="pt-BR"/>
        </w:rPr>
        <w:t xml:space="preserve"> </w:t>
      </w:r>
    </w:p>
    <w:p w14:paraId="73F334A1" w14:textId="77777777" w:rsidR="00E44963"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13.1.2 Quando o preço inicialmente registrado, por motivo superveniente, torna-se superior ou inferior ao preço praticado no mercado A PARTE interessada fará convocação visando à negociação para redução ou aumento de preços e sua adequação ao praticado pelo mercado, devidamente fundamentada.</w:t>
      </w:r>
    </w:p>
    <w:p w14:paraId="0840F699" w14:textId="2A8CBB1E" w:rsidR="00E44963"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13.1.3 Frustrada a negociação, AS PARTES poderão ser liberadas do compromisso, por multo acordo entre si.</w:t>
      </w:r>
      <w:r w:rsidR="00E44963">
        <w:rPr>
          <w:rFonts w:eastAsia="Times New Roman" w:cstheme="minorHAnsi"/>
          <w:lang w:eastAsia="pt-BR"/>
        </w:rPr>
        <w:t xml:space="preserve"> </w:t>
      </w:r>
    </w:p>
    <w:p w14:paraId="692E934A" w14:textId="77777777" w:rsidR="00E44963"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13.2 Mesmo comprovada a ocorrência de situação na alínea “d” do inciso II do art. 65 da lei nº 8.666/93, a Administração, se julgar conveniente, poderá optar por cancelar o contrato e iniciar outro processo licitatório.</w:t>
      </w:r>
      <w:r w:rsidR="00E44963">
        <w:rPr>
          <w:rFonts w:eastAsia="Times New Roman" w:cstheme="minorHAnsi"/>
          <w:lang w:eastAsia="pt-BR"/>
        </w:rPr>
        <w:t xml:space="preserve"> </w:t>
      </w:r>
    </w:p>
    <w:p w14:paraId="58EC912E" w14:textId="5436F04F" w:rsidR="0054372F" w:rsidRPr="00E30B5F"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 xml:space="preserve">13.3 </w:t>
      </w:r>
      <w:r w:rsidR="006B42BD">
        <w:rPr>
          <w:rFonts w:eastAsia="Times New Roman" w:cstheme="minorHAnsi"/>
          <w:lang w:eastAsia="pt-BR"/>
        </w:rPr>
        <w:t>A Ata de Registro de Preço</w:t>
      </w:r>
      <w:r w:rsidRPr="00E30B5F">
        <w:rPr>
          <w:rFonts w:eastAsia="Times New Roman" w:cstheme="minorHAnsi"/>
          <w:lang w:eastAsia="pt-BR"/>
        </w:rPr>
        <w:t xml:space="preserve"> poderá ser alterad</w:t>
      </w:r>
      <w:r w:rsidR="006B42BD">
        <w:rPr>
          <w:rFonts w:eastAsia="Times New Roman" w:cstheme="minorHAnsi"/>
          <w:lang w:eastAsia="pt-BR"/>
        </w:rPr>
        <w:t>a</w:t>
      </w:r>
      <w:r w:rsidRPr="00E30B5F">
        <w:rPr>
          <w:rFonts w:eastAsia="Times New Roman" w:cstheme="minorHAnsi"/>
          <w:lang w:eastAsia="pt-BR"/>
        </w:rPr>
        <w:t>, nos casos previstos acima elencados, sempre através de termo aditivo, numerados em ordem crescente.</w:t>
      </w:r>
    </w:p>
    <w:p w14:paraId="068A7272" w14:textId="6318844E" w:rsidR="0054372F" w:rsidRPr="00E30B5F" w:rsidRDefault="0054372F" w:rsidP="0054372F">
      <w:pPr>
        <w:spacing w:before="100" w:beforeAutospacing="1" w:after="100" w:afterAutospacing="1" w:line="360" w:lineRule="atLeast"/>
        <w:jc w:val="both"/>
        <w:rPr>
          <w:rFonts w:eastAsia="Times New Roman" w:cstheme="minorHAnsi"/>
          <w:lang w:eastAsia="pt-BR"/>
        </w:rPr>
      </w:pPr>
      <w:r w:rsidRPr="00E30B5F">
        <w:rPr>
          <w:rFonts w:eastAsia="Times New Roman" w:cstheme="minorHAnsi"/>
          <w:b/>
          <w:bCs/>
          <w:lang w:eastAsia="pt-BR"/>
        </w:rPr>
        <w:t>14 - DAS SANÇÔES ADMINISTRATIVAS</w:t>
      </w:r>
    </w:p>
    <w:p w14:paraId="65DDF3B0" w14:textId="77777777" w:rsidR="00E44963"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14.1 - Pela inexecução total ou parcial do objeto licitado, a empresa licitante deverá observar rigorosamente as condições estabelecidas no edital, termo de referência e contrato. A CONTRATANTE poderá, garantida a prévia defesa, aplicar à CONTRATADA as seguintes sanções:</w:t>
      </w:r>
    </w:p>
    <w:p w14:paraId="2EFB3937" w14:textId="4EDF2D26" w:rsidR="00E44963" w:rsidRDefault="0054372F" w:rsidP="00E44963">
      <w:pPr>
        <w:spacing w:after="0" w:line="360" w:lineRule="auto"/>
        <w:jc w:val="both"/>
        <w:rPr>
          <w:rFonts w:eastAsia="Times New Roman" w:cstheme="minorHAnsi"/>
          <w:lang w:eastAsia="pt-BR"/>
        </w:rPr>
      </w:pPr>
      <w:r w:rsidRPr="00E30B5F">
        <w:rPr>
          <w:rFonts w:eastAsia="Times New Roman" w:cstheme="minorHAnsi"/>
          <w:lang w:eastAsia="pt-BR"/>
        </w:rPr>
        <w:t>a) Advertência;</w:t>
      </w:r>
      <w:r w:rsidR="00D01ECD">
        <w:rPr>
          <w:rFonts w:eastAsia="Times New Roman" w:cstheme="minorHAnsi"/>
          <w:lang w:eastAsia="pt-BR"/>
        </w:rPr>
        <w:br/>
      </w:r>
      <w:r w:rsidRPr="00E30B5F">
        <w:rPr>
          <w:rFonts w:eastAsia="Times New Roman" w:cstheme="minorHAnsi"/>
          <w:lang w:eastAsia="pt-BR"/>
        </w:rPr>
        <w:t>b) Multa de 10% (dez por cento), no caso de inexecução total, recolhida no prazo de 15 (quinze) dias corridos, contado da comunicação oficial;</w:t>
      </w:r>
      <w:r w:rsidR="00E44963">
        <w:rPr>
          <w:rFonts w:eastAsia="Times New Roman" w:cstheme="minorHAnsi"/>
          <w:lang w:eastAsia="pt-BR"/>
        </w:rPr>
        <w:t xml:space="preserve"> </w:t>
      </w:r>
    </w:p>
    <w:p w14:paraId="104BFF0F" w14:textId="77777777" w:rsidR="00E44963" w:rsidRDefault="0054372F" w:rsidP="00E44963">
      <w:pPr>
        <w:spacing w:after="0" w:line="360" w:lineRule="auto"/>
        <w:jc w:val="both"/>
        <w:rPr>
          <w:rFonts w:eastAsia="Times New Roman" w:cstheme="minorHAnsi"/>
          <w:lang w:eastAsia="pt-BR"/>
        </w:rPr>
      </w:pPr>
      <w:r w:rsidRPr="00E30B5F">
        <w:rPr>
          <w:rFonts w:eastAsia="Times New Roman" w:cstheme="minorHAnsi"/>
          <w:lang w:eastAsia="pt-BR"/>
        </w:rPr>
        <w:t>c)  Multa de 0,5% (cinco décimos por cento) por dia de atraso e por ocorrência, até o máximo de 10% (dez por cento) sobre o valor total da contratação, quando a CONTRATADA, injustificadamente ou por motivo não aceito pela CONTRATANTE, deixar de atender totalmente à solicitação ou à Ordem de Fornecimento, recolhida no prazo máximo de 15 (quinze) dias corridos, contado da comunicação oficial;</w:t>
      </w:r>
      <w:r w:rsidR="00E44963">
        <w:rPr>
          <w:rFonts w:eastAsia="Times New Roman" w:cstheme="minorHAnsi"/>
          <w:lang w:eastAsia="pt-BR"/>
        </w:rPr>
        <w:t xml:space="preserve"> </w:t>
      </w:r>
    </w:p>
    <w:p w14:paraId="6FCCF4F3" w14:textId="77777777" w:rsidR="00E44963" w:rsidRDefault="0054372F" w:rsidP="00E44963">
      <w:pPr>
        <w:spacing w:after="0" w:line="360" w:lineRule="auto"/>
        <w:jc w:val="both"/>
        <w:rPr>
          <w:rFonts w:eastAsia="Times New Roman" w:cstheme="minorHAnsi"/>
          <w:lang w:eastAsia="pt-BR"/>
        </w:rPr>
      </w:pPr>
      <w:r w:rsidRPr="00E30B5F">
        <w:rPr>
          <w:rFonts w:eastAsia="Times New Roman" w:cstheme="minorHAnsi"/>
          <w:lang w:eastAsia="pt-BR"/>
        </w:rPr>
        <w:t>d) Multa de 0,3% (três décimos por cento) por dia de atraso e por ocorrência até o máximo de 10% (dez por cento) sobre o valor total da contratação, quando a CONTRATADA, injustificadamente ou por motivo não aceito pela CONTRATANTE, atender parcialmente à solicitação, recolhida no prazo máximo de 15 (quinze) dias corridos, contados da comunicação oficial;</w:t>
      </w:r>
      <w:r w:rsidR="00E44963">
        <w:rPr>
          <w:rFonts w:eastAsia="Times New Roman" w:cstheme="minorHAnsi"/>
          <w:lang w:eastAsia="pt-BR"/>
        </w:rPr>
        <w:t xml:space="preserve"> </w:t>
      </w:r>
    </w:p>
    <w:p w14:paraId="7D4EA30D" w14:textId="77777777" w:rsidR="00E44963" w:rsidRDefault="0054372F" w:rsidP="00E44963">
      <w:pPr>
        <w:spacing w:line="360" w:lineRule="auto"/>
        <w:jc w:val="both"/>
        <w:rPr>
          <w:rFonts w:eastAsia="Times New Roman" w:cstheme="minorHAnsi"/>
          <w:lang w:eastAsia="pt-BR"/>
        </w:rPr>
      </w:pPr>
      <w:r w:rsidRPr="00E30B5F">
        <w:rPr>
          <w:rFonts w:eastAsia="Times New Roman" w:cstheme="minorHAnsi"/>
          <w:lang w:eastAsia="pt-BR"/>
        </w:rPr>
        <w:t>e)  Suspensão temporária de participar em licitação e impedimento de contratar com a Administração Pública, por até 02 anos.</w:t>
      </w:r>
      <w:r w:rsidR="00E44963">
        <w:rPr>
          <w:rFonts w:eastAsia="Times New Roman" w:cstheme="minorHAnsi"/>
          <w:lang w:eastAsia="pt-BR"/>
        </w:rPr>
        <w:t xml:space="preserve"> </w:t>
      </w:r>
    </w:p>
    <w:p w14:paraId="035B8437" w14:textId="77777777" w:rsidR="00E44963"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14.2 – Ficará impedida de licitar e de contratar com a Administração Pública, pelo prazo de até 05 (cinco) anos, garantido o direito prévio da citação e da ampla defesa, enquanto perdurarem os motivos determinantes da punição ou até que seja promovida a reabilitação perante a própria autoridade que aplicou a penalidade, a CONTRATADA que:</w:t>
      </w:r>
      <w:r w:rsidR="00E44963">
        <w:rPr>
          <w:rFonts w:eastAsia="Times New Roman" w:cstheme="minorHAnsi"/>
          <w:lang w:eastAsia="pt-BR"/>
        </w:rPr>
        <w:t xml:space="preserve"> </w:t>
      </w:r>
    </w:p>
    <w:p w14:paraId="11D1BD22" w14:textId="77777777" w:rsidR="00E44963" w:rsidRDefault="0054372F" w:rsidP="00E44963">
      <w:pPr>
        <w:spacing w:after="0" w:line="360" w:lineRule="auto"/>
        <w:jc w:val="both"/>
        <w:rPr>
          <w:rFonts w:eastAsia="Times New Roman" w:cstheme="minorHAnsi"/>
          <w:lang w:eastAsia="pt-BR"/>
        </w:rPr>
      </w:pPr>
      <w:r w:rsidRPr="00E30B5F">
        <w:rPr>
          <w:rFonts w:eastAsia="Times New Roman" w:cstheme="minorHAnsi"/>
          <w:lang w:eastAsia="pt-BR"/>
        </w:rPr>
        <w:t>a)  Ensejar o retardamento da execução do objeto contratado;</w:t>
      </w:r>
    </w:p>
    <w:p w14:paraId="64C145D7" w14:textId="77777777" w:rsidR="00E44963" w:rsidRDefault="0054372F" w:rsidP="00E44963">
      <w:pPr>
        <w:spacing w:after="0" w:line="360" w:lineRule="auto"/>
        <w:jc w:val="both"/>
        <w:rPr>
          <w:rFonts w:eastAsia="Times New Roman" w:cstheme="minorHAnsi"/>
          <w:lang w:eastAsia="pt-BR"/>
        </w:rPr>
      </w:pPr>
      <w:r w:rsidRPr="00E30B5F">
        <w:rPr>
          <w:rFonts w:eastAsia="Times New Roman" w:cstheme="minorHAnsi"/>
          <w:lang w:eastAsia="pt-BR"/>
        </w:rPr>
        <w:t>b)  Não mantiver a proposta, injustificadamente;</w:t>
      </w:r>
    </w:p>
    <w:p w14:paraId="1CF382B3" w14:textId="77777777" w:rsidR="00E44963" w:rsidRDefault="0054372F" w:rsidP="00E44963">
      <w:pPr>
        <w:spacing w:after="0" w:line="360" w:lineRule="auto"/>
        <w:jc w:val="both"/>
        <w:rPr>
          <w:rFonts w:eastAsia="Times New Roman" w:cstheme="minorHAnsi"/>
          <w:lang w:eastAsia="pt-BR"/>
        </w:rPr>
      </w:pPr>
      <w:r w:rsidRPr="00E30B5F">
        <w:rPr>
          <w:rFonts w:eastAsia="Times New Roman" w:cstheme="minorHAnsi"/>
          <w:lang w:eastAsia="pt-BR"/>
        </w:rPr>
        <w:t>c)  Comportar-se de modo inidôneo;</w:t>
      </w:r>
    </w:p>
    <w:p w14:paraId="4B08FD1A" w14:textId="77777777" w:rsidR="00E44963" w:rsidRDefault="0054372F" w:rsidP="00E44963">
      <w:pPr>
        <w:spacing w:after="0" w:line="360" w:lineRule="auto"/>
        <w:jc w:val="both"/>
        <w:rPr>
          <w:rFonts w:eastAsia="Times New Roman" w:cstheme="minorHAnsi"/>
          <w:lang w:eastAsia="pt-BR"/>
        </w:rPr>
      </w:pPr>
      <w:r w:rsidRPr="00E30B5F">
        <w:rPr>
          <w:rFonts w:eastAsia="Times New Roman" w:cstheme="minorHAnsi"/>
          <w:lang w:eastAsia="pt-BR"/>
        </w:rPr>
        <w:t>d) Fizer declaração falsa;</w:t>
      </w:r>
    </w:p>
    <w:p w14:paraId="708FF3D2" w14:textId="77777777" w:rsidR="00E44963" w:rsidRDefault="0054372F" w:rsidP="00E44963">
      <w:pPr>
        <w:spacing w:after="0" w:line="360" w:lineRule="auto"/>
        <w:jc w:val="both"/>
        <w:rPr>
          <w:rFonts w:eastAsia="Times New Roman" w:cstheme="minorHAnsi"/>
          <w:lang w:eastAsia="pt-BR"/>
        </w:rPr>
      </w:pPr>
      <w:r w:rsidRPr="00E30B5F">
        <w:rPr>
          <w:rFonts w:eastAsia="Times New Roman" w:cstheme="minorHAnsi"/>
          <w:lang w:eastAsia="pt-BR"/>
        </w:rPr>
        <w:t>e)  Cometer fraude fiscal;</w:t>
      </w:r>
    </w:p>
    <w:p w14:paraId="06A6EBFE" w14:textId="4CB822D3" w:rsidR="00E44963" w:rsidRPr="00E30B5F" w:rsidRDefault="0054372F" w:rsidP="00E44963">
      <w:pPr>
        <w:spacing w:line="360" w:lineRule="auto"/>
        <w:jc w:val="both"/>
        <w:rPr>
          <w:rFonts w:eastAsia="Times New Roman" w:cstheme="minorHAnsi"/>
          <w:lang w:eastAsia="pt-BR"/>
        </w:rPr>
      </w:pPr>
      <w:r w:rsidRPr="00E30B5F">
        <w:rPr>
          <w:rFonts w:eastAsia="Times New Roman" w:cstheme="minorHAnsi"/>
          <w:lang w:eastAsia="pt-BR"/>
        </w:rPr>
        <w:t>f)  Falhar ou fraudar na execução do objeto contratado.</w:t>
      </w:r>
    </w:p>
    <w:p w14:paraId="265924AB" w14:textId="77777777" w:rsidR="00E44963"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14.3 – A CONTRATADA estará sujeita às penalidades do item 14.1 por:</w:t>
      </w:r>
    </w:p>
    <w:p w14:paraId="08EB27C0" w14:textId="77777777" w:rsidR="00E44963" w:rsidRDefault="0054372F" w:rsidP="00E44963">
      <w:pPr>
        <w:spacing w:after="0" w:line="360" w:lineRule="auto"/>
        <w:jc w:val="both"/>
        <w:rPr>
          <w:rFonts w:eastAsia="Times New Roman" w:cstheme="minorHAnsi"/>
          <w:lang w:eastAsia="pt-BR"/>
        </w:rPr>
      </w:pPr>
      <w:r w:rsidRPr="00E30B5F">
        <w:rPr>
          <w:rFonts w:eastAsia="Times New Roman" w:cstheme="minorHAnsi"/>
          <w:lang w:eastAsia="pt-BR"/>
        </w:rPr>
        <w:t>a)  Não se manter em situação regular no decorrer da execução do contrato;</w:t>
      </w:r>
    </w:p>
    <w:p w14:paraId="114F0E10" w14:textId="77777777" w:rsidR="00E44963" w:rsidRDefault="0054372F" w:rsidP="00E44963">
      <w:pPr>
        <w:spacing w:line="360" w:lineRule="auto"/>
        <w:jc w:val="both"/>
        <w:rPr>
          <w:rFonts w:eastAsia="Times New Roman" w:cstheme="minorHAnsi"/>
          <w:lang w:eastAsia="pt-BR"/>
        </w:rPr>
      </w:pPr>
      <w:r w:rsidRPr="00E30B5F">
        <w:rPr>
          <w:rFonts w:eastAsia="Times New Roman" w:cstheme="minorHAnsi"/>
          <w:lang w:eastAsia="pt-BR"/>
        </w:rPr>
        <w:t>b)  Descumprir os prazos e condições previstas no contrato.</w:t>
      </w:r>
    </w:p>
    <w:p w14:paraId="217AEEBC" w14:textId="77777777" w:rsidR="00E44963"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14.4 – Comprovado o impedimento ou reconhecida força maior, devidamente justificado e aceito pela CONTRATANTE, em relação a um dos eventos relacionados no item 14.2, a CONTRATADA ficará isenta das penalidades mencionadas.</w:t>
      </w:r>
      <w:r w:rsidR="00E44963">
        <w:rPr>
          <w:rFonts w:eastAsia="Times New Roman" w:cstheme="minorHAnsi"/>
          <w:lang w:eastAsia="pt-BR"/>
        </w:rPr>
        <w:t xml:space="preserve"> </w:t>
      </w:r>
    </w:p>
    <w:p w14:paraId="2FAC1204" w14:textId="77777777" w:rsidR="00E44963"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 xml:space="preserve">14.5 – As sanções de advertência e de impedimento de licitar e contratar com a Administração, pode ser </w:t>
      </w:r>
      <w:r w:rsidR="00E30B5F" w:rsidRPr="00E30B5F">
        <w:rPr>
          <w:rFonts w:eastAsia="Times New Roman" w:cstheme="minorHAnsi"/>
          <w:lang w:eastAsia="pt-BR"/>
        </w:rPr>
        <w:t>aplicada</w:t>
      </w:r>
      <w:r w:rsidRPr="00E30B5F">
        <w:rPr>
          <w:rFonts w:eastAsia="Times New Roman" w:cstheme="minorHAnsi"/>
          <w:lang w:eastAsia="pt-BR"/>
        </w:rPr>
        <w:t xml:space="preserve"> à CONTRATADA, juntamente com a multa, descontando-a dos pagamentos a serem efetuados.</w:t>
      </w:r>
      <w:r w:rsidR="00E44963">
        <w:rPr>
          <w:rFonts w:eastAsia="Times New Roman" w:cstheme="minorHAnsi"/>
          <w:lang w:eastAsia="pt-BR"/>
        </w:rPr>
        <w:t xml:space="preserve"> </w:t>
      </w:r>
    </w:p>
    <w:p w14:paraId="28A47300" w14:textId="4ADA318F" w:rsidR="0054372F" w:rsidRPr="00E30B5F" w:rsidRDefault="0054372F" w:rsidP="00E44963">
      <w:pPr>
        <w:spacing w:after="0" w:line="360" w:lineRule="auto"/>
        <w:ind w:firstLine="426"/>
        <w:jc w:val="both"/>
        <w:rPr>
          <w:rFonts w:eastAsia="Times New Roman" w:cstheme="minorHAnsi"/>
          <w:lang w:eastAsia="pt-BR"/>
        </w:rPr>
      </w:pPr>
      <w:r w:rsidRPr="00E30B5F">
        <w:rPr>
          <w:rFonts w:eastAsia="Times New Roman" w:cstheme="minorHAnsi"/>
          <w:lang w:eastAsia="pt-BR"/>
        </w:rPr>
        <w:t>14.6 - As penalidades serão aplicadas após regular processo administrativo, em que seja assegurado ao licitante o contraditório e a ampla defesa, com os meios e recursos que lhes são inerentes.</w:t>
      </w:r>
    </w:p>
    <w:p w14:paraId="7A2F0FD6" w14:textId="77777777" w:rsidR="00E44963" w:rsidRDefault="0054372F" w:rsidP="00E44963">
      <w:pPr>
        <w:spacing w:before="100" w:beforeAutospacing="1" w:line="360" w:lineRule="auto"/>
        <w:jc w:val="both"/>
        <w:rPr>
          <w:rFonts w:eastAsia="Times New Roman" w:cstheme="minorHAnsi"/>
          <w:b/>
          <w:bCs/>
          <w:lang w:eastAsia="pt-BR"/>
        </w:rPr>
      </w:pPr>
      <w:r w:rsidRPr="00E30B5F">
        <w:rPr>
          <w:rFonts w:eastAsia="Times New Roman" w:cstheme="minorHAnsi"/>
          <w:b/>
          <w:bCs/>
          <w:lang w:eastAsia="pt-BR"/>
        </w:rPr>
        <w:t>15 – PROPOSTA</w:t>
      </w:r>
    </w:p>
    <w:p w14:paraId="4DD5C000" w14:textId="77777777" w:rsidR="00E44963" w:rsidRDefault="0054372F" w:rsidP="00B9212C">
      <w:pPr>
        <w:spacing w:after="0" w:line="360" w:lineRule="auto"/>
        <w:ind w:firstLine="426"/>
        <w:jc w:val="both"/>
        <w:rPr>
          <w:rFonts w:eastAsia="Times New Roman" w:cstheme="minorHAnsi"/>
          <w:lang w:eastAsia="pt-BR"/>
        </w:rPr>
      </w:pPr>
      <w:r w:rsidRPr="00E30B5F">
        <w:rPr>
          <w:rFonts w:eastAsia="Times New Roman" w:cstheme="minorHAnsi"/>
          <w:lang w:eastAsia="pt-BR"/>
        </w:rPr>
        <w:t>15.1 A proposta deverá apresentar preço unitário e total, em moeda nacional, já considerando todas as despesas com tributos, transportes e demais custos que incidam direta ou indiretamente.</w:t>
      </w:r>
      <w:r w:rsidR="00E44963">
        <w:rPr>
          <w:rFonts w:eastAsia="Times New Roman" w:cstheme="minorHAnsi"/>
          <w:lang w:eastAsia="pt-BR"/>
        </w:rPr>
        <w:t xml:space="preserve"> </w:t>
      </w:r>
    </w:p>
    <w:p w14:paraId="11B38D14" w14:textId="77777777" w:rsidR="00E44963" w:rsidRDefault="0054372F" w:rsidP="00B9212C">
      <w:pPr>
        <w:spacing w:after="0" w:line="360" w:lineRule="auto"/>
        <w:ind w:firstLine="426"/>
        <w:jc w:val="both"/>
        <w:rPr>
          <w:rFonts w:eastAsia="Times New Roman" w:cstheme="minorHAnsi"/>
          <w:lang w:eastAsia="pt-BR"/>
        </w:rPr>
      </w:pPr>
      <w:r w:rsidRPr="00E30B5F">
        <w:rPr>
          <w:rFonts w:eastAsia="Times New Roman" w:cstheme="minorHAnsi"/>
          <w:lang w:eastAsia="pt-BR"/>
        </w:rPr>
        <w:t>15.2 A presente contratação se dará por menor preço.</w:t>
      </w:r>
      <w:r w:rsidR="00E44963">
        <w:rPr>
          <w:rFonts w:eastAsia="Times New Roman" w:cstheme="minorHAnsi"/>
          <w:lang w:eastAsia="pt-BR"/>
        </w:rPr>
        <w:t xml:space="preserve"> </w:t>
      </w:r>
    </w:p>
    <w:p w14:paraId="77F5AC13" w14:textId="2726AC7A" w:rsidR="0054372F" w:rsidRPr="00E30B5F" w:rsidRDefault="0054372F" w:rsidP="00B9212C">
      <w:pPr>
        <w:spacing w:after="0" w:line="360" w:lineRule="auto"/>
        <w:ind w:firstLine="426"/>
        <w:jc w:val="both"/>
        <w:rPr>
          <w:rFonts w:eastAsia="Times New Roman" w:cstheme="minorHAnsi"/>
          <w:lang w:eastAsia="pt-BR"/>
        </w:rPr>
      </w:pPr>
      <w:r w:rsidRPr="00E30B5F">
        <w:rPr>
          <w:rFonts w:eastAsia="Times New Roman" w:cstheme="minorHAnsi"/>
          <w:lang w:eastAsia="pt-BR"/>
        </w:rPr>
        <w:t>15.3 – A validade da proposta será de no mínimo 60 (sessenta) dias.</w:t>
      </w:r>
    </w:p>
    <w:p w14:paraId="32488D37" w14:textId="28FF42D8" w:rsidR="00E44963" w:rsidRDefault="0054372F" w:rsidP="00E44963">
      <w:pPr>
        <w:spacing w:before="100" w:beforeAutospacing="1" w:after="100" w:afterAutospacing="1" w:line="360" w:lineRule="atLeast"/>
        <w:jc w:val="both"/>
        <w:rPr>
          <w:rFonts w:eastAsia="Times New Roman" w:cstheme="minorHAnsi"/>
          <w:b/>
          <w:bCs/>
          <w:lang w:eastAsia="pt-BR"/>
        </w:rPr>
      </w:pPr>
      <w:r w:rsidRPr="00E30B5F">
        <w:rPr>
          <w:rFonts w:eastAsia="Times New Roman" w:cstheme="minorHAnsi"/>
          <w:b/>
          <w:bCs/>
          <w:lang w:eastAsia="pt-BR"/>
        </w:rPr>
        <w:t>16 - MEDIDAS ACAUTELADORAS</w:t>
      </w:r>
    </w:p>
    <w:p w14:paraId="2BDAB626" w14:textId="0FAAD887" w:rsidR="0054372F" w:rsidRPr="00E30B5F" w:rsidRDefault="0054372F" w:rsidP="00B9212C">
      <w:pPr>
        <w:spacing w:before="100" w:beforeAutospacing="1" w:after="100" w:afterAutospacing="1" w:line="360" w:lineRule="auto"/>
        <w:ind w:firstLine="426"/>
        <w:jc w:val="both"/>
        <w:rPr>
          <w:rFonts w:eastAsia="Times New Roman" w:cstheme="minorHAnsi"/>
          <w:lang w:eastAsia="pt-BR"/>
        </w:rPr>
      </w:pPr>
      <w:r w:rsidRPr="00E30B5F">
        <w:rPr>
          <w:rFonts w:eastAsia="Times New Roman" w:cstheme="minorHAnsi"/>
          <w:lang w:eastAsia="pt-BR"/>
        </w:rPr>
        <w:t>16.1.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E2C8353" w14:textId="77777777" w:rsidR="00B9212C" w:rsidRDefault="0054372F" w:rsidP="00B9212C">
      <w:pPr>
        <w:spacing w:before="100" w:beforeAutospacing="1" w:after="100" w:afterAutospacing="1" w:line="360" w:lineRule="atLeast"/>
        <w:jc w:val="both"/>
        <w:rPr>
          <w:rFonts w:eastAsia="Times New Roman" w:cstheme="minorHAnsi"/>
          <w:b/>
          <w:bCs/>
          <w:lang w:eastAsia="pt-BR"/>
        </w:rPr>
      </w:pPr>
      <w:r w:rsidRPr="00E30B5F">
        <w:rPr>
          <w:rFonts w:eastAsia="Times New Roman" w:cstheme="minorHAnsi"/>
          <w:b/>
          <w:bCs/>
          <w:lang w:eastAsia="pt-BR"/>
        </w:rPr>
        <w:t>17. CONTROLE DA EXECUÇÃO</w:t>
      </w:r>
    </w:p>
    <w:p w14:paraId="596BDCC8" w14:textId="77777777" w:rsidR="00B9212C" w:rsidRDefault="0054372F" w:rsidP="00B9212C">
      <w:pPr>
        <w:spacing w:after="0" w:line="360" w:lineRule="auto"/>
        <w:ind w:firstLine="426"/>
        <w:jc w:val="both"/>
        <w:rPr>
          <w:rFonts w:eastAsia="Times New Roman" w:cstheme="minorHAnsi"/>
          <w:lang w:eastAsia="pt-BR"/>
        </w:rPr>
      </w:pPr>
      <w:r w:rsidRPr="00E30B5F">
        <w:rPr>
          <w:rFonts w:eastAsia="Times New Roman" w:cstheme="minorHAnsi"/>
          <w:lang w:eastAsia="pt-BR"/>
        </w:rPr>
        <w:t>17.1. A fiscalização da contratação será exercida por um representante da Administração, ao qual competirá dirimir as dúvidas que surgirem no curso da execução do contrato, e de tudo dará ciência à Administração.</w:t>
      </w:r>
    </w:p>
    <w:p w14:paraId="7544B236" w14:textId="55848EEC" w:rsidR="0054372F" w:rsidRPr="00E30B5F" w:rsidRDefault="0054372F" w:rsidP="00B9212C">
      <w:pPr>
        <w:spacing w:after="100" w:afterAutospacing="1" w:line="360" w:lineRule="auto"/>
        <w:ind w:firstLine="426"/>
        <w:jc w:val="both"/>
        <w:rPr>
          <w:rFonts w:eastAsia="Times New Roman" w:cstheme="minorHAnsi"/>
          <w:lang w:eastAsia="pt-BR"/>
        </w:rPr>
      </w:pPr>
      <w:r w:rsidRPr="00E30B5F">
        <w:rPr>
          <w:rFonts w:eastAsia="Times New Roman" w:cstheme="minorHAnsi"/>
          <w:lang w:eastAsia="pt-BR"/>
        </w:rPr>
        <w:t>17.2. A fiscalização de que trata este item não exclui nem reduz a responsabilidade da fornecedora, inclusive perante terceiros, por qualquer irregularidade, ainda que resultante de imperfeições técnicas, vícios redibitórios, ou emprego de produtos inadequadas ou de qualidade inferior, e, na ocorrência desta, não implica em corresponsabilidade da Administração ou de seus agentes e prepostos, de conformidade com o art. 70 da Lei nº 8.666, de 1993.</w:t>
      </w:r>
    </w:p>
    <w:p w14:paraId="53C17418" w14:textId="77777777" w:rsidR="00B9212C" w:rsidRDefault="0054372F" w:rsidP="00B9212C">
      <w:pPr>
        <w:spacing w:before="100" w:beforeAutospacing="1" w:after="100" w:afterAutospacing="1" w:line="360" w:lineRule="atLeast"/>
        <w:jc w:val="both"/>
        <w:rPr>
          <w:rFonts w:eastAsia="Times New Roman" w:cstheme="minorHAnsi"/>
          <w:b/>
          <w:bCs/>
          <w:lang w:eastAsia="pt-BR"/>
        </w:rPr>
      </w:pPr>
      <w:r w:rsidRPr="00E30B5F">
        <w:rPr>
          <w:rFonts w:eastAsia="Times New Roman" w:cstheme="minorHAnsi"/>
          <w:b/>
          <w:bCs/>
          <w:lang w:eastAsia="pt-BR"/>
        </w:rPr>
        <w:t>18 - DISPOSIÇÕES GERAIS E INFORMAÇÕES COMPLEMENTARES</w:t>
      </w:r>
    </w:p>
    <w:p w14:paraId="1D3E29F7" w14:textId="3F8FB0A2" w:rsidR="0054372F" w:rsidRPr="00E30B5F" w:rsidRDefault="0054372F" w:rsidP="00B9212C">
      <w:pPr>
        <w:spacing w:after="0" w:line="360" w:lineRule="auto"/>
        <w:ind w:firstLine="426"/>
        <w:jc w:val="both"/>
        <w:rPr>
          <w:rFonts w:eastAsia="Times New Roman" w:cstheme="minorHAnsi"/>
          <w:lang w:eastAsia="pt-BR"/>
        </w:rPr>
      </w:pPr>
      <w:r w:rsidRPr="00E30B5F">
        <w:rPr>
          <w:rFonts w:eastAsia="Times New Roman" w:cstheme="minorHAnsi"/>
          <w:lang w:eastAsia="pt-BR"/>
        </w:rPr>
        <w:t>18.1. Caso o Contratado não possua conta no Banco indicado pela Contratante, será cobrada uma taxa estipulada por aquele banco referente ao DOC.</w:t>
      </w:r>
    </w:p>
    <w:p w14:paraId="74DCBC6C" w14:textId="77777777" w:rsidR="0054372F" w:rsidRPr="00E30B5F" w:rsidRDefault="0054372F" w:rsidP="00B9212C">
      <w:pPr>
        <w:spacing w:after="0" w:line="360" w:lineRule="auto"/>
        <w:ind w:firstLine="426"/>
        <w:jc w:val="both"/>
        <w:rPr>
          <w:rFonts w:eastAsia="Times New Roman" w:cstheme="minorHAnsi"/>
          <w:lang w:eastAsia="pt-BR"/>
        </w:rPr>
      </w:pPr>
      <w:r w:rsidRPr="00E30B5F">
        <w:rPr>
          <w:rFonts w:eastAsia="Times New Roman" w:cstheme="minorHAnsi"/>
          <w:lang w:eastAsia="pt-BR"/>
        </w:rPr>
        <w:t>18.2. As empresas licitantes, antes de apresentarem suas propostas, deverão analisar toda a documentação referente ao futuro certame licitatório, dirimindo, oportunamente, todas as dúvidas, de modo a não incorrerem em omissões que jamais poderão ser alegadas em favor de eventuais pretensões de acréscimo dos preços propostos.</w:t>
      </w:r>
    </w:p>
    <w:p w14:paraId="53357751" w14:textId="77777777" w:rsidR="0054372F" w:rsidRPr="00E30B5F" w:rsidRDefault="0054372F" w:rsidP="00B9212C">
      <w:pPr>
        <w:spacing w:after="0" w:line="360" w:lineRule="auto"/>
        <w:ind w:firstLine="426"/>
        <w:jc w:val="both"/>
        <w:rPr>
          <w:rFonts w:eastAsia="Times New Roman" w:cstheme="minorHAnsi"/>
          <w:lang w:eastAsia="pt-BR"/>
        </w:rPr>
      </w:pPr>
      <w:r w:rsidRPr="00E30B5F">
        <w:rPr>
          <w:rFonts w:eastAsia="Times New Roman" w:cstheme="minorHAnsi"/>
          <w:lang w:eastAsia="pt-BR"/>
        </w:rPr>
        <w:t>18.3. Possíveis indefinições, omissões, falhas ou incorreções das especificações e projetos ora fornecidos não poderão, em nenhuma hipótese, constituir pretexto para a CONTRATADA cobrar serviços extras e/ou alterar a composição de seus preços unitários.</w:t>
      </w:r>
    </w:p>
    <w:p w14:paraId="1DDFC583" w14:textId="77777777" w:rsidR="00B9212C" w:rsidRDefault="0054372F" w:rsidP="00B9212C">
      <w:pPr>
        <w:spacing w:after="0" w:line="360" w:lineRule="auto"/>
        <w:ind w:firstLine="426"/>
        <w:jc w:val="both"/>
        <w:rPr>
          <w:rFonts w:eastAsia="Times New Roman" w:cstheme="minorHAnsi"/>
          <w:lang w:eastAsia="pt-BR"/>
        </w:rPr>
      </w:pPr>
      <w:r w:rsidRPr="00E30B5F">
        <w:rPr>
          <w:rFonts w:eastAsia="Times New Roman" w:cstheme="minorHAnsi"/>
          <w:lang w:eastAsia="pt-BR"/>
        </w:rPr>
        <w:t xml:space="preserve">18.3.1 Considerar – se - á, inapelavelmente, a CONTRATADA como altamente especializada nos serviços do objeto deste Termo de Referência, o que significa que deverá computar, nos preços unitários, todos os custos diretos e indiretos, impostos, contribuições, taxas, encargos sociais, etc., necessários à completa e correta execução </w:t>
      </w:r>
      <w:r w:rsidR="00AF1978">
        <w:rPr>
          <w:rFonts w:eastAsia="Times New Roman" w:cstheme="minorHAnsi"/>
          <w:lang w:eastAsia="pt-BR"/>
        </w:rPr>
        <w:t>dos insumos.</w:t>
      </w:r>
    </w:p>
    <w:p w14:paraId="0692E9A4" w14:textId="15E1A14A" w:rsidR="0054372F" w:rsidRPr="00E30B5F" w:rsidRDefault="0054372F" w:rsidP="003E352F">
      <w:pPr>
        <w:spacing w:after="0" w:line="360" w:lineRule="auto"/>
        <w:jc w:val="both"/>
        <w:rPr>
          <w:rFonts w:eastAsia="Times New Roman" w:cstheme="minorHAnsi"/>
          <w:lang w:eastAsia="pt-BR"/>
        </w:rPr>
      </w:pPr>
      <w:r w:rsidRPr="00E30B5F">
        <w:rPr>
          <w:rFonts w:eastAsia="Times New Roman" w:cstheme="minorHAnsi"/>
          <w:lang w:eastAsia="pt-BR"/>
        </w:rPr>
        <w:t>18.4. Não será admitida reivindicação de alteração dos preços unitários ou global sob alegações tais como perdas não consideradas de mercadorias, projetos incompletos ou insuficientemente detalhados, quantitativos incorretos, dificuldades no fornecimento/entrega do produto especificado no prazo, entre outros.</w:t>
      </w:r>
      <w:r w:rsidR="00D01ECD">
        <w:rPr>
          <w:rFonts w:eastAsia="Times New Roman" w:cstheme="minorHAnsi"/>
          <w:lang w:eastAsia="pt-BR"/>
        </w:rPr>
        <w:br/>
        <w:t xml:space="preserve"> </w:t>
      </w:r>
      <w:r w:rsidRPr="00E30B5F">
        <w:rPr>
          <w:rFonts w:eastAsia="Times New Roman" w:cstheme="minorHAnsi"/>
          <w:lang w:eastAsia="pt-BR"/>
        </w:rPr>
        <w:t>18.5. Emitida a solicitação de fornecimento, a CONTRATADA deverá efetuar uma análise minuciosa de todo o projeto, buscando elucidar junto à FISCALIZAÇÃO, ao início dos trabalhos, toda e qualquer dúvida sobre detalhes executivos, produtos a serem aplicados e possíveis interferências que porventura não tenham sido suficientemente esclarecidas.</w:t>
      </w:r>
    </w:p>
    <w:p w14:paraId="4D19DFD7" w14:textId="42D360FC" w:rsidR="0054372F" w:rsidRPr="00E30B5F" w:rsidRDefault="0054372F" w:rsidP="00B9212C">
      <w:pPr>
        <w:spacing w:after="0" w:line="360" w:lineRule="auto"/>
        <w:jc w:val="both"/>
        <w:rPr>
          <w:rFonts w:eastAsia="Times New Roman" w:cstheme="minorHAnsi"/>
          <w:lang w:eastAsia="pt-BR"/>
        </w:rPr>
      </w:pPr>
      <w:r w:rsidRPr="00E30B5F">
        <w:rPr>
          <w:rFonts w:eastAsia="Times New Roman" w:cstheme="minorHAnsi"/>
          <w:lang w:eastAsia="pt-BR"/>
        </w:rPr>
        <w:t>18.6. Declarar expressamente que durante o período de garantia assume e se compromete a cumprir</w:t>
      </w:r>
      <w:r w:rsidR="00D01ECD">
        <w:rPr>
          <w:rFonts w:eastAsia="Times New Roman" w:cstheme="minorHAnsi"/>
          <w:lang w:eastAsia="pt-BR"/>
        </w:rPr>
        <w:t xml:space="preserve"> </w:t>
      </w:r>
      <w:r w:rsidRPr="00E30B5F">
        <w:rPr>
          <w:rFonts w:eastAsia="Times New Roman" w:cstheme="minorHAnsi"/>
          <w:lang w:eastAsia="pt-BR"/>
        </w:rPr>
        <w:t>diretamente, ou se for o caso, por intermédio da credenciada, as obrigações relacionadas a seguir:</w:t>
      </w:r>
    </w:p>
    <w:p w14:paraId="74AD1BD6" w14:textId="5C0742DC" w:rsidR="0054372F" w:rsidRDefault="0054372F" w:rsidP="00B9212C">
      <w:pPr>
        <w:spacing w:after="0" w:line="360" w:lineRule="auto"/>
        <w:jc w:val="both"/>
        <w:rPr>
          <w:rFonts w:eastAsia="Times New Roman" w:cstheme="minorHAnsi"/>
          <w:lang w:eastAsia="pt-BR"/>
        </w:rPr>
      </w:pPr>
      <w:r w:rsidRPr="00E30B5F">
        <w:rPr>
          <w:rFonts w:eastAsia="Times New Roman" w:cstheme="minorHAnsi"/>
          <w:lang w:eastAsia="pt-BR"/>
        </w:rPr>
        <w:t>a) Trocar ou substituir o produto com entrega no prazo de 24 horas se não forem corrigidos a contento.</w:t>
      </w:r>
    </w:p>
    <w:p w14:paraId="1D9CD761" w14:textId="77777777" w:rsidR="00B9212C" w:rsidRPr="00E30B5F" w:rsidRDefault="00B9212C" w:rsidP="00B9212C">
      <w:pPr>
        <w:spacing w:after="0" w:line="360" w:lineRule="auto"/>
        <w:jc w:val="both"/>
        <w:rPr>
          <w:rFonts w:eastAsia="Times New Roman" w:cstheme="minorHAnsi"/>
          <w:lang w:eastAsia="pt-BR"/>
        </w:rPr>
      </w:pPr>
    </w:p>
    <w:p w14:paraId="14AD1246" w14:textId="25FECB82" w:rsidR="00B04D68" w:rsidRDefault="00B04D68" w:rsidP="0054372F">
      <w:pPr>
        <w:spacing w:before="100" w:beforeAutospacing="1" w:after="100" w:afterAutospacing="1" w:line="360" w:lineRule="atLeast"/>
        <w:ind w:firstLine="1418"/>
        <w:jc w:val="center"/>
        <w:rPr>
          <w:rFonts w:eastAsia="Times New Roman" w:cstheme="minorHAnsi"/>
          <w:b/>
          <w:bCs/>
          <w:sz w:val="24"/>
          <w:szCs w:val="24"/>
          <w:lang w:eastAsia="pt-BR"/>
        </w:rPr>
      </w:pPr>
    </w:p>
    <w:p w14:paraId="3AD1F977" w14:textId="245C2FC3" w:rsidR="00B9212C" w:rsidRDefault="00B9212C" w:rsidP="0054372F">
      <w:pPr>
        <w:spacing w:before="100" w:beforeAutospacing="1" w:after="100" w:afterAutospacing="1" w:line="360" w:lineRule="atLeast"/>
        <w:ind w:firstLine="1418"/>
        <w:jc w:val="center"/>
        <w:rPr>
          <w:rFonts w:eastAsia="Times New Roman" w:cstheme="minorHAnsi"/>
          <w:b/>
          <w:bCs/>
          <w:sz w:val="24"/>
          <w:szCs w:val="24"/>
          <w:lang w:eastAsia="pt-BR"/>
        </w:rPr>
      </w:pPr>
    </w:p>
    <w:p w14:paraId="7FA10408" w14:textId="77777777" w:rsidR="00B9212C" w:rsidRDefault="00B9212C" w:rsidP="0054372F">
      <w:pPr>
        <w:spacing w:before="100" w:beforeAutospacing="1" w:after="100" w:afterAutospacing="1" w:line="360" w:lineRule="atLeast"/>
        <w:ind w:firstLine="1418"/>
        <w:jc w:val="center"/>
        <w:rPr>
          <w:rFonts w:eastAsia="Times New Roman" w:cstheme="minorHAnsi"/>
          <w:b/>
          <w:bCs/>
          <w:sz w:val="24"/>
          <w:szCs w:val="24"/>
          <w:lang w:eastAsia="pt-BR"/>
        </w:rPr>
      </w:pPr>
    </w:p>
    <w:sectPr w:rsidR="00B9212C" w:rsidSect="008C3A85">
      <w:headerReference w:type="default" r:id="rId8"/>
      <w:footerReference w:type="default" r:id="rId9"/>
      <w:type w:val="continuous"/>
      <w:pgSz w:w="11906" w:h="16838"/>
      <w:pgMar w:top="454" w:right="1134" w:bottom="1418"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FACF5" w14:textId="77777777" w:rsidR="00103685" w:rsidRDefault="00103685" w:rsidP="00CE5D59">
      <w:pPr>
        <w:spacing w:after="0" w:line="240" w:lineRule="auto"/>
      </w:pPr>
      <w:r>
        <w:separator/>
      </w:r>
    </w:p>
  </w:endnote>
  <w:endnote w:type="continuationSeparator" w:id="0">
    <w:p w14:paraId="3106E56B" w14:textId="77777777" w:rsidR="00103685" w:rsidRDefault="00103685" w:rsidP="00CE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890"/>
      <w:docPartObj>
        <w:docPartGallery w:val="Page Numbers (Bottom of Page)"/>
        <w:docPartUnique/>
      </w:docPartObj>
    </w:sdtPr>
    <w:sdtEndPr/>
    <w:sdtContent>
      <w:p w14:paraId="7209BA08" w14:textId="77777777" w:rsidR="008376CE" w:rsidRDefault="008376CE">
        <w:pPr>
          <w:pStyle w:val="Rodap"/>
          <w:jc w:val="right"/>
        </w:pPr>
        <w:r>
          <w:fldChar w:fldCharType="begin"/>
        </w:r>
        <w:r>
          <w:instrText xml:space="preserve"> PAGE   \* MERGEFORMAT </w:instrText>
        </w:r>
        <w:r>
          <w:fldChar w:fldCharType="separate"/>
        </w:r>
        <w:r w:rsidR="00D210A2">
          <w:rPr>
            <w:noProof/>
          </w:rPr>
          <w:t>1</w:t>
        </w:r>
        <w:r>
          <w:rPr>
            <w:noProof/>
          </w:rPr>
          <w:fldChar w:fldCharType="end"/>
        </w:r>
      </w:p>
    </w:sdtContent>
  </w:sdt>
  <w:p w14:paraId="7A32AD47" w14:textId="77777777" w:rsidR="008376CE" w:rsidRDefault="008376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B910B" w14:textId="77777777" w:rsidR="00103685" w:rsidRDefault="00103685" w:rsidP="00CE5D59">
      <w:pPr>
        <w:spacing w:after="0" w:line="240" w:lineRule="auto"/>
      </w:pPr>
      <w:r>
        <w:separator/>
      </w:r>
    </w:p>
  </w:footnote>
  <w:footnote w:type="continuationSeparator" w:id="0">
    <w:p w14:paraId="5067F312" w14:textId="77777777" w:rsidR="00103685" w:rsidRDefault="00103685" w:rsidP="00CE5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F0DE8" w14:textId="04A68804" w:rsidR="008376CE" w:rsidRDefault="008376CE">
    <w:pPr>
      <w:pStyle w:val="Cabealho"/>
      <w:rPr>
        <w:noProof/>
      </w:rPr>
    </w:pPr>
    <w:r>
      <w:rPr>
        <w:noProof/>
        <w:lang w:eastAsia="pt-BR"/>
      </w:rPr>
      <w:drawing>
        <wp:anchor distT="0" distB="0" distL="114300" distR="114300" simplePos="0" relativeHeight="251658240" behindDoc="1" locked="0" layoutInCell="1" allowOverlap="1" wp14:anchorId="58320203" wp14:editId="108374C9">
          <wp:simplePos x="0" y="0"/>
          <wp:positionH relativeFrom="margin">
            <wp:posOffset>2269876</wp:posOffset>
          </wp:positionH>
          <wp:positionV relativeFrom="paragraph">
            <wp:posOffset>34014</wp:posOffset>
          </wp:positionV>
          <wp:extent cx="914400" cy="809625"/>
          <wp:effectExtent l="0" t="0" r="0" b="9525"/>
          <wp:wrapTight wrapText="right">
            <wp:wrapPolygon edited="0">
              <wp:start x="0" y="0"/>
              <wp:lineTo x="0" y="21346"/>
              <wp:lineTo x="21150" y="21346"/>
              <wp:lineTo x="21150" y="0"/>
              <wp:lineTo x="0" y="0"/>
            </wp:wrapPolygon>
          </wp:wrapTight>
          <wp:docPr id="1" name="Imagem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solidFill>
                    <a:srgbClr val="FFFFFF"/>
                  </a:solidFill>
                </pic:spPr>
              </pic:pic>
            </a:graphicData>
          </a:graphic>
          <wp14:sizeRelV relativeFrom="margin">
            <wp14:pctHeight>0</wp14:pctHeight>
          </wp14:sizeRelV>
        </wp:anchor>
      </w:drawing>
    </w:r>
  </w:p>
  <w:p w14:paraId="4A613A57" w14:textId="6C7C5AA2" w:rsidR="008376CE" w:rsidRDefault="008376CE">
    <w:pPr>
      <w:pStyle w:val="Cabealho"/>
      <w:rPr>
        <w:noProof/>
      </w:rPr>
    </w:pPr>
  </w:p>
  <w:p w14:paraId="3F34CA07" w14:textId="73999CDF" w:rsidR="008376CE" w:rsidRDefault="008376CE">
    <w:pPr>
      <w:pStyle w:val="Cabealho"/>
      <w:rPr>
        <w:noProof/>
      </w:rPr>
    </w:pPr>
  </w:p>
  <w:p w14:paraId="4C9363C9" w14:textId="77777777" w:rsidR="008376CE" w:rsidRDefault="008376CE">
    <w:pPr>
      <w:pStyle w:val="Cabealho"/>
      <w:rPr>
        <w:noProof/>
      </w:rPr>
    </w:pPr>
  </w:p>
  <w:p w14:paraId="2777FBF3" w14:textId="77777777" w:rsidR="008376CE" w:rsidRDefault="008376CE">
    <w:pPr>
      <w:pStyle w:val="Cabealho"/>
      <w:rPr>
        <w:noProof/>
      </w:rPr>
    </w:pPr>
  </w:p>
  <w:p w14:paraId="3FD374AB" w14:textId="77777777" w:rsidR="008376CE" w:rsidRDefault="008376CE" w:rsidP="00054111">
    <w:pPr>
      <w:pStyle w:val="Cabealho"/>
      <w:jc w:val="center"/>
      <w:rPr>
        <w:noProof/>
      </w:rPr>
    </w:pPr>
    <w:r>
      <w:rPr>
        <w:noProof/>
      </w:rPr>
      <w:t>ESTADO DO RIO DE JANEIRO</w:t>
    </w:r>
  </w:p>
  <w:p w14:paraId="4CE373E0" w14:textId="319DEA36" w:rsidR="008376CE" w:rsidRPr="00054111" w:rsidRDefault="008376CE" w:rsidP="00054111">
    <w:pPr>
      <w:pStyle w:val="Cabealho"/>
      <w:jc w:val="center"/>
      <w:rPr>
        <w:b/>
        <w:bCs/>
        <w:noProof/>
      </w:rPr>
    </w:pPr>
    <w:r>
      <w:rPr>
        <w:b/>
        <w:bCs/>
        <w:noProof/>
      </w:rPr>
      <w:t>Prefeitura Municipal de Itaboraí</w:t>
    </w:r>
  </w:p>
  <w:p w14:paraId="2F823A97" w14:textId="3064359E" w:rsidR="008376CE" w:rsidRPr="00095A1E" w:rsidRDefault="008376CE" w:rsidP="00054111">
    <w:pPr>
      <w:pStyle w:val="Cabealho"/>
      <w:jc w:val="center"/>
      <w:rPr>
        <w:b/>
        <w:bCs/>
        <w:sz w:val="28"/>
        <w:szCs w:val="28"/>
      </w:rPr>
    </w:pPr>
    <w:r>
      <w:rPr>
        <w:noProof/>
      </w:rPr>
      <w:t>FUNDO MUNICIPAL DE ASSISTÊNCIA SOCIAL</w:t>
    </w:r>
  </w:p>
  <w:p w14:paraId="7FCE7C3B" w14:textId="1143720D" w:rsidR="008376CE" w:rsidRDefault="008376CE">
    <w:pPr>
      <w:pStyle w:val="Cabealho"/>
    </w:pPr>
  </w:p>
  <w:p w14:paraId="637B2806" w14:textId="77777777" w:rsidR="008376CE" w:rsidRDefault="008376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200DAB"/>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A51FD"/>
    <w:multiLevelType w:val="hybridMultilevel"/>
    <w:tmpl w:val="1EC013C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27830A79"/>
    <w:multiLevelType w:val="hybridMultilevel"/>
    <w:tmpl w:val="A3963B12"/>
    <w:lvl w:ilvl="0" w:tplc="D5C436F4">
      <w:start w:val="1"/>
      <w:numFmt w:val="decimal"/>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BD1EEB"/>
    <w:multiLevelType w:val="hybridMultilevel"/>
    <w:tmpl w:val="A13E5D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302EEC"/>
    <w:multiLevelType w:val="hybridMultilevel"/>
    <w:tmpl w:val="6C660D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F062654"/>
    <w:multiLevelType w:val="hybridMultilevel"/>
    <w:tmpl w:val="3AB6C2B8"/>
    <w:lvl w:ilvl="0" w:tplc="D5C436F4">
      <w:start w:val="1"/>
      <w:numFmt w:val="decimal"/>
      <w:lvlText w:val="%1"/>
      <w:lvlJc w:val="left"/>
      <w:pPr>
        <w:ind w:left="1095" w:hanging="375"/>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700E2759"/>
    <w:multiLevelType w:val="hybridMultilevel"/>
    <w:tmpl w:val="5080A2EA"/>
    <w:lvl w:ilvl="0" w:tplc="F2B6EE0C">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1F8167A"/>
    <w:multiLevelType w:val="hybridMultilevel"/>
    <w:tmpl w:val="0C64C7A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8"/>
  </w:num>
  <w:num w:numId="5">
    <w:abstractNumId w:val="5"/>
  </w:num>
  <w:num w:numId="6">
    <w:abstractNumId w:val="3"/>
  </w:num>
  <w:num w:numId="7">
    <w:abstractNumId w:val="2"/>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F7"/>
    <w:rsid w:val="00002F2B"/>
    <w:rsid w:val="00007675"/>
    <w:rsid w:val="00047A83"/>
    <w:rsid w:val="00054111"/>
    <w:rsid w:val="000660B1"/>
    <w:rsid w:val="00071768"/>
    <w:rsid w:val="00095A1E"/>
    <w:rsid w:val="000A3466"/>
    <w:rsid w:val="00103685"/>
    <w:rsid w:val="00104D68"/>
    <w:rsid w:val="00104E68"/>
    <w:rsid w:val="001109FA"/>
    <w:rsid w:val="00116C50"/>
    <w:rsid w:val="00117960"/>
    <w:rsid w:val="00160E5B"/>
    <w:rsid w:val="00190A17"/>
    <w:rsid w:val="001B38B9"/>
    <w:rsid w:val="001C59DD"/>
    <w:rsid w:val="00246F77"/>
    <w:rsid w:val="00250CC2"/>
    <w:rsid w:val="002F5C7A"/>
    <w:rsid w:val="003216BE"/>
    <w:rsid w:val="00371E54"/>
    <w:rsid w:val="00384EB0"/>
    <w:rsid w:val="003D5D77"/>
    <w:rsid w:val="003D773A"/>
    <w:rsid w:val="003E352F"/>
    <w:rsid w:val="003F4E4F"/>
    <w:rsid w:val="00423D2D"/>
    <w:rsid w:val="0044275F"/>
    <w:rsid w:val="004641A5"/>
    <w:rsid w:val="00486A24"/>
    <w:rsid w:val="004E29FA"/>
    <w:rsid w:val="0050124E"/>
    <w:rsid w:val="005045EF"/>
    <w:rsid w:val="0054372F"/>
    <w:rsid w:val="00551263"/>
    <w:rsid w:val="005766E5"/>
    <w:rsid w:val="00586602"/>
    <w:rsid w:val="006111FD"/>
    <w:rsid w:val="00631224"/>
    <w:rsid w:val="00642609"/>
    <w:rsid w:val="00657884"/>
    <w:rsid w:val="006B42BD"/>
    <w:rsid w:val="006D6702"/>
    <w:rsid w:val="007018F5"/>
    <w:rsid w:val="00703CFF"/>
    <w:rsid w:val="00705AFD"/>
    <w:rsid w:val="00705FE4"/>
    <w:rsid w:val="0071091A"/>
    <w:rsid w:val="007232F8"/>
    <w:rsid w:val="00747AE3"/>
    <w:rsid w:val="0078611A"/>
    <w:rsid w:val="00795A3F"/>
    <w:rsid w:val="007B0377"/>
    <w:rsid w:val="007B499F"/>
    <w:rsid w:val="007D0831"/>
    <w:rsid w:val="007D3B14"/>
    <w:rsid w:val="007D7E7F"/>
    <w:rsid w:val="007E67EC"/>
    <w:rsid w:val="00810535"/>
    <w:rsid w:val="008376CE"/>
    <w:rsid w:val="00871956"/>
    <w:rsid w:val="00871D35"/>
    <w:rsid w:val="00876B8F"/>
    <w:rsid w:val="008C3A85"/>
    <w:rsid w:val="008D5D69"/>
    <w:rsid w:val="008E4CA9"/>
    <w:rsid w:val="00921D90"/>
    <w:rsid w:val="009804C4"/>
    <w:rsid w:val="00A22724"/>
    <w:rsid w:val="00A346F7"/>
    <w:rsid w:val="00A52E05"/>
    <w:rsid w:val="00A7282D"/>
    <w:rsid w:val="00AB0994"/>
    <w:rsid w:val="00AF1978"/>
    <w:rsid w:val="00AF5AC0"/>
    <w:rsid w:val="00B04D68"/>
    <w:rsid w:val="00B463BE"/>
    <w:rsid w:val="00B81074"/>
    <w:rsid w:val="00B9212C"/>
    <w:rsid w:val="00BE208F"/>
    <w:rsid w:val="00C2441D"/>
    <w:rsid w:val="00C520DC"/>
    <w:rsid w:val="00C77863"/>
    <w:rsid w:val="00CB3611"/>
    <w:rsid w:val="00CE5D59"/>
    <w:rsid w:val="00D01ECD"/>
    <w:rsid w:val="00D06182"/>
    <w:rsid w:val="00D210A2"/>
    <w:rsid w:val="00D242EA"/>
    <w:rsid w:val="00D34BE7"/>
    <w:rsid w:val="00D53CCA"/>
    <w:rsid w:val="00DC559F"/>
    <w:rsid w:val="00DD0708"/>
    <w:rsid w:val="00DD6327"/>
    <w:rsid w:val="00E30B5F"/>
    <w:rsid w:val="00E44963"/>
    <w:rsid w:val="00E74F85"/>
    <w:rsid w:val="00E875E2"/>
    <w:rsid w:val="00EA73F8"/>
    <w:rsid w:val="00EC0F9D"/>
    <w:rsid w:val="00EF0E50"/>
    <w:rsid w:val="00F41CFA"/>
    <w:rsid w:val="00F77098"/>
    <w:rsid w:val="00F913D4"/>
    <w:rsid w:val="00FA788E"/>
    <w:rsid w:val="00FB04F9"/>
    <w:rsid w:val="00FC7E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CB14F"/>
  <w15:docId w15:val="{D20ACE58-7B30-4A56-90A3-8328F1E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6F7"/>
  </w:style>
  <w:style w:type="paragraph" w:styleId="Ttulo1">
    <w:name w:val="heading 1"/>
    <w:basedOn w:val="Normal"/>
    <w:next w:val="Normal"/>
    <w:link w:val="Ttulo1Char"/>
    <w:qFormat/>
    <w:rsid w:val="00A346F7"/>
    <w:pPr>
      <w:keepNext/>
      <w:widowControl w:val="0"/>
      <w:numPr>
        <w:numId w:val="1"/>
      </w:numPr>
      <w:suppressAutoHyphens/>
      <w:spacing w:after="0" w:line="240" w:lineRule="auto"/>
      <w:outlineLvl w:val="0"/>
    </w:pPr>
    <w:rPr>
      <w:rFonts w:ascii="Times New Roman" w:eastAsia="SimSun" w:hAnsi="Times New Roman" w:cs="Mangal"/>
      <w:i/>
      <w:iCs/>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46F7"/>
    <w:rPr>
      <w:rFonts w:ascii="Times New Roman" w:eastAsia="SimSun" w:hAnsi="Times New Roman" w:cs="Mangal"/>
      <w:i/>
      <w:iCs/>
      <w:kern w:val="1"/>
      <w:sz w:val="24"/>
      <w:szCs w:val="24"/>
      <w:lang w:eastAsia="hi-IN" w:bidi="hi-IN"/>
    </w:rPr>
  </w:style>
  <w:style w:type="paragraph" w:customStyle="1" w:styleId="western">
    <w:name w:val="western"/>
    <w:basedOn w:val="Normal"/>
    <w:rsid w:val="00A346F7"/>
    <w:pPr>
      <w:spacing w:before="100" w:beforeAutospacing="1" w:after="119" w:line="240" w:lineRule="auto"/>
    </w:pPr>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unhideWhenUsed/>
    <w:rsid w:val="00A346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46F7"/>
  </w:style>
  <w:style w:type="table" w:styleId="Tabelacomgrade">
    <w:name w:val="Table Grid"/>
    <w:basedOn w:val="Tabelanormal"/>
    <w:uiPriority w:val="59"/>
    <w:rsid w:val="00A346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qFormat/>
    <w:rsid w:val="00A346F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CE5D59"/>
    <w:pPr>
      <w:tabs>
        <w:tab w:val="center" w:pos="4252"/>
        <w:tab w:val="right" w:pos="8504"/>
      </w:tabs>
      <w:spacing w:after="0" w:line="240" w:lineRule="auto"/>
    </w:pPr>
  </w:style>
  <w:style w:type="character" w:customStyle="1" w:styleId="RodapChar">
    <w:name w:val="Rodapé Char"/>
    <w:basedOn w:val="Fontepargpadro"/>
    <w:link w:val="Rodap"/>
    <w:uiPriority w:val="99"/>
    <w:rsid w:val="00CE5D59"/>
  </w:style>
  <w:style w:type="paragraph" w:styleId="Textodebalo">
    <w:name w:val="Balloon Text"/>
    <w:basedOn w:val="Normal"/>
    <w:link w:val="TextodebaloChar"/>
    <w:uiPriority w:val="99"/>
    <w:semiHidden/>
    <w:unhideWhenUsed/>
    <w:rsid w:val="00FC7E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7E87"/>
    <w:rPr>
      <w:rFonts w:ascii="Segoe UI" w:hAnsi="Segoe UI" w:cs="Segoe UI"/>
      <w:sz w:val="18"/>
      <w:szCs w:val="18"/>
    </w:rPr>
  </w:style>
  <w:style w:type="character" w:styleId="Forte">
    <w:name w:val="Strong"/>
    <w:basedOn w:val="Fontepargpadro"/>
    <w:uiPriority w:val="22"/>
    <w:qFormat/>
    <w:rsid w:val="0054372F"/>
    <w:rPr>
      <w:b/>
      <w:bCs/>
    </w:rPr>
  </w:style>
  <w:style w:type="paragraph" w:styleId="NormalWeb">
    <w:name w:val="Normal (Web)"/>
    <w:basedOn w:val="Normal"/>
    <w:uiPriority w:val="99"/>
    <w:semiHidden/>
    <w:unhideWhenUsed/>
    <w:rsid w:val="0054372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2781">
      <w:bodyDiv w:val="1"/>
      <w:marLeft w:val="0"/>
      <w:marRight w:val="0"/>
      <w:marTop w:val="0"/>
      <w:marBottom w:val="0"/>
      <w:divBdr>
        <w:top w:val="none" w:sz="0" w:space="0" w:color="auto"/>
        <w:left w:val="none" w:sz="0" w:space="0" w:color="auto"/>
        <w:bottom w:val="none" w:sz="0" w:space="0" w:color="auto"/>
        <w:right w:val="none" w:sz="0" w:space="0" w:color="auto"/>
      </w:divBdr>
    </w:div>
    <w:div w:id="532692346">
      <w:bodyDiv w:val="1"/>
      <w:marLeft w:val="0"/>
      <w:marRight w:val="0"/>
      <w:marTop w:val="0"/>
      <w:marBottom w:val="0"/>
      <w:divBdr>
        <w:top w:val="none" w:sz="0" w:space="0" w:color="auto"/>
        <w:left w:val="none" w:sz="0" w:space="0" w:color="auto"/>
        <w:bottom w:val="none" w:sz="0" w:space="0" w:color="auto"/>
        <w:right w:val="none" w:sz="0" w:space="0" w:color="auto"/>
      </w:divBdr>
    </w:div>
    <w:div w:id="601911769">
      <w:bodyDiv w:val="1"/>
      <w:marLeft w:val="0"/>
      <w:marRight w:val="0"/>
      <w:marTop w:val="0"/>
      <w:marBottom w:val="0"/>
      <w:divBdr>
        <w:top w:val="none" w:sz="0" w:space="0" w:color="auto"/>
        <w:left w:val="none" w:sz="0" w:space="0" w:color="auto"/>
        <w:bottom w:val="none" w:sz="0" w:space="0" w:color="auto"/>
        <w:right w:val="none" w:sz="0" w:space="0" w:color="auto"/>
      </w:divBdr>
    </w:div>
    <w:div w:id="858160679">
      <w:bodyDiv w:val="1"/>
      <w:marLeft w:val="0"/>
      <w:marRight w:val="0"/>
      <w:marTop w:val="0"/>
      <w:marBottom w:val="0"/>
      <w:divBdr>
        <w:top w:val="none" w:sz="0" w:space="0" w:color="auto"/>
        <w:left w:val="none" w:sz="0" w:space="0" w:color="auto"/>
        <w:bottom w:val="none" w:sz="0" w:space="0" w:color="auto"/>
        <w:right w:val="none" w:sz="0" w:space="0" w:color="auto"/>
      </w:divBdr>
    </w:div>
    <w:div w:id="998075879">
      <w:bodyDiv w:val="1"/>
      <w:marLeft w:val="0"/>
      <w:marRight w:val="0"/>
      <w:marTop w:val="0"/>
      <w:marBottom w:val="0"/>
      <w:divBdr>
        <w:top w:val="none" w:sz="0" w:space="0" w:color="auto"/>
        <w:left w:val="none" w:sz="0" w:space="0" w:color="auto"/>
        <w:bottom w:val="none" w:sz="0" w:space="0" w:color="auto"/>
        <w:right w:val="none" w:sz="0" w:space="0" w:color="auto"/>
      </w:divBdr>
    </w:div>
    <w:div w:id="1384283132">
      <w:bodyDiv w:val="1"/>
      <w:marLeft w:val="0"/>
      <w:marRight w:val="0"/>
      <w:marTop w:val="0"/>
      <w:marBottom w:val="0"/>
      <w:divBdr>
        <w:top w:val="none" w:sz="0" w:space="0" w:color="auto"/>
        <w:left w:val="none" w:sz="0" w:space="0" w:color="auto"/>
        <w:bottom w:val="none" w:sz="0" w:space="0" w:color="auto"/>
        <w:right w:val="none" w:sz="0" w:space="0" w:color="auto"/>
      </w:divBdr>
    </w:div>
    <w:div w:id="1519467582">
      <w:bodyDiv w:val="1"/>
      <w:marLeft w:val="0"/>
      <w:marRight w:val="0"/>
      <w:marTop w:val="0"/>
      <w:marBottom w:val="0"/>
      <w:divBdr>
        <w:top w:val="none" w:sz="0" w:space="0" w:color="auto"/>
        <w:left w:val="none" w:sz="0" w:space="0" w:color="auto"/>
        <w:bottom w:val="none" w:sz="0" w:space="0" w:color="auto"/>
        <w:right w:val="none" w:sz="0" w:space="0" w:color="auto"/>
      </w:divBdr>
    </w:div>
    <w:div w:id="1647124868">
      <w:bodyDiv w:val="1"/>
      <w:marLeft w:val="0"/>
      <w:marRight w:val="0"/>
      <w:marTop w:val="0"/>
      <w:marBottom w:val="0"/>
      <w:divBdr>
        <w:top w:val="none" w:sz="0" w:space="0" w:color="auto"/>
        <w:left w:val="none" w:sz="0" w:space="0" w:color="auto"/>
        <w:bottom w:val="none" w:sz="0" w:space="0" w:color="auto"/>
        <w:right w:val="none" w:sz="0" w:space="0" w:color="auto"/>
      </w:divBdr>
    </w:div>
    <w:div w:id="1844279305">
      <w:bodyDiv w:val="1"/>
      <w:marLeft w:val="0"/>
      <w:marRight w:val="0"/>
      <w:marTop w:val="0"/>
      <w:marBottom w:val="0"/>
      <w:divBdr>
        <w:top w:val="none" w:sz="0" w:space="0" w:color="auto"/>
        <w:left w:val="none" w:sz="0" w:space="0" w:color="auto"/>
        <w:bottom w:val="none" w:sz="0" w:space="0" w:color="auto"/>
        <w:right w:val="none" w:sz="0" w:space="0" w:color="auto"/>
      </w:divBdr>
    </w:div>
    <w:div w:id="19103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FFAC3-87BD-4824-B2D2-32389B54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4523</Words>
  <Characters>24427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Comutador</dc:creator>
  <cp:lastModifiedBy>Usuario</cp:lastModifiedBy>
  <cp:revision>3</cp:revision>
  <cp:lastPrinted>2021-11-23T18:27:00Z</cp:lastPrinted>
  <dcterms:created xsi:type="dcterms:W3CDTF">2021-11-23T18:26:00Z</dcterms:created>
  <dcterms:modified xsi:type="dcterms:W3CDTF">2021-11-23T18:58:00Z</dcterms:modified>
</cp:coreProperties>
</file>