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footer1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numbering.xml" ContentType="application/vnd.openxmlformats-officedocument.wordprocessingml.numbering+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header9.xml.rels" ContentType="application/vnd.openxmlformats-package.relationships+xml"/>
  <Override PartName="/word/_rels/header10.xml.rels" ContentType="application/vnd.openxmlformats-package.relationships+xml"/>
  <Override PartName="/word/_rels/header11.xml.rels" ContentType="application/vnd.openxmlformats-package.relationships+xml"/>
  <Override PartName="/word/_rels/header12.xml.rels" ContentType="application/vnd.openxmlformats-package.relationships+xml"/>
  <Override PartName="/word/_rels/header13.xml.rels" ContentType="application/vnd.openxmlformats-package.relationships+xml"/>
  <Override PartName="/word/_rels/header14.xml.rels" ContentType="application/vnd.openxmlformats-package.relationships+xml"/>
  <Override PartName="/word/_rels/header15.xml.rels" ContentType="application/vnd.openxmlformats-package.relationships+xml"/>
  <Override PartName="/word/_rels/header16.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rPr>
          <w:rFonts w:ascii="Times New Roman" w:hAnsi="Times New Roman"/>
        </w:rPr>
      </w:pPr>
      <w:r>
        <w:rPr>
          <w:rFonts w:ascii="Times New Roman" w:hAnsi="Times New Roman"/>
        </w:rPr>
      </w:r>
    </w:p>
    <w:p>
      <w:pPr>
        <w:pStyle w:val="Corpodotexto"/>
        <w:spacing w:before="7" w:after="0"/>
        <w:rPr>
          <w:rFonts w:ascii="Times New Roman" w:hAnsi="Times New Roman"/>
          <w:sz w:val="15"/>
        </w:rPr>
      </w:pPr>
      <w:r>
        <w:rPr>
          <w:rFonts w:ascii="Times New Roman" w:hAnsi="Times New Roman"/>
          <w:sz w:val="15"/>
        </w:rPr>
      </w:r>
    </w:p>
    <w:p>
      <w:pPr>
        <w:pStyle w:val="Ttulododocumento"/>
        <w:rPr/>
      </w:pPr>
      <w:r>
        <w:rPr/>
        <w:t>MEMORIAL DESCRITIVO</w:t>
      </w:r>
    </w:p>
    <w:p>
      <w:pPr>
        <w:pStyle w:val="Corpodotexto"/>
        <w:rPr>
          <w:b/>
          <w:b/>
          <w:sz w:val="42"/>
        </w:rPr>
      </w:pPr>
      <w:r>
        <w:rPr>
          <w:b/>
          <w:sz w:val="42"/>
        </w:rPr>
      </w:r>
    </w:p>
    <w:p>
      <w:pPr>
        <w:pStyle w:val="Corpodotexto"/>
        <w:rPr>
          <w:b/>
          <w:b/>
          <w:sz w:val="42"/>
        </w:rPr>
      </w:pPr>
      <w:r>
        <w:rPr>
          <w:b/>
          <w:sz w:val="42"/>
        </w:rPr>
      </w:r>
    </w:p>
    <w:p>
      <w:pPr>
        <w:pStyle w:val="Corpodotexto"/>
        <w:rPr>
          <w:b/>
          <w:b/>
          <w:sz w:val="42"/>
        </w:rPr>
      </w:pPr>
      <w:r>
        <w:rPr>
          <w:b/>
          <w:sz w:val="42"/>
        </w:rPr>
      </w:r>
    </w:p>
    <w:p>
      <w:pPr>
        <w:pStyle w:val="Corpodotexto"/>
        <w:rPr>
          <w:b/>
          <w:b/>
          <w:sz w:val="42"/>
        </w:rPr>
      </w:pPr>
      <w:r>
        <w:rPr>
          <w:b/>
          <w:sz w:val="42"/>
        </w:rPr>
      </w:r>
    </w:p>
    <w:p>
      <w:pPr>
        <w:pStyle w:val="Corpodotexto"/>
        <w:spacing w:before="3" w:after="0"/>
        <w:rPr>
          <w:b/>
          <w:b/>
          <w:sz w:val="58"/>
        </w:rPr>
      </w:pPr>
      <w:r>
        <w:rPr>
          <w:b/>
          <w:sz w:val="58"/>
        </w:rPr>
      </w:r>
    </w:p>
    <w:p>
      <w:pPr>
        <w:pStyle w:val="Normal"/>
        <w:spacing w:before="1" w:after="0"/>
        <w:ind w:left="1292" w:right="1457" w:hanging="0"/>
        <w:jc w:val="center"/>
        <w:rPr>
          <w:rFonts w:ascii="Carlito" w:hAnsi="Carlito"/>
          <w:b/>
          <w:b/>
          <w:sz w:val="34"/>
        </w:rPr>
      </w:pPr>
      <w:r>
        <w:rPr>
          <w:rFonts w:ascii="Carlito" w:hAnsi="Carlito"/>
          <w:b/>
          <w:sz w:val="34"/>
        </w:rPr>
        <w:t>QUADRA POLIESPORTIVA</w:t>
      </w:r>
    </w:p>
    <w:p>
      <w:pPr>
        <w:pStyle w:val="Corpodotexto"/>
        <w:rPr>
          <w:rFonts w:ascii="Carlito" w:hAnsi="Carlito"/>
          <w:b/>
          <w:b/>
          <w:sz w:val="30"/>
        </w:rPr>
      </w:pPr>
      <w:r>
        <w:rPr>
          <w:rFonts w:ascii="Carlito" w:hAnsi="Carlito"/>
          <w:b/>
          <w:sz w:val="30"/>
        </w:rPr>
      </w:r>
    </w:p>
    <w:p>
      <w:pPr>
        <w:pStyle w:val="Normal"/>
        <w:ind w:left="1292" w:right="1458" w:hanging="0"/>
        <w:jc w:val="center"/>
        <w:rPr>
          <w:rFonts w:ascii="Carlito" w:hAnsi="Carlito"/>
          <w:b/>
          <w:b/>
          <w:sz w:val="26"/>
        </w:rPr>
      </w:pPr>
      <w:r>
        <w:rPr>
          <w:rFonts w:ascii="Carlito" w:hAnsi="Carlito"/>
          <w:b/>
          <w:sz w:val="26"/>
        </w:rPr>
        <w:t>REFORMA DE GINÁSIO POLIESPORTIVO- BAIRRO VILA BRASIL</w:t>
      </w:r>
    </w:p>
    <w:p>
      <w:pPr>
        <w:pStyle w:val="Normal"/>
        <w:spacing w:before="2" w:after="0"/>
        <w:ind w:left="1292" w:right="1389" w:hanging="0"/>
        <w:jc w:val="center"/>
        <w:rPr>
          <w:rFonts w:ascii="Carlito" w:hAnsi="Carlito"/>
          <w:b/>
          <w:b/>
          <w:sz w:val="26"/>
        </w:rPr>
      </w:pPr>
      <w:r>
        <w:rPr>
          <w:rFonts w:ascii="Carlito" w:hAnsi="Carlito"/>
          <w:b/>
          <w:sz w:val="26"/>
        </w:rPr>
        <w:t>-</w:t>
      </w:r>
      <w:r>
        <w:rPr>
          <w:rFonts w:ascii="Carlito" w:hAnsi="Carlito"/>
          <w:b/>
          <w:spacing w:val="17"/>
          <w:sz w:val="26"/>
        </w:rPr>
        <w:t xml:space="preserve"> </w:t>
      </w:r>
      <w:r>
        <w:rPr>
          <w:rFonts w:ascii="Carlito" w:hAnsi="Carlito"/>
          <w:b/>
          <w:sz w:val="26"/>
        </w:rPr>
        <w:t>ITABORAÍ/RJ</w:t>
      </w:r>
    </w:p>
    <w:p>
      <w:pPr>
        <w:pStyle w:val="Corpodotexto"/>
        <w:spacing w:before="2" w:after="0"/>
        <w:rPr>
          <w:rFonts w:ascii="Carlito" w:hAnsi="Carlito"/>
          <w:b/>
          <w:b/>
        </w:rPr>
      </w:pPr>
      <w:r>
        <w:rPr>
          <w:rFonts w:ascii="Carlito" w:hAnsi="Carlito"/>
          <w:b/>
        </w:rPr>
      </w:r>
    </w:p>
    <w:p>
      <w:pPr>
        <w:pStyle w:val="Ttulo2"/>
        <w:spacing w:lineRule="auto" w:line="494"/>
        <w:ind w:left="2751" w:right="2915" w:hanging="0"/>
        <w:jc w:val="center"/>
        <w:rPr>
          <w:u w:val="none"/>
        </w:rPr>
      </w:pPr>
      <w:r>
        <w:rPr>
          <w:w w:val="105"/>
          <w:u w:val="none"/>
        </w:rPr>
        <w:t>ÁREA</w:t>
      </w:r>
      <w:r>
        <w:rPr>
          <w:spacing w:val="-26"/>
          <w:w w:val="105"/>
          <w:u w:val="none"/>
        </w:rPr>
        <w:t xml:space="preserve"> </w:t>
      </w:r>
      <w:r>
        <w:rPr>
          <w:w w:val="105"/>
          <w:u w:val="none"/>
        </w:rPr>
        <w:t>DA</w:t>
      </w:r>
      <w:r>
        <w:rPr>
          <w:spacing w:val="-25"/>
          <w:w w:val="105"/>
          <w:u w:val="none"/>
        </w:rPr>
        <w:t xml:space="preserve"> </w:t>
      </w:r>
      <w:r>
        <w:rPr>
          <w:w w:val="105"/>
          <w:u w:val="none"/>
        </w:rPr>
        <w:t>INTERVENÇÃO:</w:t>
      </w:r>
      <w:r>
        <w:rPr>
          <w:spacing w:val="-21"/>
          <w:w w:val="105"/>
          <w:u w:val="none"/>
        </w:rPr>
        <w:t xml:space="preserve"> </w:t>
      </w:r>
      <w:r>
        <w:rPr>
          <w:w w:val="105"/>
          <w:u w:val="none"/>
        </w:rPr>
        <w:t>6.399,94m² PRAZO: 90</w:t>
      </w:r>
      <w:r>
        <w:rPr>
          <w:spacing w:val="-7"/>
          <w:w w:val="105"/>
          <w:u w:val="none"/>
        </w:rPr>
        <w:t xml:space="preserve"> </w:t>
      </w:r>
      <w:r>
        <w:rPr>
          <w:w w:val="105"/>
          <w:u w:val="none"/>
        </w:rPr>
        <w:t>DIAS</w:t>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rPr>
          <w:b/>
          <w:b/>
          <w:sz w:val="22"/>
        </w:rPr>
      </w:pPr>
      <w:r>
        <w:rPr>
          <w:b/>
          <w:sz w:val="22"/>
        </w:rPr>
      </w:r>
    </w:p>
    <w:p>
      <w:pPr>
        <w:pStyle w:val="Corpodotexto"/>
        <w:spacing w:before="11" w:after="0"/>
        <w:rPr>
          <w:b/>
          <w:b/>
          <w:sz w:val="31"/>
        </w:rPr>
      </w:pPr>
      <w:r>
        <w:rPr>
          <w:b/>
          <w:sz w:val="31"/>
        </w:rPr>
      </w:r>
    </w:p>
    <w:p>
      <w:pPr>
        <w:pStyle w:val="Normal"/>
        <w:ind w:left="1292" w:right="1064" w:hanging="0"/>
        <w:jc w:val="center"/>
        <w:rPr>
          <w:rFonts w:ascii="Carlito" w:hAnsi="Carlito"/>
          <w:b/>
          <w:b/>
          <w:sz w:val="20"/>
        </w:rPr>
      </w:pPr>
      <w:r>
        <w:rPr>
          <w:rFonts w:ascii="Carlito" w:hAnsi="Carlito"/>
          <w:b/>
          <w:w w:val="105"/>
          <w:sz w:val="20"/>
        </w:rPr>
        <w:t>Flavia Rodrigues Mangueira</w:t>
      </w:r>
    </w:p>
    <w:p>
      <w:pPr>
        <w:pStyle w:val="Corpodotexto"/>
        <w:spacing w:before="8" w:after="0"/>
        <w:ind w:left="1292" w:right="1065" w:hanging="0"/>
        <w:jc w:val="center"/>
        <w:rPr>
          <w:rFonts w:ascii="Carlito" w:hAnsi="Carlito"/>
        </w:rPr>
      </w:pPr>
      <w:r>
        <w:rPr>
          <w:rFonts w:ascii="Carlito" w:hAnsi="Carlito"/>
          <w:w w:val="105"/>
        </w:rPr>
        <w:t>Arquiteta e Urbanista</w:t>
      </w:r>
    </w:p>
    <w:p>
      <w:pPr>
        <w:pStyle w:val="Ttulo2"/>
        <w:spacing w:before="8" w:after="0"/>
        <w:ind w:left="1292" w:right="1061" w:hanging="0"/>
        <w:jc w:val="center"/>
        <w:rPr>
          <w:rFonts w:ascii="Carlito" w:hAnsi="Carlito"/>
          <w:u w:val="none"/>
        </w:rPr>
      </w:pPr>
      <w:r>
        <w:rPr>
          <w:rFonts w:ascii="Carlito" w:hAnsi="Carlito"/>
          <w:w w:val="105"/>
          <w:u w:val="none"/>
        </w:rPr>
        <w:t>CAU A 60908-0</w:t>
      </w:r>
    </w:p>
    <w:p>
      <w:pPr>
        <w:pStyle w:val="Normal"/>
        <w:spacing w:before="8" w:after="0"/>
        <w:ind w:left="1292" w:right="1063" w:hanging="0"/>
        <w:jc w:val="center"/>
        <w:rPr>
          <w:rFonts w:ascii="Carlito" w:hAnsi="Carlito"/>
          <w:b/>
          <w:b/>
          <w:sz w:val="20"/>
        </w:rPr>
      </w:pPr>
      <w:r>
        <w:rPr>
          <w:rFonts w:ascii="Carlito" w:hAnsi="Carlito"/>
          <w:b/>
          <w:w w:val="105"/>
          <w:sz w:val="20"/>
        </w:rPr>
        <w:t>Matrícula 36084</w:t>
      </w:r>
    </w:p>
    <w:p>
      <w:pPr>
        <w:sectPr>
          <w:headerReference w:type="default" r:id="rId2"/>
          <w:footerReference w:type="default" r:id="rId3"/>
          <w:type w:val="nextPage"/>
          <w:pgSz w:w="12240" w:h="15840"/>
          <w:pgMar w:left="1720" w:right="1160" w:header="248" w:top="2180" w:footer="957" w:bottom="1140" w:gutter="0"/>
          <w:pgNumType w:fmt="decimal"/>
          <w:formProt w:val="false"/>
          <w:textDirection w:val="lrTb"/>
        </w:sectPr>
      </w:pPr>
    </w:p>
    <w:p>
      <w:pPr>
        <w:pStyle w:val="Corpodotexto"/>
        <w:rPr>
          <w:rFonts w:ascii="Carlito" w:hAnsi="Carlito"/>
          <w:b/>
          <w:b/>
        </w:rPr>
      </w:pPr>
      <w:r>
        <w:rPr>
          <w:rFonts w:ascii="Carlito" w:hAnsi="Carlito"/>
          <w:b/>
        </w:rPr>
      </w:r>
    </w:p>
    <w:p>
      <w:pPr>
        <w:pStyle w:val="Corpodotexto"/>
        <w:rPr>
          <w:rFonts w:ascii="Carlito" w:hAnsi="Carlito"/>
          <w:b/>
          <w:b/>
        </w:rPr>
      </w:pPr>
      <w:r>
        <w:rPr>
          <w:rFonts w:ascii="Carlito" w:hAnsi="Carlito"/>
          <w:b/>
        </w:rPr>
      </w:r>
    </w:p>
    <w:p>
      <w:pPr>
        <w:pStyle w:val="Corpodotexto"/>
        <w:spacing w:before="3" w:after="0"/>
        <w:rPr>
          <w:rFonts w:ascii="Carlito" w:hAnsi="Carlito"/>
          <w:b/>
          <w:b/>
          <w:sz w:val="21"/>
        </w:rPr>
      </w:pPr>
      <w:r>
        <w:rPr>
          <w:rFonts w:ascii="Carlito" w:hAnsi="Carlito"/>
          <w:b/>
          <w:sz w:val="21"/>
        </w:rPr>
      </w:r>
    </w:p>
    <w:p>
      <w:pPr>
        <w:pStyle w:val="Normal"/>
        <w:spacing w:before="1" w:after="0"/>
        <w:ind w:left="665" w:hanging="0"/>
        <w:rPr>
          <w:b/>
          <w:b/>
          <w:sz w:val="24"/>
        </w:rPr>
      </w:pPr>
      <w:r>
        <w:rPr>
          <w:b/>
          <w:sz w:val="24"/>
        </w:rPr>
        <w:t>INTRODUÇÃO</w:t>
      </w:r>
    </w:p>
    <w:p>
      <w:pPr>
        <w:pStyle w:val="Corpodotexto"/>
        <w:spacing w:before="9" w:after="0"/>
        <w:rPr>
          <w:b/>
          <w:b/>
          <w:sz w:val="23"/>
        </w:rPr>
      </w:pPr>
      <w:r>
        <w:rPr>
          <w:b/>
          <w:sz w:val="23"/>
        </w:rPr>
      </w:r>
    </w:p>
    <w:p>
      <w:pPr>
        <w:sectPr>
          <w:headerReference w:type="default" r:id="rId4"/>
          <w:footerReference w:type="default" r:id="rId5"/>
          <w:type w:val="nextPage"/>
          <w:pgSz w:w="12240" w:h="15840"/>
          <w:pgMar w:left="1720" w:right="1160" w:header="248" w:top="2180" w:footer="957" w:bottom="1140" w:gutter="0"/>
          <w:pgNumType w:fmt="decimal"/>
          <w:formProt w:val="false"/>
          <w:textDirection w:val="lrTb"/>
          <w:docGrid w:type="default" w:linePitch="100" w:charSpace="4096"/>
        </w:sectPr>
      </w:pPr>
    </w:p>
    <w:p>
      <w:pPr>
        <w:pStyle w:val="Normal"/>
        <w:spacing w:before="96" w:after="0"/>
        <w:ind w:left="1207" w:hanging="0"/>
        <w:rPr>
          <w:b/>
          <w:b/>
          <w:sz w:val="24"/>
        </w:rPr>
      </w:pPr>
      <w:r>
        <w:rPr>
          <w:b/>
          <w:sz w:val="24"/>
          <w:u w:val="thick"/>
        </w:rPr>
        <w:t>LOCALIZAÇÃO</w:t>
      </w:r>
    </w:p>
    <w:p>
      <w:pPr>
        <w:pStyle w:val="Corpodotexto"/>
        <w:spacing w:before="7" w:after="0"/>
        <w:rPr>
          <w:b/>
          <w:b/>
        </w:rPr>
      </w:pPr>
      <w:r>
        <w:rPr>
          <w:b/>
        </w:rPr>
      </w:r>
    </w:p>
    <w:p>
      <w:pPr>
        <w:pStyle w:val="Corpodotexto"/>
        <w:ind w:left="1063" w:hanging="0"/>
        <w:rPr>
          <w:sz w:val="23"/>
        </w:rPr>
      </w:pPr>
      <w:r>
        <w:rPr>
          <w:w w:val="105"/>
          <w:sz w:val="24"/>
        </w:rPr>
        <w:t xml:space="preserve">O </w:t>
      </w:r>
      <w:r>
        <w:rPr>
          <w:w w:val="105"/>
        </w:rPr>
        <w:t>Ginásio de Cidade Salén localizado na Rua Samuel Garcia,</w:t>
      </w:r>
    </w:p>
    <w:p>
      <w:pPr>
        <w:pStyle w:val="Corpodotexto"/>
        <w:rPr>
          <w:sz w:val="22"/>
        </w:rPr>
      </w:pPr>
      <w:r>
        <w:br w:type="column"/>
      </w:r>
      <w:r>
        <w:rPr>
          <w:sz w:val="22"/>
        </w:rPr>
      </w:r>
    </w:p>
    <w:p>
      <w:pPr>
        <w:pStyle w:val="Corpodotexto"/>
        <w:rPr>
          <w:sz w:val="22"/>
        </w:rPr>
      </w:pPr>
      <w:r>
        <w:rPr>
          <w:sz w:val="22"/>
        </w:rPr>
      </w:r>
    </w:p>
    <w:p>
      <w:pPr>
        <w:pStyle w:val="Corpodotexto"/>
        <w:spacing w:before="141" w:after="0"/>
        <w:ind w:left="65" w:hanging="0"/>
        <w:rPr>
          <w:sz w:val="23"/>
        </w:rPr>
      </w:pPr>
      <w:r>
        <w:rPr>
          <w:w w:val="105"/>
        </w:rPr>
        <w:t>Bairro Vila Brasil –</w:t>
      </w:r>
    </w:p>
    <w:p>
      <w:pPr>
        <w:sectPr>
          <w:type w:val="continuous"/>
          <w:pgSz w:w="12240" w:h="15840"/>
          <w:pgMar w:left="1720" w:right="1160" w:header="248" w:top="2180" w:footer="957" w:bottom="1140" w:gutter="0"/>
          <w:cols w:num="2" w:equalWidth="false" w:sep="false">
            <w:col w:w="7242" w:space="40"/>
            <w:col w:w="2077"/>
          </w:cols>
          <w:formProt w:val="false"/>
          <w:textDirection w:val="lrTb"/>
          <w:docGrid w:type="default" w:linePitch="100" w:charSpace="4096"/>
        </w:sectPr>
      </w:pPr>
    </w:p>
    <w:p>
      <w:pPr>
        <w:pStyle w:val="Corpodotexto"/>
        <w:spacing w:lineRule="auto" w:line="242" w:before="12" w:after="0"/>
        <w:ind w:left="399" w:hanging="0"/>
        <w:rPr>
          <w:sz w:val="23"/>
        </w:rPr>
      </w:pPr>
      <w:r>
        <w:rPr>
          <w:w w:val="105"/>
        </w:rPr>
        <w:t>Manilha, Município de Itaboraí, está implantado em uma praça e é constituído por uma quadra coberta e vestiárioexistentes. Encontra-se em estado de subutilização e depredação.</w:t>
      </w:r>
    </w:p>
    <w:p>
      <w:pPr>
        <w:pStyle w:val="Corpodotexto"/>
        <w:spacing w:before="8" w:after="0"/>
        <w:rPr>
          <w:sz w:val="23"/>
        </w:rPr>
      </w:pPr>
      <w:r>
        <w:rPr/>
        <mc:AlternateContent>
          <mc:Choice Requires="wpg">
            <w:drawing>
              <wp:anchor behindDoc="1" distT="0" distB="0" distL="114300" distR="114300" simplePos="0" locked="0" layoutInCell="0" allowOverlap="1" relativeHeight="24">
                <wp:simplePos x="0" y="0"/>
                <wp:positionH relativeFrom="page">
                  <wp:posOffset>1320800</wp:posOffset>
                </wp:positionH>
                <wp:positionV relativeFrom="paragraph">
                  <wp:posOffset>175895</wp:posOffset>
                </wp:positionV>
                <wp:extent cx="5586730" cy="3618865"/>
                <wp:effectExtent l="0" t="0" r="0" b="0"/>
                <wp:wrapTopAndBottom/>
                <wp:docPr id="7" name=""/>
                <a:graphic xmlns:a="http://schemas.openxmlformats.org/drawingml/2006/main">
                  <a:graphicData uri="http://schemas.microsoft.com/office/word/2010/wordprocessingGroup">
                    <wpg:wgp>
                      <wpg:cNvGrpSpPr/>
                      <wpg:grpSpPr>
                        <a:xfrm>
                          <a:off x="0" y="0"/>
                          <a:ext cx="5586120" cy="3618360"/>
                        </a:xfrm>
                      </wpg:grpSpPr>
                      <pic:pic xmlns:pic="http://schemas.openxmlformats.org/drawingml/2006/picture">
                        <pic:nvPicPr>
                          <pic:cNvPr id="0" name="" descr=""/>
                          <pic:cNvPicPr/>
                        </pic:nvPicPr>
                        <pic:blipFill>
                          <a:blip r:embed="rId6"/>
                          <a:stretch/>
                        </pic:blipFill>
                        <pic:spPr>
                          <a:xfrm>
                            <a:off x="0" y="0"/>
                            <a:ext cx="1739160" cy="3618360"/>
                          </a:xfrm>
                          <a:prstGeom prst="rect">
                            <a:avLst/>
                          </a:prstGeom>
                          <a:ln w="0">
                            <a:noFill/>
                          </a:ln>
                        </pic:spPr>
                      </pic:pic>
                      <pic:pic xmlns:pic="http://schemas.openxmlformats.org/drawingml/2006/picture">
                        <pic:nvPicPr>
                          <pic:cNvPr id="1" name="" descr=""/>
                          <pic:cNvPicPr/>
                        </pic:nvPicPr>
                        <pic:blipFill>
                          <a:blip r:embed="rId7"/>
                          <a:stretch/>
                        </pic:blipFill>
                        <pic:spPr>
                          <a:xfrm>
                            <a:off x="1739160" y="0"/>
                            <a:ext cx="2730960" cy="3618360"/>
                          </a:xfrm>
                          <a:prstGeom prst="rect">
                            <a:avLst/>
                          </a:prstGeom>
                          <a:ln w="0">
                            <a:noFill/>
                          </a:ln>
                        </pic:spPr>
                      </pic:pic>
                      <wps:wsp>
                        <wps:cNvSpPr/>
                        <wps:spPr>
                          <a:xfrm>
                            <a:off x="6173280" y="15156360"/>
                            <a:ext cx="619560" cy="617760"/>
                          </a:xfrm>
                          <a:custGeom>
                            <a:avLst/>
                            <a:gdLst/>
                            <a:ahLst/>
                            <a:rect l="0" t="0" r="r" b="b"/>
                            <a:pathLst>
                              <a:path w="1721" h="1716">
                                <a:moveTo>
                                  <a:pt x="1239" y="0"/>
                                </a:moveTo>
                                <a:lnTo>
                                  <a:pt x="0" y="90"/>
                                </a:lnTo>
                                <a:lnTo>
                                  <a:pt x="603" y="1715"/>
                                </a:lnTo>
                                <a:lnTo>
                                  <a:pt x="1720" y="1300"/>
                                </a:lnTo>
                                <a:lnTo>
                                  <a:pt x="1239" y="0"/>
                                </a:lnTo>
                                <a:close/>
                              </a:path>
                            </a:pathLst>
                          </a:custGeom>
                          <a:noFill/>
                          <a:ln w="24840">
                            <a:solidFill>
                              <a:srgbClr val="ff0000"/>
                            </a:solidFill>
                            <a:round/>
                          </a:ln>
                        </wps:spPr>
                        <wps:bodyPr/>
                      </wps:wsp>
                      <pic:pic xmlns:pic="http://schemas.openxmlformats.org/drawingml/2006/picture">
                        <pic:nvPicPr>
                          <pic:cNvPr id="2" name="" descr=""/>
                          <pic:cNvPicPr/>
                        </pic:nvPicPr>
                        <pic:blipFill>
                          <a:blip r:embed="rId8"/>
                          <a:stretch/>
                        </pic:blipFill>
                        <pic:spPr>
                          <a:xfrm>
                            <a:off x="4470480" y="0"/>
                            <a:ext cx="1115640" cy="3618360"/>
                          </a:xfrm>
                          <a:prstGeom prst="rect">
                            <a:avLst/>
                          </a:prstGeom>
                          <a:ln w="0">
                            <a:noFill/>
                          </a:ln>
                        </pic:spPr>
                      </pic:pic>
                    </wpg:wgp>
                  </a:graphicData>
                </a:graphic>
              </wp:anchor>
            </w:drawing>
          </mc:Choice>
          <mc:Fallback>
            <w:pict>
              <v:group id="shape_0" style="position:absolute;margin-left:104pt;margin-top:13.85pt;width:439.85pt;height:284.9pt" coordorigin="2080,277" coordsize="8797,5698">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2080;top:277;width:2738;height:5697;mso-position-horizontal-relative:page" type="shapetype_75">
                  <v:imagedata r:id="rId6" o:detectmouseclick="t"/>
                  <w10:wrap type="none"/>
                  <v:stroke color="#3465a4" joinstyle="round" endcap="flat"/>
                </v:shape>
                <v:shape id="shape_0" stroked="f" style="position:absolute;left:4819;top:277;width:4300;height:5697;mso-position-horizontal-relative:page" type="shapetype_75">
                  <v:imagedata r:id="rId7" o:detectmouseclick="t"/>
                  <w10:wrap type="none"/>
                  <v:stroke color="#3465a4" joinstyle="round" endcap="flat"/>
                </v:shape>
                <v:shape id="shape_0" stroked="t" style="position:absolute;left:5628;top:2533;width:974;height:971;mso-position-horizontal-relative:page">
                  <w10:wrap type="none"/>
                  <v:fill o:detectmouseclick="t" on="false"/>
                  <v:stroke color="red" weight="24840" joinstyle="round" endcap="flat"/>
                </v:shape>
                <v:shape id="shape_0" stroked="f" style="position:absolute;left:9120;top:277;width:1756;height:5697;mso-position-horizontal-relative:page" type="shapetype_75">
                  <v:imagedata r:id="rId8" o:detectmouseclick="t"/>
                  <w10:wrap type="none"/>
                  <v:stroke color="#3465a4" joinstyle="round" endcap="flat"/>
                </v:shape>
              </v:group>
            </w:pict>
          </mc:Fallback>
        </mc:AlternateContent>
      </w:r>
    </w:p>
    <w:p>
      <w:pPr>
        <w:sectPr>
          <w:type w:val="continuous"/>
          <w:pgSz w:w="12240" w:h="15840"/>
          <w:pgMar w:left="1720" w:right="1160" w:header="248" w:top="2180" w:footer="957" w:bottom="1140" w:gutter="0"/>
          <w:formProt w:val="false"/>
          <w:textDirection w:val="lrTb"/>
          <w:docGrid w:type="default" w:linePitch="100" w:charSpace="4096"/>
        </w:sectPr>
      </w:pPr>
    </w:p>
    <w:p>
      <w:pPr>
        <w:pStyle w:val="Corpodotexto"/>
        <w:spacing w:before="4" w:after="0"/>
        <w:rPr>
          <w:sz w:val="18"/>
        </w:rPr>
      </w:pPr>
      <w:r>
        <w:rPr>
          <w:sz w:val="18"/>
        </w:rPr>
      </w:r>
    </w:p>
    <w:p>
      <w:pPr>
        <w:pStyle w:val="Ttulo1"/>
        <w:spacing w:before="54" w:after="0"/>
        <w:rPr>
          <w:rFonts w:ascii="Carlito" w:hAnsi="Carlito"/>
          <w:u w:val="none"/>
        </w:rPr>
      </w:pPr>
      <w:r>
        <w:rPr>
          <w:rFonts w:ascii="Carlito" w:hAnsi="Carlito"/>
          <w:u w:val="thick"/>
        </w:rPr>
        <w:t>PROPOSTA</w:t>
      </w:r>
    </w:p>
    <w:p>
      <w:pPr>
        <w:pStyle w:val="Corpodotexto"/>
        <w:rPr>
          <w:rFonts w:ascii="Carlito" w:hAnsi="Carlito"/>
          <w:b/>
          <w:b/>
        </w:rPr>
      </w:pPr>
      <w:r>
        <w:rPr>
          <w:rFonts w:ascii="Carlito" w:hAnsi="Carlito"/>
          <w:b/>
        </w:rPr>
      </w:r>
    </w:p>
    <w:p>
      <w:pPr>
        <w:pStyle w:val="Corpodotexto"/>
        <w:spacing w:before="9" w:after="0"/>
        <w:rPr>
          <w:rFonts w:ascii="Carlito" w:hAnsi="Carlito"/>
          <w:b/>
          <w:b/>
          <w:sz w:val="13"/>
        </w:rPr>
      </w:pPr>
      <w:r>
        <w:rPr>
          <w:rFonts w:ascii="Carlito" w:hAnsi="Carlito"/>
          <w:b/>
          <w:sz w:val="13"/>
        </w:rPr>
        <w:drawing>
          <wp:anchor behindDoc="0" distT="0" distB="0" distL="0" distR="0" simplePos="0" locked="0" layoutInCell="0" allowOverlap="1" relativeHeight="4">
            <wp:simplePos x="0" y="0"/>
            <wp:positionH relativeFrom="page">
              <wp:posOffset>1423670</wp:posOffset>
            </wp:positionH>
            <wp:positionV relativeFrom="paragraph">
              <wp:posOffset>131445</wp:posOffset>
            </wp:positionV>
            <wp:extent cx="5543550" cy="3242945"/>
            <wp:effectExtent l="0" t="0" r="0" b="0"/>
            <wp:wrapTopAndBottom/>
            <wp:docPr id="8"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descr=""/>
                    <pic:cNvPicPr>
                      <a:picLocks noChangeAspect="1" noChangeArrowheads="1"/>
                    </pic:cNvPicPr>
                  </pic:nvPicPr>
                  <pic:blipFill>
                    <a:blip r:embed="rId9"/>
                    <a:stretch>
                      <a:fillRect/>
                    </a:stretch>
                  </pic:blipFill>
                  <pic:spPr bwMode="auto">
                    <a:xfrm>
                      <a:off x="0" y="0"/>
                      <a:ext cx="5543550" cy="3242945"/>
                    </a:xfrm>
                    <a:prstGeom prst="rect">
                      <a:avLst/>
                    </a:prstGeom>
                  </pic:spPr>
                </pic:pic>
              </a:graphicData>
            </a:graphic>
          </wp:anchor>
        </w:drawing>
      </w:r>
    </w:p>
    <w:p>
      <w:pPr>
        <w:pStyle w:val="Corpodotexto"/>
        <w:spacing w:before="5" w:after="0"/>
        <w:rPr>
          <w:rFonts w:ascii="Carlito" w:hAnsi="Carlito"/>
          <w:b/>
          <w:b/>
          <w:sz w:val="28"/>
        </w:rPr>
      </w:pPr>
      <w:r>
        <w:rPr>
          <w:rFonts w:ascii="Carlito" w:hAnsi="Carlito"/>
          <w:b/>
          <w:sz w:val="28"/>
        </w:rPr>
      </w:r>
    </w:p>
    <w:p>
      <w:pPr>
        <w:pStyle w:val="Corpodotexto"/>
        <w:spacing w:lineRule="auto" w:line="247" w:before="101" w:after="0"/>
        <w:ind w:left="396" w:right="162" w:firstLine="667"/>
        <w:jc w:val="both"/>
        <w:rPr>
          <w:sz w:val="23"/>
        </w:rPr>
      </w:pPr>
      <w:r>
        <w:rPr>
          <w:w w:val="105"/>
        </w:rPr>
        <w:t>A Quadra e o vestiário serão reformados com a preocupação de tornar os espaços acessíveis e em condições de uso, a praça será urbanizada com implantação de árvores e paisagismo, assim como a criação de espaços de convivência tanto para os idosos, quanto para adultos e crianças.</w:t>
      </w:r>
    </w:p>
    <w:p>
      <w:pPr>
        <w:pStyle w:val="Corpodotexto"/>
        <w:spacing w:lineRule="auto" w:line="247" w:before="3" w:after="0"/>
        <w:ind w:left="396" w:right="162" w:firstLine="667"/>
        <w:jc w:val="both"/>
        <w:rPr>
          <w:sz w:val="23"/>
        </w:rPr>
      </w:pPr>
      <w:r>
        <w:rPr>
          <w:w w:val="105"/>
        </w:rPr>
        <w:t>Com o intuito de potencializar o espaço,será reformada a Quadra Poliesportiva para realização</w:t>
      </w:r>
      <w:r>
        <w:rPr>
          <w:spacing w:val="-7"/>
          <w:w w:val="105"/>
        </w:rPr>
        <w:t xml:space="preserve"> </w:t>
      </w:r>
      <w:r>
        <w:rPr>
          <w:w w:val="105"/>
        </w:rPr>
        <w:t>de</w:t>
      </w:r>
      <w:r>
        <w:rPr>
          <w:spacing w:val="-6"/>
          <w:w w:val="105"/>
        </w:rPr>
        <w:t xml:space="preserve"> </w:t>
      </w:r>
      <w:r>
        <w:rPr>
          <w:w w:val="105"/>
        </w:rPr>
        <w:t>4</w:t>
      </w:r>
      <w:r>
        <w:rPr>
          <w:spacing w:val="-7"/>
          <w:w w:val="105"/>
        </w:rPr>
        <w:t xml:space="preserve"> </w:t>
      </w:r>
      <w:r>
        <w:rPr>
          <w:w w:val="105"/>
        </w:rPr>
        <w:t>modalidades</w:t>
      </w:r>
      <w:r>
        <w:rPr>
          <w:spacing w:val="-5"/>
          <w:w w:val="105"/>
        </w:rPr>
        <w:t xml:space="preserve"> </w:t>
      </w:r>
      <w:r>
        <w:rPr>
          <w:w w:val="105"/>
        </w:rPr>
        <w:t>esportivas:</w:t>
      </w:r>
      <w:r>
        <w:rPr>
          <w:spacing w:val="-5"/>
          <w:w w:val="105"/>
        </w:rPr>
        <w:t xml:space="preserve"> </w:t>
      </w:r>
      <w:r>
        <w:rPr>
          <w:w w:val="105"/>
        </w:rPr>
        <w:t>Futebol</w:t>
      </w:r>
      <w:r>
        <w:rPr>
          <w:spacing w:val="-7"/>
          <w:w w:val="105"/>
        </w:rPr>
        <w:t xml:space="preserve"> </w:t>
      </w:r>
      <w:r>
        <w:rPr>
          <w:w w:val="105"/>
        </w:rPr>
        <w:t>de</w:t>
      </w:r>
      <w:r>
        <w:rPr>
          <w:spacing w:val="-7"/>
          <w:w w:val="105"/>
        </w:rPr>
        <w:t xml:space="preserve"> </w:t>
      </w:r>
      <w:r>
        <w:rPr>
          <w:w w:val="105"/>
        </w:rPr>
        <w:t>salão,</w:t>
      </w:r>
      <w:r>
        <w:rPr>
          <w:spacing w:val="-6"/>
          <w:w w:val="105"/>
        </w:rPr>
        <w:t xml:space="preserve"> </w:t>
      </w:r>
      <w:r>
        <w:rPr>
          <w:w w:val="105"/>
        </w:rPr>
        <w:t>Volleyball,</w:t>
      </w:r>
      <w:r>
        <w:rPr>
          <w:spacing w:val="-6"/>
          <w:w w:val="105"/>
        </w:rPr>
        <w:t xml:space="preserve"> </w:t>
      </w:r>
      <w:r>
        <w:rPr>
          <w:w w:val="105"/>
        </w:rPr>
        <w:t>Basquete</w:t>
      </w:r>
      <w:r>
        <w:rPr>
          <w:spacing w:val="-7"/>
          <w:w w:val="105"/>
        </w:rPr>
        <w:t xml:space="preserve"> </w:t>
      </w:r>
      <w:r>
        <w:rPr>
          <w:w w:val="105"/>
        </w:rPr>
        <w:t>e</w:t>
      </w:r>
      <w:r>
        <w:rPr>
          <w:spacing w:val="-4"/>
          <w:w w:val="105"/>
        </w:rPr>
        <w:t xml:space="preserve"> </w:t>
      </w:r>
      <w:r>
        <w:rPr>
          <w:w w:val="105"/>
        </w:rPr>
        <w:t>Handball.</w:t>
      </w:r>
      <w:r>
        <w:rPr>
          <w:spacing w:val="-4"/>
          <w:w w:val="105"/>
        </w:rPr>
        <w:t xml:space="preserve"> </w:t>
      </w:r>
      <w:r>
        <w:rPr>
          <w:w w:val="105"/>
        </w:rPr>
        <w:t>Os vestiários serão reformados e receberão os equipamentos necessários para sua utilização, como a instalação de vasos sanitários e chuveiros. A área da praça passará por uma urbanização onde serão realizados serviços de pavimentação em blocos de concreto intertravado, arborização, Iluminação, acessibilidade e equipamentos urbanos (bancos,</w:t>
      </w:r>
      <w:r>
        <w:rPr>
          <w:spacing w:val="-39"/>
          <w:w w:val="105"/>
        </w:rPr>
        <w:t xml:space="preserve"> </w:t>
      </w:r>
      <w:r>
        <w:rPr>
          <w:w w:val="105"/>
        </w:rPr>
        <w:t>mesas e</w:t>
      </w:r>
      <w:r>
        <w:rPr>
          <w:spacing w:val="-4"/>
          <w:w w:val="105"/>
        </w:rPr>
        <w:t xml:space="preserve"> </w:t>
      </w:r>
      <w:r>
        <w:rPr>
          <w:w w:val="105"/>
        </w:rPr>
        <w:t>lixeiras),</w:t>
      </w:r>
      <w:r>
        <w:rPr>
          <w:spacing w:val="-6"/>
          <w:w w:val="105"/>
        </w:rPr>
        <w:t xml:space="preserve"> </w:t>
      </w:r>
      <w:r>
        <w:rPr>
          <w:w w:val="105"/>
        </w:rPr>
        <w:t>contará</w:t>
      </w:r>
      <w:r>
        <w:rPr>
          <w:spacing w:val="-7"/>
          <w:w w:val="105"/>
        </w:rPr>
        <w:t xml:space="preserve"> </w:t>
      </w:r>
      <w:r>
        <w:rPr>
          <w:w w:val="105"/>
        </w:rPr>
        <w:t>também</w:t>
      </w:r>
      <w:r>
        <w:rPr>
          <w:spacing w:val="-1"/>
          <w:w w:val="105"/>
        </w:rPr>
        <w:t xml:space="preserve"> </w:t>
      </w:r>
      <w:r>
        <w:rPr>
          <w:spacing w:val="-3"/>
          <w:w w:val="105"/>
        </w:rPr>
        <w:t xml:space="preserve">com </w:t>
      </w:r>
      <w:r>
        <w:rPr>
          <w:w w:val="105"/>
        </w:rPr>
        <w:t>área</w:t>
      </w:r>
      <w:r>
        <w:rPr>
          <w:spacing w:val="-9"/>
          <w:w w:val="105"/>
        </w:rPr>
        <w:t xml:space="preserve"> </w:t>
      </w:r>
      <w:r>
        <w:rPr>
          <w:w w:val="105"/>
        </w:rPr>
        <w:t>de</w:t>
      </w:r>
      <w:r>
        <w:rPr>
          <w:spacing w:val="-6"/>
          <w:w w:val="105"/>
        </w:rPr>
        <w:t xml:space="preserve"> </w:t>
      </w:r>
      <w:r>
        <w:rPr>
          <w:w w:val="105"/>
        </w:rPr>
        <w:t>playground</w:t>
      </w:r>
      <w:r>
        <w:rPr>
          <w:spacing w:val="-4"/>
          <w:w w:val="105"/>
        </w:rPr>
        <w:t xml:space="preserve"> </w:t>
      </w:r>
      <w:r>
        <w:rPr>
          <w:w w:val="105"/>
        </w:rPr>
        <w:t>e</w:t>
      </w:r>
      <w:r>
        <w:rPr>
          <w:spacing w:val="-5"/>
          <w:w w:val="105"/>
        </w:rPr>
        <w:t xml:space="preserve"> </w:t>
      </w:r>
      <w:r>
        <w:rPr>
          <w:w w:val="105"/>
        </w:rPr>
        <w:t>academia</w:t>
      </w:r>
      <w:r>
        <w:rPr>
          <w:spacing w:val="-4"/>
          <w:w w:val="105"/>
        </w:rPr>
        <w:t xml:space="preserve"> </w:t>
      </w:r>
      <w:r>
        <w:rPr>
          <w:w w:val="105"/>
        </w:rPr>
        <w:t>da</w:t>
      </w:r>
      <w:r>
        <w:rPr>
          <w:spacing w:val="-8"/>
          <w:w w:val="105"/>
        </w:rPr>
        <w:t xml:space="preserve"> </w:t>
      </w:r>
      <w:r>
        <w:rPr>
          <w:w w:val="105"/>
        </w:rPr>
        <w:t>terceira</w:t>
      </w:r>
      <w:r>
        <w:rPr>
          <w:spacing w:val="-5"/>
          <w:w w:val="105"/>
        </w:rPr>
        <w:t xml:space="preserve"> </w:t>
      </w:r>
      <w:r>
        <w:rPr>
          <w:w w:val="105"/>
        </w:rPr>
        <w:t>idade.</w:t>
      </w:r>
    </w:p>
    <w:p>
      <w:pPr>
        <w:pStyle w:val="Corpodotexto"/>
        <w:rPr>
          <w:sz w:val="22"/>
        </w:rPr>
      </w:pPr>
      <w:r>
        <w:rPr>
          <w:sz w:val="22"/>
        </w:rPr>
      </w:r>
    </w:p>
    <w:p>
      <w:pPr>
        <w:pStyle w:val="Corpodotexto"/>
        <w:spacing w:before="6" w:after="0"/>
        <w:rPr>
          <w:sz w:val="23"/>
        </w:rPr>
      </w:pPr>
      <w:r>
        <w:rPr>
          <w:sz w:val="23"/>
        </w:rPr>
      </w:r>
    </w:p>
    <w:p>
      <w:pPr>
        <w:pStyle w:val="Ttulo2"/>
        <w:numPr>
          <w:ilvl w:val="0"/>
          <w:numId w:val="11"/>
        </w:numPr>
        <w:tabs>
          <w:tab w:val="clear" w:pos="720"/>
          <w:tab w:val="left" w:pos="1237" w:leader="none"/>
        </w:tabs>
        <w:rPr>
          <w:u w:val="none"/>
        </w:rPr>
      </w:pPr>
      <w:r>
        <w:rPr>
          <w:w w:val="105"/>
          <w:u w:val="none"/>
        </w:rPr>
        <w:t xml:space="preserve">- </w:t>
      </w:r>
      <w:r>
        <w:rPr>
          <w:w w:val="105"/>
          <w:u w:val="thick"/>
        </w:rPr>
        <w:t>SERVIÇOS DE ESCRITÓRIO, LABORATÓRIO E</w:t>
      </w:r>
      <w:r>
        <w:rPr>
          <w:spacing w:val="-21"/>
          <w:w w:val="105"/>
          <w:u w:val="thick"/>
        </w:rPr>
        <w:t xml:space="preserve"> </w:t>
      </w:r>
      <w:r>
        <w:rPr>
          <w:w w:val="105"/>
          <w:u w:val="thick"/>
        </w:rPr>
        <w:t>CAMPO</w:t>
      </w:r>
    </w:p>
    <w:p>
      <w:pPr>
        <w:pStyle w:val="Corpodotexto"/>
        <w:rPr>
          <w:b/>
          <w:b/>
          <w:sz w:val="19"/>
        </w:rPr>
      </w:pPr>
      <w:r>
        <w:rPr>
          <w:b/>
          <w:sz w:val="19"/>
        </w:rPr>
      </w:r>
    </w:p>
    <w:p>
      <w:pPr>
        <w:pStyle w:val="ListParagraph"/>
        <w:numPr>
          <w:ilvl w:val="1"/>
          <w:numId w:val="11"/>
        </w:numPr>
        <w:tabs>
          <w:tab w:val="clear" w:pos="720"/>
          <w:tab w:val="left" w:pos="1412" w:leader="none"/>
          <w:tab w:val="left" w:pos="7718" w:leader="none"/>
        </w:tabs>
        <w:spacing w:lineRule="auto" w:line="283" w:before="101" w:after="0"/>
        <w:ind w:left="1064" w:right="164" w:hanging="0"/>
        <w:rPr>
          <w:sz w:val="20"/>
        </w:rPr>
      </w:pPr>
      <w:r>
        <w:rPr>
          <w:b/>
          <w:w w:val="105"/>
          <w:sz w:val="20"/>
        </w:rPr>
        <w:t>-</w:t>
      </w:r>
      <w:r>
        <w:rPr>
          <w:b/>
          <w:spacing w:val="-5"/>
          <w:w w:val="105"/>
          <w:sz w:val="20"/>
        </w:rPr>
        <w:t xml:space="preserve"> </w:t>
      </w:r>
      <w:r>
        <w:rPr>
          <w:w w:val="105"/>
          <w:sz w:val="20"/>
        </w:rPr>
        <w:t>A</w:t>
      </w:r>
      <w:r>
        <w:rPr>
          <w:spacing w:val="-7"/>
          <w:w w:val="105"/>
          <w:sz w:val="20"/>
        </w:rPr>
        <w:t xml:space="preserve"> </w:t>
      </w:r>
      <w:r>
        <w:rPr>
          <w:w w:val="105"/>
          <w:sz w:val="20"/>
        </w:rPr>
        <w:t>empresa</w:t>
      </w:r>
      <w:r>
        <w:rPr>
          <w:spacing w:val="-6"/>
          <w:w w:val="105"/>
          <w:sz w:val="20"/>
        </w:rPr>
        <w:t xml:space="preserve"> </w:t>
      </w:r>
      <w:r>
        <w:rPr>
          <w:w w:val="105"/>
          <w:sz w:val="20"/>
        </w:rPr>
        <w:t>contratada</w:t>
      </w:r>
      <w:r>
        <w:rPr>
          <w:spacing w:val="-9"/>
          <w:w w:val="105"/>
          <w:sz w:val="20"/>
        </w:rPr>
        <w:t xml:space="preserve"> </w:t>
      </w:r>
      <w:r>
        <w:rPr>
          <w:w w:val="105"/>
          <w:sz w:val="20"/>
        </w:rPr>
        <w:t>procederá</w:t>
      </w:r>
      <w:r>
        <w:rPr>
          <w:spacing w:val="-5"/>
          <w:w w:val="105"/>
          <w:sz w:val="20"/>
        </w:rPr>
        <w:t xml:space="preserve"> </w:t>
      </w:r>
      <w:r>
        <w:rPr>
          <w:w w:val="105"/>
          <w:sz w:val="20"/>
        </w:rPr>
        <w:t>ao</w:t>
      </w:r>
      <w:r>
        <w:rPr>
          <w:spacing w:val="-9"/>
          <w:w w:val="105"/>
          <w:sz w:val="20"/>
        </w:rPr>
        <w:t xml:space="preserve"> </w:t>
      </w:r>
      <w:r>
        <w:rPr>
          <w:w w:val="105"/>
          <w:sz w:val="20"/>
        </w:rPr>
        <w:t>levantamento</w:t>
      </w:r>
      <w:r>
        <w:rPr>
          <w:spacing w:val="-8"/>
          <w:w w:val="105"/>
          <w:sz w:val="20"/>
        </w:rPr>
        <w:t xml:space="preserve"> </w:t>
      </w:r>
      <w:r>
        <w:rPr>
          <w:w w:val="105"/>
          <w:sz w:val="20"/>
        </w:rPr>
        <w:t>de</w:t>
      </w:r>
      <w:r>
        <w:rPr>
          <w:spacing w:val="-9"/>
          <w:w w:val="105"/>
          <w:sz w:val="20"/>
        </w:rPr>
        <w:t xml:space="preserve"> </w:t>
      </w:r>
      <w:r>
        <w:rPr>
          <w:w w:val="105"/>
          <w:sz w:val="20"/>
        </w:rPr>
        <w:t>toda</w:t>
      </w:r>
      <w:r>
        <w:rPr>
          <w:spacing w:val="-9"/>
          <w:w w:val="105"/>
          <w:sz w:val="20"/>
        </w:rPr>
        <w:t xml:space="preserve"> </w:t>
      </w:r>
      <w:r>
        <w:rPr>
          <w:w w:val="105"/>
          <w:sz w:val="20"/>
        </w:rPr>
        <w:t>a</w:t>
      </w:r>
      <w:r>
        <w:rPr>
          <w:spacing w:val="-8"/>
          <w:w w:val="105"/>
          <w:sz w:val="20"/>
        </w:rPr>
        <w:t xml:space="preserve"> </w:t>
      </w:r>
      <w:r>
        <w:rPr>
          <w:w w:val="105"/>
          <w:sz w:val="20"/>
        </w:rPr>
        <w:t>área</w:t>
      </w:r>
      <w:r>
        <w:rPr>
          <w:spacing w:val="-6"/>
          <w:w w:val="105"/>
          <w:sz w:val="20"/>
        </w:rPr>
        <w:t xml:space="preserve"> </w:t>
      </w:r>
      <w:r>
        <w:rPr>
          <w:w w:val="105"/>
          <w:sz w:val="20"/>
        </w:rPr>
        <w:t>a</w:t>
      </w:r>
      <w:r>
        <w:rPr>
          <w:spacing w:val="-8"/>
          <w:w w:val="105"/>
          <w:sz w:val="20"/>
        </w:rPr>
        <w:t xml:space="preserve"> </w:t>
      </w:r>
      <w:r>
        <w:rPr>
          <w:w w:val="105"/>
          <w:sz w:val="20"/>
        </w:rPr>
        <w:t>ser</w:t>
      </w:r>
      <w:r>
        <w:rPr>
          <w:spacing w:val="-5"/>
          <w:w w:val="105"/>
          <w:sz w:val="20"/>
        </w:rPr>
        <w:t xml:space="preserve"> </w:t>
      </w:r>
      <w:r>
        <w:rPr>
          <w:w w:val="105"/>
          <w:sz w:val="20"/>
        </w:rPr>
        <w:t xml:space="preserve">construída, com o auxilio de instrumento topográfico, visando à perfeita locação da obra, </w:t>
      </w:r>
      <w:r>
        <w:rPr>
          <w:spacing w:val="-3"/>
          <w:w w:val="105"/>
          <w:sz w:val="20"/>
        </w:rPr>
        <w:t xml:space="preserve">assim </w:t>
      </w:r>
      <w:r>
        <w:rPr>
          <w:w w:val="105"/>
          <w:sz w:val="20"/>
        </w:rPr>
        <w:t>como</w:t>
      </w:r>
      <w:r>
        <w:rPr>
          <w:spacing w:val="-9"/>
          <w:w w:val="105"/>
          <w:sz w:val="20"/>
        </w:rPr>
        <w:t xml:space="preserve"> </w:t>
      </w:r>
      <w:r>
        <w:rPr>
          <w:w w:val="105"/>
          <w:sz w:val="20"/>
        </w:rPr>
        <w:t>os</w:t>
      </w:r>
      <w:r>
        <w:rPr>
          <w:spacing w:val="-10"/>
          <w:w w:val="105"/>
          <w:sz w:val="20"/>
        </w:rPr>
        <w:t xml:space="preserve"> </w:t>
      </w:r>
      <w:r>
        <w:rPr>
          <w:w w:val="105"/>
          <w:sz w:val="20"/>
        </w:rPr>
        <w:t>estudos</w:t>
      </w:r>
      <w:r>
        <w:rPr>
          <w:spacing w:val="-11"/>
          <w:w w:val="105"/>
          <w:sz w:val="20"/>
        </w:rPr>
        <w:t xml:space="preserve"> </w:t>
      </w:r>
      <w:r>
        <w:rPr>
          <w:w w:val="105"/>
          <w:sz w:val="20"/>
        </w:rPr>
        <w:t>referentes</w:t>
      </w:r>
      <w:r>
        <w:rPr>
          <w:spacing w:val="-11"/>
          <w:w w:val="105"/>
          <w:sz w:val="20"/>
        </w:rPr>
        <w:t xml:space="preserve"> </w:t>
      </w:r>
      <w:r>
        <w:rPr>
          <w:w w:val="105"/>
          <w:sz w:val="20"/>
        </w:rPr>
        <w:t>aos</w:t>
      </w:r>
      <w:r>
        <w:rPr>
          <w:spacing w:val="-14"/>
          <w:w w:val="105"/>
          <w:sz w:val="20"/>
        </w:rPr>
        <w:t xml:space="preserve"> </w:t>
      </w:r>
      <w:r>
        <w:rPr>
          <w:w w:val="105"/>
          <w:sz w:val="20"/>
        </w:rPr>
        <w:t>movimentos</w:t>
      </w:r>
      <w:r>
        <w:rPr>
          <w:spacing w:val="-10"/>
          <w:w w:val="105"/>
          <w:sz w:val="20"/>
        </w:rPr>
        <w:t xml:space="preserve"> </w:t>
      </w:r>
      <w:r>
        <w:rPr>
          <w:w w:val="105"/>
          <w:sz w:val="20"/>
        </w:rPr>
        <w:t>de</w:t>
      </w:r>
      <w:r>
        <w:rPr>
          <w:spacing w:val="-13"/>
          <w:w w:val="105"/>
          <w:sz w:val="20"/>
        </w:rPr>
        <w:t xml:space="preserve"> </w:t>
      </w:r>
      <w:r>
        <w:rPr>
          <w:w w:val="105"/>
          <w:sz w:val="20"/>
        </w:rPr>
        <w:t>terra</w:t>
      </w:r>
      <w:r>
        <w:rPr>
          <w:spacing w:val="-12"/>
          <w:w w:val="105"/>
          <w:sz w:val="20"/>
        </w:rPr>
        <w:t xml:space="preserve"> </w:t>
      </w:r>
      <w:r>
        <w:rPr>
          <w:w w:val="105"/>
          <w:sz w:val="20"/>
        </w:rPr>
        <w:t>necessários,</w:t>
      </w:r>
      <w:r>
        <w:rPr>
          <w:spacing w:val="-8"/>
          <w:w w:val="105"/>
          <w:sz w:val="20"/>
        </w:rPr>
        <w:t xml:space="preserve"> </w:t>
      </w:r>
      <w:r>
        <w:rPr>
          <w:w w:val="105"/>
          <w:sz w:val="20"/>
        </w:rPr>
        <w:t>ou</w:t>
        <w:tab/>
        <w:t>não,pela existência de diferença de níveis no terreno para a adequação do mesmo às necessidades do novo</w:t>
      </w:r>
      <w:r>
        <w:rPr>
          <w:spacing w:val="-5"/>
          <w:w w:val="105"/>
          <w:sz w:val="20"/>
        </w:rPr>
        <w:t xml:space="preserve"> </w:t>
      </w:r>
      <w:r>
        <w:rPr>
          <w:w w:val="105"/>
          <w:sz w:val="20"/>
        </w:rPr>
        <w:t>projeto.</w:t>
      </w:r>
    </w:p>
    <w:p>
      <w:pPr>
        <w:sectPr>
          <w:headerReference w:type="default" r:id="rId10"/>
          <w:footerReference w:type="default" r:id="rId11"/>
          <w:type w:val="nextPage"/>
          <w:pgSz w:w="12240" w:h="15840"/>
          <w:pgMar w:left="1720" w:right="1160" w:header="248" w:top="2180" w:footer="957" w:bottom="1140" w:gutter="0"/>
          <w:pgNumType w:fmt="decimal"/>
          <w:formProt w:val="false"/>
          <w:textDirection w:val="lrTb"/>
          <w:docGrid w:type="default" w:linePitch="100" w:charSpace="4096"/>
        </w:sectPr>
        <w:pStyle w:val="Corpodotexto"/>
        <w:spacing w:lineRule="auto" w:line="283"/>
        <w:ind w:left="396" w:right="218" w:firstLine="667"/>
        <w:rPr>
          <w:sz w:val="23"/>
        </w:rPr>
      </w:pPr>
      <w:r>
        <w:rPr>
          <w:w w:val="105"/>
        </w:rPr>
        <w:t>Deverão ser obedecidas rigorosamente todas as coordenadas, cotas e elevações fixadas em projeto.</w:t>
      </w:r>
    </w:p>
    <w:p>
      <w:pPr>
        <w:pStyle w:val="Corpodotexto"/>
        <w:rPr>
          <w:sz w:val="14"/>
        </w:rPr>
      </w:pPr>
      <w:r>
        <w:rPr>
          <w:sz w:val="14"/>
        </w:rPr>
      </w:r>
    </w:p>
    <w:p>
      <w:pPr>
        <w:pStyle w:val="Corpodotexto"/>
        <w:spacing w:lineRule="auto" w:line="288" w:before="101" w:after="0"/>
        <w:ind w:left="1145" w:right="162" w:hanging="0"/>
        <w:jc w:val="both"/>
        <w:rPr>
          <w:sz w:val="23"/>
        </w:rPr>
      </w:pPr>
      <w:r>
        <w:rPr>
          <w:w w:val="105"/>
        </w:rPr>
        <w:t xml:space="preserve">A </w:t>
      </w:r>
      <w:r>
        <w:rPr>
          <w:i/>
          <w:w w:val="105"/>
        </w:rPr>
        <w:t xml:space="preserve">Contratada </w:t>
      </w:r>
      <w:r>
        <w:rPr>
          <w:w w:val="105"/>
        </w:rPr>
        <w:t>deverá providenciar ligações provisórias de água e energia para utilização na obra, cabendo a ela despesas e providências correspondentes.</w:t>
      </w:r>
    </w:p>
    <w:p>
      <w:pPr>
        <w:pStyle w:val="Corpodotexto"/>
        <w:spacing w:lineRule="auto" w:line="283" w:before="108" w:after="0"/>
        <w:ind w:left="1145" w:right="162" w:hanging="0"/>
        <w:jc w:val="both"/>
        <w:rPr>
          <w:sz w:val="23"/>
        </w:rPr>
      </w:pPr>
      <w:r>
        <w:rPr>
          <w:w w:val="105"/>
        </w:rPr>
        <w:t>Periodicamente</w:t>
      </w:r>
      <w:r>
        <w:rPr>
          <w:spacing w:val="-6"/>
          <w:w w:val="105"/>
        </w:rPr>
        <w:t xml:space="preserve"> </w:t>
      </w:r>
      <w:r>
        <w:rPr>
          <w:w w:val="105"/>
        </w:rPr>
        <w:t>a</w:t>
      </w:r>
      <w:r>
        <w:rPr>
          <w:spacing w:val="-8"/>
          <w:w w:val="105"/>
        </w:rPr>
        <w:t xml:space="preserve"> </w:t>
      </w:r>
      <w:r>
        <w:rPr>
          <w:w w:val="105"/>
        </w:rPr>
        <w:t>obra</w:t>
      </w:r>
      <w:r>
        <w:rPr>
          <w:spacing w:val="-7"/>
          <w:w w:val="105"/>
        </w:rPr>
        <w:t xml:space="preserve"> </w:t>
      </w:r>
      <w:r>
        <w:rPr>
          <w:w w:val="105"/>
        </w:rPr>
        <w:t>deverá</w:t>
      </w:r>
      <w:r>
        <w:rPr>
          <w:spacing w:val="-6"/>
          <w:w w:val="105"/>
        </w:rPr>
        <w:t xml:space="preserve"> </w:t>
      </w:r>
      <w:r>
        <w:rPr>
          <w:w w:val="105"/>
        </w:rPr>
        <w:t>ser</w:t>
      </w:r>
      <w:r>
        <w:rPr>
          <w:spacing w:val="-6"/>
          <w:w w:val="105"/>
        </w:rPr>
        <w:t xml:space="preserve"> </w:t>
      </w:r>
      <w:r>
        <w:rPr>
          <w:w w:val="105"/>
        </w:rPr>
        <w:t>limpa,</w:t>
      </w:r>
      <w:r>
        <w:rPr>
          <w:spacing w:val="-9"/>
          <w:w w:val="105"/>
        </w:rPr>
        <w:t xml:space="preserve"> </w:t>
      </w:r>
      <w:r>
        <w:rPr>
          <w:w w:val="105"/>
        </w:rPr>
        <w:t>removendo-se</w:t>
      </w:r>
      <w:r>
        <w:rPr>
          <w:spacing w:val="-7"/>
          <w:w w:val="105"/>
        </w:rPr>
        <w:t xml:space="preserve"> </w:t>
      </w:r>
      <w:r>
        <w:rPr>
          <w:w w:val="105"/>
        </w:rPr>
        <w:t>entulhos</w:t>
      </w:r>
      <w:r>
        <w:rPr>
          <w:spacing w:val="-10"/>
          <w:w w:val="105"/>
        </w:rPr>
        <w:t xml:space="preserve"> </w:t>
      </w:r>
      <w:r>
        <w:rPr>
          <w:w w:val="105"/>
        </w:rPr>
        <w:t>e</w:t>
      </w:r>
      <w:r>
        <w:rPr>
          <w:spacing w:val="-5"/>
          <w:w w:val="105"/>
        </w:rPr>
        <w:t xml:space="preserve"> </w:t>
      </w:r>
      <w:r>
        <w:rPr>
          <w:w w:val="105"/>
        </w:rPr>
        <w:t>detritos</w:t>
      </w:r>
      <w:r>
        <w:rPr>
          <w:spacing w:val="-5"/>
          <w:w w:val="105"/>
        </w:rPr>
        <w:t xml:space="preserve"> </w:t>
      </w:r>
      <w:r>
        <w:rPr>
          <w:w w:val="105"/>
        </w:rPr>
        <w:t>no</w:t>
      </w:r>
      <w:r>
        <w:rPr>
          <w:spacing w:val="-8"/>
          <w:w w:val="105"/>
        </w:rPr>
        <w:t xml:space="preserve"> </w:t>
      </w:r>
      <w:r>
        <w:rPr>
          <w:w w:val="105"/>
        </w:rPr>
        <w:t>decorrer dos trabalhos de construção. Madeiras de formas e andaimes deverão ser limpas e empilhadas, livres de</w:t>
      </w:r>
      <w:r>
        <w:rPr>
          <w:spacing w:val="-8"/>
          <w:w w:val="105"/>
        </w:rPr>
        <w:t xml:space="preserve"> </w:t>
      </w:r>
      <w:r>
        <w:rPr>
          <w:w w:val="105"/>
        </w:rPr>
        <w:t>pregos.</w:t>
      </w:r>
    </w:p>
    <w:p>
      <w:pPr>
        <w:pStyle w:val="Corpodotexto"/>
        <w:spacing w:lineRule="auto" w:line="247" w:before="113" w:after="0"/>
        <w:ind w:left="1145" w:right="162" w:hanging="0"/>
        <w:jc w:val="both"/>
        <w:rPr>
          <w:sz w:val="23"/>
        </w:rPr>
      </w:pPr>
      <w:r>
        <w:rPr>
          <w:w w:val="105"/>
        </w:rPr>
        <w:t xml:space="preserve">A </w:t>
      </w:r>
      <w:r>
        <w:rPr>
          <w:i/>
          <w:w w:val="105"/>
        </w:rPr>
        <w:t xml:space="preserve">Contratada </w:t>
      </w:r>
      <w:r>
        <w:rPr>
          <w:w w:val="105"/>
        </w:rPr>
        <w:t>e suas sub-empreiteiras deverão fornecer a cada um de seus empregados, crachá de identificação com nome do empregado e nome da empresa, para que seja usado pelo empregado de modo visível, enquanto trabalhar na obra. Da mesma forma todos os empregados deverão utilizar capacete e outros equipamentos de segurança, que deverão ser identificados com o nome ou logomarca da empresa.</w:t>
      </w:r>
    </w:p>
    <w:p>
      <w:pPr>
        <w:pStyle w:val="Corpodotexto"/>
        <w:spacing w:lineRule="auto" w:line="247" w:before="116" w:after="0"/>
        <w:ind w:left="1145" w:right="162" w:hanging="0"/>
        <w:jc w:val="both"/>
        <w:rPr>
          <w:sz w:val="23"/>
        </w:rPr>
      </w:pPr>
      <w:r>
        <w:rPr>
          <w:w w:val="105"/>
        </w:rPr>
        <w:t xml:space="preserve">A </w:t>
      </w:r>
      <w:r>
        <w:rPr>
          <w:i/>
          <w:w w:val="105"/>
        </w:rPr>
        <w:t xml:space="preserve">Contratada </w:t>
      </w:r>
      <w:r>
        <w:rPr>
          <w:w w:val="105"/>
        </w:rPr>
        <w:t xml:space="preserve">providenciará DIÁRIO DE OBRA/LIVRO DE OCORRÊNCIAS (livro de capa resistente) com páginas numeradas e rubricadas pela </w:t>
      </w:r>
      <w:r>
        <w:rPr>
          <w:i/>
          <w:w w:val="105"/>
        </w:rPr>
        <w:t>Fiscalização</w:t>
      </w:r>
      <w:r>
        <w:rPr>
          <w:w w:val="105"/>
        </w:rPr>
        <w:t xml:space="preserve">, onde serão anotadas todas as ocorrências, conclusão dos eventos, atividades em execução formais, solicitações e informações diversas que, a critério das partes, devam ser objeto de registro. Ao final da execução dos serviços, o referido Diário será de propriedade da Administração do </w:t>
      </w:r>
      <w:r>
        <w:rPr>
          <w:i/>
          <w:w w:val="105"/>
        </w:rPr>
        <w:t>Contratante</w:t>
      </w:r>
      <w:r>
        <w:rPr>
          <w:w w:val="105"/>
        </w:rPr>
        <w:t>.</w:t>
      </w:r>
    </w:p>
    <w:p>
      <w:pPr>
        <w:pStyle w:val="Corpodotexto"/>
        <w:spacing w:lineRule="auto" w:line="247" w:before="117" w:after="0"/>
        <w:ind w:left="1145" w:right="162" w:hanging="0"/>
        <w:jc w:val="both"/>
        <w:rPr>
          <w:sz w:val="23"/>
        </w:rPr>
      </w:pPr>
      <w:r>
        <w:rPr>
          <w:w w:val="105"/>
        </w:rPr>
        <w:t xml:space="preserve">A </w:t>
      </w:r>
      <w:r>
        <w:rPr>
          <w:i/>
          <w:w w:val="105"/>
        </w:rPr>
        <w:t xml:space="preserve">Contratada </w:t>
      </w:r>
      <w:r>
        <w:rPr>
          <w:w w:val="105"/>
        </w:rPr>
        <w:t>se obriga a manter no escritório da obra, além do Diário de Obra, um conjunto de todas as plantas e especificações independentes das necessárias a execução, a fim de permitir uma perfeita fiscalização.</w:t>
      </w:r>
    </w:p>
    <w:p>
      <w:pPr>
        <w:pStyle w:val="Corpodotexto"/>
        <w:rPr>
          <w:sz w:val="22"/>
        </w:rPr>
      </w:pPr>
      <w:r>
        <w:rPr>
          <w:sz w:val="22"/>
        </w:rPr>
      </w:r>
    </w:p>
    <w:p>
      <w:pPr>
        <w:pStyle w:val="Corpodotexto"/>
        <w:spacing w:before="3" w:after="0"/>
        <w:rPr>
          <w:sz w:val="18"/>
        </w:rPr>
      </w:pPr>
      <w:r>
        <w:rPr>
          <w:sz w:val="18"/>
        </w:rPr>
      </w:r>
    </w:p>
    <w:p>
      <w:pPr>
        <w:pStyle w:val="Ttulo2"/>
        <w:numPr>
          <w:ilvl w:val="0"/>
          <w:numId w:val="11"/>
        </w:numPr>
        <w:tabs>
          <w:tab w:val="clear" w:pos="720"/>
          <w:tab w:val="left" w:pos="1237" w:leader="none"/>
        </w:tabs>
        <w:spacing w:before="1" w:after="0"/>
        <w:jc w:val="both"/>
        <w:rPr>
          <w:u w:val="none"/>
        </w:rPr>
      </w:pPr>
      <w:r>
        <w:rPr>
          <w:w w:val="105"/>
          <w:u w:val="thick"/>
        </w:rPr>
        <w:t>- CANTEIRO DE</w:t>
      </w:r>
      <w:r>
        <w:rPr>
          <w:spacing w:val="-7"/>
          <w:w w:val="105"/>
          <w:u w:val="thick"/>
        </w:rPr>
        <w:t xml:space="preserve"> </w:t>
      </w:r>
      <w:r>
        <w:rPr>
          <w:w w:val="105"/>
          <w:u w:val="thick"/>
        </w:rPr>
        <w:t>OBRA</w:t>
      </w:r>
    </w:p>
    <w:p>
      <w:pPr>
        <w:pStyle w:val="Corpodotexto"/>
        <w:spacing w:before="10" w:after="0"/>
        <w:rPr>
          <w:b/>
          <w:b/>
          <w:sz w:val="18"/>
        </w:rPr>
      </w:pPr>
      <w:r>
        <w:rPr>
          <w:b/>
          <w:sz w:val="18"/>
        </w:rPr>
      </w:r>
    </w:p>
    <w:p>
      <w:pPr>
        <w:pStyle w:val="ListParagraph"/>
        <w:numPr>
          <w:ilvl w:val="1"/>
          <w:numId w:val="11"/>
        </w:numPr>
        <w:tabs>
          <w:tab w:val="clear" w:pos="720"/>
          <w:tab w:val="left" w:pos="1583" w:leader="none"/>
        </w:tabs>
        <w:spacing w:before="98" w:after="0"/>
        <w:ind w:left="1582" w:hanging="347"/>
        <w:rPr>
          <w:b/>
          <w:b/>
        </w:rPr>
      </w:pPr>
      <w:r>
        <w:rPr>
          <w:b/>
          <w:w w:val="105"/>
          <w:sz w:val="20"/>
        </w:rPr>
        <w:t>-</w:t>
      </w:r>
      <w:r>
        <w:rPr>
          <w:b/>
          <w:spacing w:val="-2"/>
          <w:w w:val="105"/>
          <w:sz w:val="20"/>
        </w:rPr>
        <w:t xml:space="preserve"> </w:t>
      </w:r>
      <w:r>
        <w:rPr>
          <w:b/>
          <w:w w:val="105"/>
        </w:rPr>
        <w:t>Barracão</w:t>
      </w:r>
    </w:p>
    <w:p>
      <w:pPr>
        <w:pStyle w:val="Corpodotexto"/>
        <w:spacing w:lineRule="auto" w:line="247" w:before="44" w:after="0"/>
        <w:ind w:left="1145" w:right="161" w:hanging="0"/>
        <w:jc w:val="both"/>
        <w:rPr>
          <w:sz w:val="23"/>
        </w:rPr>
      </w:pPr>
      <w:r>
        <w:rPr>
          <w:w w:val="105"/>
        </w:rPr>
        <w:t xml:space="preserve">Para colocação do depósito e barraco de obras, deverá ser construída instalação provisória compatível </w:t>
      </w:r>
      <w:r>
        <w:rPr>
          <w:spacing w:val="-3"/>
          <w:w w:val="105"/>
        </w:rPr>
        <w:t xml:space="preserve">com </w:t>
      </w:r>
      <w:r>
        <w:rPr>
          <w:w w:val="105"/>
        </w:rPr>
        <w:t xml:space="preserve">o vulto da obra, </w:t>
      </w:r>
      <w:r>
        <w:rPr>
          <w:spacing w:val="-3"/>
          <w:w w:val="105"/>
        </w:rPr>
        <w:t xml:space="preserve">com </w:t>
      </w:r>
      <w:r>
        <w:rPr>
          <w:w w:val="105"/>
        </w:rPr>
        <w:t xml:space="preserve">capacidade para abrigar </w:t>
      </w:r>
      <w:r>
        <w:rPr>
          <w:spacing w:val="-2"/>
          <w:w w:val="105"/>
        </w:rPr>
        <w:t xml:space="preserve">também </w:t>
      </w:r>
      <w:r>
        <w:rPr>
          <w:w w:val="105"/>
        </w:rPr>
        <w:t xml:space="preserve">prepostos da </w:t>
      </w:r>
      <w:r>
        <w:rPr>
          <w:i/>
          <w:w w:val="105"/>
        </w:rPr>
        <w:t xml:space="preserve">Contratada </w:t>
      </w:r>
      <w:r>
        <w:rPr>
          <w:w w:val="105"/>
        </w:rPr>
        <w:t xml:space="preserve">além de instalações sanitárias e refeitório. Poderá, </w:t>
      </w:r>
      <w:r>
        <w:rPr>
          <w:spacing w:val="-3"/>
          <w:w w:val="105"/>
        </w:rPr>
        <w:t xml:space="preserve">em </w:t>
      </w:r>
      <w:r>
        <w:rPr>
          <w:w w:val="105"/>
        </w:rPr>
        <w:t>caso de</w:t>
      </w:r>
      <w:r>
        <w:rPr>
          <w:spacing w:val="-16"/>
          <w:w w:val="105"/>
        </w:rPr>
        <w:t xml:space="preserve"> </w:t>
      </w:r>
      <w:r>
        <w:rPr>
          <w:w w:val="105"/>
        </w:rPr>
        <w:t>reforma</w:t>
      </w:r>
      <w:r>
        <w:rPr>
          <w:spacing w:val="-14"/>
          <w:w w:val="105"/>
        </w:rPr>
        <w:t xml:space="preserve"> </w:t>
      </w:r>
      <w:r>
        <w:rPr>
          <w:w w:val="105"/>
        </w:rPr>
        <w:t>ser</w:t>
      </w:r>
      <w:r>
        <w:rPr>
          <w:spacing w:val="-15"/>
          <w:w w:val="105"/>
        </w:rPr>
        <w:t xml:space="preserve"> </w:t>
      </w:r>
      <w:r>
        <w:rPr>
          <w:w w:val="105"/>
        </w:rPr>
        <w:t>utilizada</w:t>
      </w:r>
      <w:r>
        <w:rPr>
          <w:spacing w:val="-11"/>
          <w:w w:val="105"/>
        </w:rPr>
        <w:t xml:space="preserve"> </w:t>
      </w:r>
      <w:r>
        <w:rPr>
          <w:w w:val="105"/>
        </w:rPr>
        <w:t>parte</w:t>
      </w:r>
      <w:r>
        <w:rPr>
          <w:spacing w:val="-15"/>
          <w:w w:val="105"/>
        </w:rPr>
        <w:t xml:space="preserve"> </w:t>
      </w:r>
      <w:r>
        <w:rPr>
          <w:w w:val="105"/>
        </w:rPr>
        <w:t>das</w:t>
      </w:r>
      <w:r>
        <w:rPr>
          <w:spacing w:val="-15"/>
          <w:w w:val="105"/>
        </w:rPr>
        <w:t xml:space="preserve"> </w:t>
      </w:r>
      <w:r>
        <w:rPr>
          <w:w w:val="105"/>
        </w:rPr>
        <w:t>instalações</w:t>
      </w:r>
      <w:r>
        <w:rPr>
          <w:spacing w:val="-14"/>
          <w:w w:val="105"/>
        </w:rPr>
        <w:t xml:space="preserve"> </w:t>
      </w:r>
      <w:r>
        <w:rPr>
          <w:w w:val="105"/>
        </w:rPr>
        <w:t>existentes,</w:t>
      </w:r>
      <w:r>
        <w:rPr>
          <w:spacing w:val="-12"/>
          <w:w w:val="105"/>
        </w:rPr>
        <w:t xml:space="preserve"> </w:t>
      </w:r>
      <w:r>
        <w:rPr>
          <w:w w:val="105"/>
        </w:rPr>
        <w:t>que</w:t>
      </w:r>
      <w:r>
        <w:rPr>
          <w:spacing w:val="-15"/>
          <w:w w:val="105"/>
        </w:rPr>
        <w:t xml:space="preserve"> </w:t>
      </w:r>
      <w:r>
        <w:rPr>
          <w:w w:val="105"/>
        </w:rPr>
        <w:t>porventura</w:t>
      </w:r>
      <w:r>
        <w:rPr>
          <w:spacing w:val="-15"/>
          <w:w w:val="105"/>
        </w:rPr>
        <w:t xml:space="preserve"> </w:t>
      </w:r>
      <w:r>
        <w:rPr>
          <w:w w:val="105"/>
        </w:rPr>
        <w:t>sejam</w:t>
      </w:r>
      <w:r>
        <w:rPr>
          <w:spacing w:val="-15"/>
          <w:w w:val="105"/>
        </w:rPr>
        <w:t xml:space="preserve"> </w:t>
      </w:r>
      <w:r>
        <w:rPr>
          <w:w w:val="105"/>
        </w:rPr>
        <w:t xml:space="preserve">cedidas pela Prefeitura, </w:t>
      </w:r>
      <w:r>
        <w:rPr>
          <w:spacing w:val="-3"/>
          <w:w w:val="105"/>
        </w:rPr>
        <w:t xml:space="preserve">sem </w:t>
      </w:r>
      <w:r>
        <w:rPr>
          <w:w w:val="105"/>
        </w:rPr>
        <w:t>prejuízo das operações normais desse</w:t>
      </w:r>
      <w:r>
        <w:rPr>
          <w:spacing w:val="-24"/>
          <w:w w:val="105"/>
        </w:rPr>
        <w:t xml:space="preserve"> </w:t>
      </w:r>
      <w:r>
        <w:rPr>
          <w:w w:val="105"/>
        </w:rPr>
        <w:t>órgão.</w:t>
      </w:r>
    </w:p>
    <w:p>
      <w:pPr>
        <w:pStyle w:val="Corpodotexto"/>
        <w:rPr>
          <w:sz w:val="22"/>
        </w:rPr>
      </w:pPr>
      <w:r>
        <w:rPr>
          <w:sz w:val="22"/>
        </w:rPr>
      </w:r>
    </w:p>
    <w:p>
      <w:pPr>
        <w:pStyle w:val="ListParagraph"/>
        <w:numPr>
          <w:ilvl w:val="1"/>
          <w:numId w:val="11"/>
        </w:numPr>
        <w:tabs>
          <w:tab w:val="clear" w:pos="720"/>
          <w:tab w:val="left" w:pos="1544" w:leader="none"/>
        </w:tabs>
        <w:spacing w:before="129" w:after="0"/>
        <w:ind w:left="1543" w:hanging="346"/>
        <w:rPr>
          <w:b/>
          <w:b/>
        </w:rPr>
      </w:pPr>
      <w:r>
        <w:rPr>
          <w:b/>
          <w:w w:val="105"/>
          <w:sz w:val="20"/>
        </w:rPr>
        <w:t xml:space="preserve">- </w:t>
      </w:r>
      <w:r>
        <w:rPr>
          <w:b/>
          <w:w w:val="105"/>
        </w:rPr>
        <w:t>Tapume</w:t>
      </w:r>
    </w:p>
    <w:p>
      <w:pPr>
        <w:pStyle w:val="Corpodotexto"/>
        <w:spacing w:before="40" w:after="0"/>
        <w:ind w:left="1236" w:right="842" w:hanging="0"/>
        <w:jc w:val="both"/>
        <w:rPr>
          <w:sz w:val="23"/>
        </w:rPr>
      </w:pPr>
      <w:r>
        <w:rPr/>
        <w:t xml:space="preserve">Tapume de vedação ou proteção executado com telhas trapezoidais de aço galvanizado, espessura de 0,5mm. Estas com 2 vezes de utilização inclusive engradamento de madeira utilizado 2 vezes. </w:t>
      </w:r>
    </w:p>
    <w:p>
      <w:pPr>
        <w:pStyle w:val="Corpodotexto"/>
        <w:spacing w:lineRule="auto" w:line="247" w:before="44" w:after="0"/>
        <w:ind w:left="1145" w:right="162" w:firstLine="45"/>
        <w:jc w:val="both"/>
        <w:rPr>
          <w:w w:val="105"/>
        </w:rPr>
      </w:pPr>
      <w:r>
        <w:rPr>
          <w:w w:val="105"/>
        </w:rPr>
      </w:r>
    </w:p>
    <w:p>
      <w:pPr>
        <w:pStyle w:val="Corpodotexto"/>
        <w:spacing w:lineRule="auto" w:line="247" w:before="44" w:after="0"/>
        <w:ind w:left="1145" w:right="162" w:firstLine="45"/>
        <w:jc w:val="both"/>
        <w:rPr>
          <w:w w:val="105"/>
        </w:rPr>
      </w:pPr>
      <w:r>
        <w:rPr>
          <w:w w:val="105"/>
        </w:rPr>
      </w:r>
    </w:p>
    <w:p>
      <w:pPr>
        <w:pStyle w:val="Corpodotexto"/>
        <w:spacing w:lineRule="auto" w:line="247" w:before="44" w:after="0"/>
        <w:ind w:left="1145" w:right="162" w:firstLine="45"/>
        <w:jc w:val="both"/>
        <w:rPr>
          <w:sz w:val="23"/>
        </w:rPr>
      </w:pPr>
      <w:r>
        <w:rPr>
          <w:w w:val="105"/>
        </w:rPr>
        <w:t>Estes tapumes terão função importante na segurança patrimonial e pessoal tanto da Contratante como da Executante motivo pelo qual deverão ser executados com esta filosofia.</w:t>
      </w:r>
    </w:p>
    <w:p>
      <w:pPr>
        <w:pStyle w:val="Corpodotexto"/>
        <w:rPr>
          <w:sz w:val="22"/>
        </w:rPr>
      </w:pPr>
      <w:r>
        <w:rPr>
          <w:sz w:val="22"/>
        </w:rPr>
      </w:r>
    </w:p>
    <w:p>
      <w:pPr>
        <w:pStyle w:val="ListParagraph"/>
        <w:numPr>
          <w:ilvl w:val="1"/>
          <w:numId w:val="11"/>
        </w:numPr>
        <w:tabs>
          <w:tab w:val="clear" w:pos="720"/>
          <w:tab w:val="left" w:pos="1547" w:leader="none"/>
        </w:tabs>
        <w:spacing w:before="136" w:after="0"/>
        <w:ind w:left="1546" w:hanging="349"/>
        <w:rPr>
          <w:b/>
          <w:b/>
        </w:rPr>
      </w:pPr>
      <w:r>
        <w:rPr>
          <w:b/>
          <w:w w:val="105"/>
          <w:sz w:val="20"/>
        </w:rPr>
        <w:t xml:space="preserve">e 2.4 </w:t>
      </w:r>
      <w:r>
        <w:rPr>
          <w:b/>
          <w:w w:val="105"/>
        </w:rPr>
        <w:t>Instalação</w:t>
      </w:r>
      <w:r>
        <w:rPr>
          <w:b/>
          <w:spacing w:val="-14"/>
          <w:w w:val="105"/>
        </w:rPr>
        <w:t xml:space="preserve"> </w:t>
      </w:r>
      <w:r>
        <w:rPr>
          <w:b/>
          <w:w w:val="105"/>
        </w:rPr>
        <w:t>Provisória</w:t>
      </w:r>
    </w:p>
    <w:p>
      <w:pPr>
        <w:sectPr>
          <w:headerReference w:type="default" r:id="rId12"/>
          <w:footerReference w:type="default" r:id="rId13"/>
          <w:type w:val="nextPage"/>
          <w:pgSz w:w="12240" w:h="15840"/>
          <w:pgMar w:left="1720" w:right="1160" w:header="248" w:top="2180" w:footer="957" w:bottom="1140" w:gutter="0"/>
          <w:pgNumType w:fmt="decimal"/>
          <w:formProt w:val="false"/>
          <w:textDirection w:val="lrTb"/>
          <w:docGrid w:type="default" w:linePitch="100" w:charSpace="4096"/>
        </w:sectPr>
        <w:pStyle w:val="Corpodotexto"/>
        <w:spacing w:lineRule="auto" w:line="283" w:before="44" w:after="0"/>
        <w:ind w:left="1198" w:right="162" w:hanging="0"/>
        <w:jc w:val="both"/>
        <w:rPr>
          <w:sz w:val="23"/>
        </w:rPr>
      </w:pPr>
      <w:r>
        <w:rPr>
          <w:w w:val="105"/>
        </w:rPr>
        <w:t>A Contratada deverá providenciar ligações provisórias de água e energia para utilização na obra, cabendo a ela despesas e providências correspondentes</w:t>
      </w:r>
    </w:p>
    <w:p>
      <w:pPr>
        <w:pStyle w:val="Corpodotexto"/>
        <w:rPr>
          <w:sz w:val="23"/>
        </w:rPr>
      </w:pPr>
      <w:r>
        <w:rPr/>
      </w:r>
    </w:p>
    <w:p>
      <w:pPr>
        <w:pStyle w:val="Corpodotexto"/>
        <w:spacing w:before="10" w:after="0"/>
        <w:rPr>
          <w:sz w:val="27"/>
        </w:rPr>
      </w:pPr>
      <w:r>
        <w:rPr>
          <w:sz w:val="27"/>
        </w:rPr>
      </w:r>
    </w:p>
    <w:p>
      <w:pPr>
        <w:pStyle w:val="Ttulo2"/>
        <w:spacing w:before="100" w:after="0"/>
        <w:ind w:left="1145" w:hanging="0"/>
        <w:rPr>
          <w:u w:val="none"/>
        </w:rPr>
      </w:pPr>
      <w:r>
        <w:rPr>
          <w:w w:val="105"/>
          <w:u w:val="none"/>
        </w:rPr>
        <w:t xml:space="preserve">2.5 </w:t>
      </w:r>
      <w:r>
        <w:rPr>
          <w:b w:val="false"/>
          <w:w w:val="105"/>
          <w:u w:val="none"/>
        </w:rPr>
        <w:t xml:space="preserve">- </w:t>
      </w:r>
      <w:r>
        <w:rPr>
          <w:w w:val="105"/>
          <w:u w:val="none"/>
        </w:rPr>
        <w:t>Placa da Obra</w:t>
      </w:r>
    </w:p>
    <w:p>
      <w:pPr>
        <w:pStyle w:val="Corpodotexto"/>
        <w:spacing w:before="8" w:after="0"/>
        <w:rPr>
          <w:b/>
          <w:b/>
        </w:rPr>
      </w:pPr>
      <w:r>
        <w:rPr>
          <w:b/>
        </w:rPr>
      </w:r>
    </w:p>
    <w:p>
      <w:pPr>
        <w:pStyle w:val="Corpodotexto"/>
        <w:spacing w:lineRule="auto" w:line="247"/>
        <w:ind w:left="1145" w:right="162" w:hanging="0"/>
        <w:jc w:val="both"/>
        <w:rPr>
          <w:sz w:val="23"/>
        </w:rPr>
      </w:pPr>
      <w:r>
        <w:rPr>
          <w:w w:val="105"/>
        </w:rPr>
        <w:t>A</w:t>
      </w:r>
      <w:r>
        <w:rPr>
          <w:spacing w:val="-15"/>
          <w:w w:val="105"/>
        </w:rPr>
        <w:t xml:space="preserve"> </w:t>
      </w:r>
      <w:r>
        <w:rPr>
          <w:w w:val="105"/>
        </w:rPr>
        <w:t>placa</w:t>
      </w:r>
      <w:r>
        <w:rPr>
          <w:spacing w:val="-2"/>
          <w:w w:val="105"/>
        </w:rPr>
        <w:t xml:space="preserve"> </w:t>
      </w:r>
      <w:r>
        <w:rPr>
          <w:w w:val="105"/>
        </w:rPr>
        <w:t>de</w:t>
      </w:r>
      <w:r>
        <w:rPr>
          <w:spacing w:val="-5"/>
          <w:w w:val="105"/>
        </w:rPr>
        <w:t xml:space="preserve"> </w:t>
      </w:r>
      <w:r>
        <w:rPr>
          <w:w w:val="105"/>
        </w:rPr>
        <w:t>obra</w:t>
      </w:r>
      <w:r>
        <w:rPr>
          <w:spacing w:val="-4"/>
          <w:w w:val="105"/>
        </w:rPr>
        <w:t xml:space="preserve"> </w:t>
      </w:r>
      <w:r>
        <w:rPr>
          <w:w w:val="105"/>
        </w:rPr>
        <w:t>deverá</w:t>
      </w:r>
      <w:r>
        <w:rPr>
          <w:spacing w:val="-4"/>
          <w:w w:val="105"/>
        </w:rPr>
        <w:t xml:space="preserve"> </w:t>
      </w:r>
      <w:r>
        <w:rPr>
          <w:w w:val="105"/>
        </w:rPr>
        <w:t>seguir</w:t>
      </w:r>
      <w:r>
        <w:rPr>
          <w:spacing w:val="-2"/>
          <w:w w:val="105"/>
        </w:rPr>
        <w:t xml:space="preserve"> </w:t>
      </w:r>
      <w:r>
        <w:rPr>
          <w:w w:val="105"/>
        </w:rPr>
        <w:t>todos</w:t>
      </w:r>
      <w:r>
        <w:rPr>
          <w:spacing w:val="-3"/>
          <w:w w:val="105"/>
        </w:rPr>
        <w:t xml:space="preserve"> </w:t>
      </w:r>
      <w:r>
        <w:rPr>
          <w:w w:val="105"/>
        </w:rPr>
        <w:t>os</w:t>
      </w:r>
      <w:r>
        <w:rPr>
          <w:spacing w:val="-7"/>
          <w:w w:val="105"/>
        </w:rPr>
        <w:t xml:space="preserve"> </w:t>
      </w:r>
      <w:r>
        <w:rPr>
          <w:w w:val="105"/>
        </w:rPr>
        <w:t>padrões</w:t>
      </w:r>
      <w:r>
        <w:rPr>
          <w:spacing w:val="-8"/>
          <w:w w:val="105"/>
        </w:rPr>
        <w:t xml:space="preserve"> </w:t>
      </w:r>
      <w:r>
        <w:rPr>
          <w:w w:val="105"/>
        </w:rPr>
        <w:t>definidos</w:t>
      </w:r>
      <w:r>
        <w:rPr>
          <w:spacing w:val="-3"/>
          <w:w w:val="105"/>
        </w:rPr>
        <w:t xml:space="preserve"> </w:t>
      </w:r>
      <w:r>
        <w:rPr>
          <w:w w:val="105"/>
        </w:rPr>
        <w:t>no</w:t>
      </w:r>
      <w:r>
        <w:rPr>
          <w:spacing w:val="-5"/>
          <w:w w:val="105"/>
        </w:rPr>
        <w:t xml:space="preserve"> </w:t>
      </w:r>
      <w:r>
        <w:rPr>
          <w:w w:val="105"/>
        </w:rPr>
        <w:t>“Manual</w:t>
      </w:r>
      <w:r>
        <w:rPr>
          <w:spacing w:val="-5"/>
          <w:w w:val="105"/>
        </w:rPr>
        <w:t xml:space="preserve"> </w:t>
      </w:r>
      <w:r>
        <w:rPr>
          <w:w w:val="105"/>
        </w:rPr>
        <w:t>Visual</w:t>
      </w:r>
      <w:r>
        <w:rPr>
          <w:spacing w:val="-6"/>
          <w:w w:val="105"/>
        </w:rPr>
        <w:t xml:space="preserve"> </w:t>
      </w:r>
      <w:r>
        <w:rPr>
          <w:w w:val="105"/>
        </w:rPr>
        <w:t>de</w:t>
      </w:r>
      <w:r>
        <w:rPr>
          <w:spacing w:val="-5"/>
          <w:w w:val="105"/>
        </w:rPr>
        <w:t xml:space="preserve"> </w:t>
      </w:r>
      <w:r>
        <w:rPr>
          <w:w w:val="105"/>
        </w:rPr>
        <w:t xml:space="preserve">Placas e adesivos de Obras” da Caixa Econômica Federal. Será confeccionada em Chapa de aço galvanizado, com estrutura de madeira. </w:t>
      </w:r>
      <w:r>
        <w:rPr>
          <w:spacing w:val="-7"/>
          <w:w w:val="105"/>
        </w:rPr>
        <w:t xml:space="preserve">Terá </w:t>
      </w:r>
      <w:r>
        <w:rPr>
          <w:w w:val="105"/>
        </w:rPr>
        <w:t>área determinada pela fiscalização da PMI, e deverá ser</w:t>
      </w:r>
      <w:r>
        <w:rPr>
          <w:spacing w:val="-8"/>
          <w:w w:val="105"/>
        </w:rPr>
        <w:t xml:space="preserve"> </w:t>
      </w:r>
      <w:r>
        <w:rPr>
          <w:w w:val="105"/>
        </w:rPr>
        <w:t>afixada</w:t>
      </w:r>
      <w:r>
        <w:rPr>
          <w:spacing w:val="-8"/>
          <w:w w:val="105"/>
        </w:rPr>
        <w:t xml:space="preserve"> </w:t>
      </w:r>
      <w:r>
        <w:rPr>
          <w:w w:val="105"/>
        </w:rPr>
        <w:t>em</w:t>
      </w:r>
      <w:r>
        <w:rPr>
          <w:spacing w:val="-6"/>
          <w:w w:val="105"/>
        </w:rPr>
        <w:t xml:space="preserve"> </w:t>
      </w:r>
      <w:r>
        <w:rPr>
          <w:w w:val="105"/>
        </w:rPr>
        <w:t>local</w:t>
      </w:r>
      <w:r>
        <w:rPr>
          <w:spacing w:val="-8"/>
          <w:w w:val="105"/>
        </w:rPr>
        <w:t xml:space="preserve"> </w:t>
      </w:r>
      <w:r>
        <w:rPr>
          <w:w w:val="105"/>
        </w:rPr>
        <w:t>visível,</w:t>
      </w:r>
      <w:r>
        <w:rPr>
          <w:spacing w:val="-4"/>
          <w:w w:val="105"/>
        </w:rPr>
        <w:t xml:space="preserve"> </w:t>
      </w:r>
      <w:r>
        <w:rPr>
          <w:w w:val="105"/>
        </w:rPr>
        <w:t>preferencialmente</w:t>
      </w:r>
      <w:r>
        <w:rPr>
          <w:spacing w:val="-7"/>
          <w:w w:val="105"/>
        </w:rPr>
        <w:t xml:space="preserve"> </w:t>
      </w:r>
      <w:r>
        <w:rPr>
          <w:w w:val="105"/>
        </w:rPr>
        <w:t>no</w:t>
      </w:r>
      <w:r>
        <w:rPr>
          <w:spacing w:val="-5"/>
          <w:w w:val="105"/>
        </w:rPr>
        <w:t xml:space="preserve"> </w:t>
      </w:r>
      <w:r>
        <w:rPr>
          <w:w w:val="105"/>
        </w:rPr>
        <w:t>acesso</w:t>
      </w:r>
      <w:r>
        <w:rPr>
          <w:spacing w:val="-8"/>
          <w:w w:val="105"/>
        </w:rPr>
        <w:t xml:space="preserve"> </w:t>
      </w:r>
      <w:r>
        <w:rPr>
          <w:w w:val="105"/>
        </w:rPr>
        <w:t>principal</w:t>
      </w:r>
      <w:r>
        <w:rPr>
          <w:spacing w:val="-6"/>
          <w:w w:val="105"/>
        </w:rPr>
        <w:t xml:space="preserve"> </w:t>
      </w:r>
      <w:r>
        <w:rPr>
          <w:w w:val="105"/>
        </w:rPr>
        <w:t>do</w:t>
      </w:r>
      <w:r>
        <w:rPr>
          <w:spacing w:val="-7"/>
          <w:w w:val="105"/>
        </w:rPr>
        <w:t xml:space="preserve"> </w:t>
      </w:r>
      <w:r>
        <w:rPr>
          <w:w w:val="105"/>
        </w:rPr>
        <w:t>empreendimento ou voltadas para a via que favoreça a melhor</w:t>
      </w:r>
      <w:r>
        <w:rPr>
          <w:spacing w:val="-42"/>
          <w:w w:val="105"/>
        </w:rPr>
        <w:t xml:space="preserve"> </w:t>
      </w:r>
      <w:r>
        <w:rPr>
          <w:w w:val="105"/>
        </w:rPr>
        <w:t>visualização.</w:t>
      </w:r>
    </w:p>
    <w:p>
      <w:pPr>
        <w:pStyle w:val="Corpodotexto"/>
        <w:spacing w:lineRule="auto" w:line="242" w:before="108" w:after="0"/>
        <w:ind w:left="1145" w:right="162" w:hanging="0"/>
        <w:jc w:val="both"/>
        <w:rPr>
          <w:sz w:val="23"/>
        </w:rPr>
      </w:pPr>
      <w:r>
        <w:rPr>
          <w:w w:val="105"/>
        </w:rPr>
        <w:t>As placas deverão ser mantidas em bom estado de conservação, inclusive quanto à integridade do padrão das cores, durante todo o período de execução da obra.</w:t>
      </w:r>
    </w:p>
    <w:p>
      <w:pPr>
        <w:pStyle w:val="Corpodotexto"/>
        <w:rPr>
          <w:sz w:val="22"/>
        </w:rPr>
      </w:pPr>
      <w:r>
        <w:rPr>
          <w:sz w:val="22"/>
        </w:rPr>
      </w:r>
    </w:p>
    <w:p>
      <w:pPr>
        <w:pStyle w:val="Corpodotexto"/>
        <w:spacing w:before="7" w:after="0"/>
        <w:rPr>
          <w:sz w:val="29"/>
        </w:rPr>
      </w:pPr>
      <w:r>
        <w:rPr>
          <w:sz w:val="29"/>
        </w:rPr>
      </w:r>
    </w:p>
    <w:p>
      <w:pPr>
        <w:pStyle w:val="Ttulo2"/>
        <w:numPr>
          <w:ilvl w:val="0"/>
          <w:numId w:val="11"/>
        </w:numPr>
        <w:tabs>
          <w:tab w:val="clear" w:pos="720"/>
          <w:tab w:val="left" w:pos="1237" w:leader="none"/>
        </w:tabs>
        <w:jc w:val="both"/>
        <w:rPr>
          <w:u w:val="none"/>
        </w:rPr>
      </w:pPr>
      <w:r>
        <w:rPr>
          <w:w w:val="105"/>
          <w:u w:val="thick"/>
        </w:rPr>
        <w:t>- SERVIÇOS</w:t>
      </w:r>
      <w:r>
        <w:rPr>
          <w:spacing w:val="-4"/>
          <w:w w:val="105"/>
          <w:u w:val="thick"/>
        </w:rPr>
        <w:t xml:space="preserve"> </w:t>
      </w:r>
      <w:r>
        <w:rPr>
          <w:w w:val="105"/>
          <w:u w:val="thick"/>
        </w:rPr>
        <w:t>COMPLEMENTARES</w:t>
      </w:r>
    </w:p>
    <w:p>
      <w:pPr>
        <w:pStyle w:val="Corpodotexto"/>
        <w:spacing w:before="10" w:after="0"/>
        <w:rPr>
          <w:b/>
          <w:b/>
          <w:sz w:val="18"/>
        </w:rPr>
      </w:pPr>
      <w:r>
        <w:rPr>
          <w:b/>
          <w:sz w:val="18"/>
        </w:rPr>
      </w:r>
    </w:p>
    <w:p>
      <w:pPr>
        <w:pStyle w:val="ListParagraph"/>
        <w:numPr>
          <w:ilvl w:val="1"/>
          <w:numId w:val="11"/>
        </w:numPr>
        <w:tabs>
          <w:tab w:val="clear" w:pos="720"/>
          <w:tab w:val="left" w:pos="1429" w:leader="none"/>
        </w:tabs>
        <w:spacing w:lineRule="auto" w:line="247" w:before="101" w:after="0"/>
        <w:ind w:left="1064" w:right="162" w:hanging="0"/>
        <w:rPr>
          <w:sz w:val="20"/>
        </w:rPr>
      </w:pPr>
      <w:r>
        <w:rPr>
          <w:b/>
          <w:w w:val="105"/>
          <w:sz w:val="20"/>
        </w:rPr>
        <w:t xml:space="preserve">- </w:t>
      </w:r>
      <w:r>
        <w:rPr>
          <w:w w:val="105"/>
          <w:sz w:val="20"/>
        </w:rPr>
        <w:t>Regularização de terreno com trator em torno de 80 CV, compreendendo acerto, raspagem eventualmente até 0,30m de profundidade e afastamento lateral do material excedente.</w:t>
      </w:r>
    </w:p>
    <w:p>
      <w:pPr>
        <w:pStyle w:val="Corpodotexto"/>
        <w:spacing w:before="9" w:after="0"/>
        <w:rPr>
          <w:sz w:val="23"/>
        </w:rPr>
      </w:pPr>
      <w:r>
        <w:rPr/>
      </w:r>
    </w:p>
    <w:p>
      <w:pPr>
        <w:pStyle w:val="Corpodotexto"/>
        <w:spacing w:lineRule="auto" w:line="247"/>
        <w:ind w:left="1064" w:right="162" w:hanging="0"/>
        <w:jc w:val="both"/>
        <w:rPr>
          <w:sz w:val="23"/>
        </w:rPr>
      </w:pPr>
      <w:r>
        <w:rPr>
          <w:b/>
          <w:w w:val="105"/>
        </w:rPr>
        <w:t xml:space="preserve">3.2- </w:t>
      </w:r>
      <w:r>
        <w:rPr>
          <w:w w:val="105"/>
        </w:rPr>
        <w:t>Aluguel de andaime com elementos tubulares (fachadeiro) sobre sapatas fixas,considerando-se a área da projeção vertical do andaime e pago pelo tempo necessário a sua utilização.</w:t>
      </w:r>
    </w:p>
    <w:p>
      <w:pPr>
        <w:pStyle w:val="Corpodotexto"/>
        <w:spacing w:before="10" w:after="0"/>
        <w:rPr>
          <w:sz w:val="23"/>
        </w:rPr>
      </w:pPr>
      <w:r>
        <w:rPr/>
      </w:r>
    </w:p>
    <w:p>
      <w:pPr>
        <w:pStyle w:val="ListParagraph"/>
        <w:numPr>
          <w:ilvl w:val="1"/>
          <w:numId w:val="10"/>
        </w:numPr>
        <w:tabs>
          <w:tab w:val="clear" w:pos="720"/>
          <w:tab w:val="left" w:pos="1451" w:leader="none"/>
        </w:tabs>
        <w:spacing w:lineRule="auto" w:line="247"/>
        <w:ind w:left="1064" w:right="161" w:hanging="0"/>
        <w:rPr>
          <w:sz w:val="20"/>
        </w:rPr>
      </w:pPr>
      <w:r>
        <w:rPr>
          <w:b/>
          <w:w w:val="105"/>
          <w:sz w:val="20"/>
        </w:rPr>
        <w:t xml:space="preserve">- </w:t>
      </w:r>
      <w:r>
        <w:rPr>
          <w:w w:val="105"/>
          <w:sz w:val="20"/>
        </w:rPr>
        <w:t>Transporte de andaime tubular,considerando-se a área de projeção vertical do andaime,</w:t>
      </w:r>
      <w:r>
        <w:rPr>
          <w:spacing w:val="-2"/>
          <w:w w:val="105"/>
          <w:sz w:val="20"/>
        </w:rPr>
        <w:t xml:space="preserve"> </w:t>
      </w:r>
      <w:r>
        <w:rPr>
          <w:w w:val="105"/>
          <w:sz w:val="20"/>
        </w:rPr>
        <w:t>exclusive</w:t>
      </w:r>
      <w:r>
        <w:rPr>
          <w:spacing w:val="-4"/>
          <w:w w:val="105"/>
          <w:sz w:val="20"/>
        </w:rPr>
        <w:t xml:space="preserve"> </w:t>
      </w:r>
      <w:r>
        <w:rPr>
          <w:w w:val="105"/>
          <w:sz w:val="20"/>
        </w:rPr>
        <w:t>carga,</w:t>
      </w:r>
      <w:r>
        <w:rPr>
          <w:spacing w:val="-2"/>
          <w:w w:val="105"/>
          <w:sz w:val="20"/>
        </w:rPr>
        <w:t xml:space="preserve"> </w:t>
      </w:r>
      <w:r>
        <w:rPr>
          <w:w w:val="105"/>
          <w:sz w:val="20"/>
        </w:rPr>
        <w:t>descarga</w:t>
      </w:r>
      <w:r>
        <w:rPr>
          <w:spacing w:val="-4"/>
          <w:w w:val="105"/>
          <w:sz w:val="20"/>
        </w:rPr>
        <w:t xml:space="preserve"> </w:t>
      </w:r>
      <w:r>
        <w:rPr>
          <w:w w:val="105"/>
          <w:sz w:val="20"/>
        </w:rPr>
        <w:t>e</w:t>
      </w:r>
      <w:r>
        <w:rPr>
          <w:spacing w:val="-7"/>
          <w:w w:val="105"/>
          <w:sz w:val="20"/>
        </w:rPr>
        <w:t xml:space="preserve"> </w:t>
      </w:r>
      <w:r>
        <w:rPr>
          <w:w w:val="105"/>
          <w:sz w:val="20"/>
        </w:rPr>
        <w:t>tempo</w:t>
      </w:r>
      <w:r>
        <w:rPr>
          <w:spacing w:val="-7"/>
          <w:w w:val="105"/>
          <w:sz w:val="20"/>
        </w:rPr>
        <w:t xml:space="preserve"> </w:t>
      </w:r>
      <w:r>
        <w:rPr>
          <w:w w:val="105"/>
          <w:sz w:val="20"/>
        </w:rPr>
        <w:t>de</w:t>
      </w:r>
      <w:r>
        <w:rPr>
          <w:spacing w:val="-7"/>
          <w:w w:val="105"/>
          <w:sz w:val="20"/>
        </w:rPr>
        <w:t xml:space="preserve"> </w:t>
      </w:r>
      <w:r>
        <w:rPr>
          <w:w w:val="105"/>
          <w:sz w:val="20"/>
        </w:rPr>
        <w:t>espera</w:t>
      </w:r>
      <w:r>
        <w:rPr>
          <w:spacing w:val="-4"/>
          <w:w w:val="105"/>
          <w:sz w:val="20"/>
        </w:rPr>
        <w:t xml:space="preserve"> </w:t>
      </w:r>
      <w:r>
        <w:rPr>
          <w:w w:val="105"/>
          <w:sz w:val="20"/>
        </w:rPr>
        <w:t>do</w:t>
      </w:r>
      <w:r>
        <w:rPr>
          <w:spacing w:val="-7"/>
          <w:w w:val="105"/>
          <w:sz w:val="20"/>
        </w:rPr>
        <w:t xml:space="preserve"> </w:t>
      </w:r>
      <w:r>
        <w:rPr>
          <w:w w:val="105"/>
          <w:sz w:val="20"/>
        </w:rPr>
        <w:t>caminhão.</w:t>
      </w:r>
    </w:p>
    <w:p>
      <w:pPr>
        <w:pStyle w:val="Corpodotexto"/>
        <w:spacing w:before="4" w:after="0"/>
        <w:rPr>
          <w:sz w:val="23"/>
        </w:rPr>
      </w:pPr>
      <w:r>
        <w:rPr/>
      </w:r>
    </w:p>
    <w:p>
      <w:pPr>
        <w:pStyle w:val="ListParagraph"/>
        <w:numPr>
          <w:ilvl w:val="1"/>
          <w:numId w:val="10"/>
        </w:numPr>
        <w:tabs>
          <w:tab w:val="clear" w:pos="720"/>
          <w:tab w:val="left" w:pos="1456" w:leader="none"/>
        </w:tabs>
        <w:spacing w:lineRule="auto" w:line="247" w:before="1" w:after="0"/>
        <w:ind w:left="1059" w:right="162" w:hanging="0"/>
        <w:rPr>
          <w:sz w:val="20"/>
        </w:rPr>
      </w:pPr>
      <w:r>
        <w:rPr>
          <w:b/>
          <w:w w:val="105"/>
          <w:sz w:val="20"/>
        </w:rPr>
        <w:t xml:space="preserve">- </w:t>
      </w:r>
      <w:r>
        <w:rPr>
          <w:w w:val="105"/>
          <w:sz w:val="20"/>
        </w:rPr>
        <w:t>Carga e descarga manual de andaime tubular, inclusive tempo de espera do caminhão, considerando-se a área de projeção</w:t>
      </w:r>
      <w:r>
        <w:rPr>
          <w:spacing w:val="-20"/>
          <w:w w:val="105"/>
          <w:sz w:val="20"/>
        </w:rPr>
        <w:t xml:space="preserve"> </w:t>
      </w:r>
      <w:r>
        <w:rPr>
          <w:w w:val="105"/>
          <w:sz w:val="20"/>
        </w:rPr>
        <w:t>vertical</w:t>
      </w:r>
    </w:p>
    <w:p>
      <w:pPr>
        <w:pStyle w:val="Corpodotexto"/>
        <w:spacing w:before="6" w:after="0"/>
        <w:rPr>
          <w:sz w:val="23"/>
        </w:rPr>
      </w:pPr>
      <w:r>
        <w:rPr/>
      </w:r>
    </w:p>
    <w:p>
      <w:pPr>
        <w:pStyle w:val="ListParagraph"/>
        <w:numPr>
          <w:ilvl w:val="1"/>
          <w:numId w:val="10"/>
        </w:numPr>
        <w:tabs>
          <w:tab w:val="clear" w:pos="720"/>
          <w:tab w:val="left" w:pos="1453" w:leader="none"/>
        </w:tabs>
        <w:spacing w:lineRule="auto" w:line="247" w:before="1" w:after="0"/>
        <w:ind w:left="1064" w:right="161" w:hanging="0"/>
        <w:rPr>
          <w:sz w:val="20"/>
        </w:rPr>
      </w:pPr>
      <w:r>
        <w:rPr>
          <w:b/>
          <w:w w:val="105"/>
          <w:sz w:val="20"/>
        </w:rPr>
        <w:t xml:space="preserve">- </w:t>
      </w:r>
      <w:r>
        <w:rPr>
          <w:w w:val="105"/>
          <w:sz w:val="20"/>
        </w:rPr>
        <w:t>Plataforma ou passarela de madeira de 1ª,considerando-se aproveitamento da madeira 20</w:t>
      </w:r>
      <w:r>
        <w:rPr>
          <w:spacing w:val="-5"/>
          <w:w w:val="105"/>
          <w:sz w:val="20"/>
        </w:rPr>
        <w:t xml:space="preserve"> </w:t>
      </w:r>
      <w:r>
        <w:rPr>
          <w:w w:val="105"/>
          <w:sz w:val="20"/>
        </w:rPr>
        <w:t>vezes.</w:t>
      </w:r>
    </w:p>
    <w:p>
      <w:pPr>
        <w:pStyle w:val="Corpodotexto"/>
        <w:spacing w:before="9" w:after="0"/>
        <w:rPr>
          <w:sz w:val="23"/>
        </w:rPr>
      </w:pPr>
      <w:r>
        <w:rPr/>
      </w:r>
    </w:p>
    <w:p>
      <w:pPr>
        <w:pStyle w:val="ListParagraph"/>
        <w:numPr>
          <w:ilvl w:val="1"/>
          <w:numId w:val="10"/>
        </w:numPr>
        <w:tabs>
          <w:tab w:val="clear" w:pos="720"/>
          <w:tab w:val="left" w:pos="1415" w:leader="none"/>
        </w:tabs>
        <w:spacing w:lineRule="auto" w:line="247"/>
        <w:ind w:left="1064" w:right="161" w:hanging="0"/>
        <w:rPr>
          <w:sz w:val="20"/>
        </w:rPr>
      </w:pPr>
      <w:r>
        <w:rPr>
          <w:b/>
          <w:w w:val="105"/>
          <w:sz w:val="20"/>
        </w:rPr>
        <w:t>-</w:t>
      </w:r>
      <w:r>
        <w:rPr>
          <w:b/>
          <w:spacing w:val="-12"/>
          <w:w w:val="105"/>
          <w:sz w:val="20"/>
        </w:rPr>
        <w:t xml:space="preserve"> </w:t>
      </w:r>
      <w:r>
        <w:rPr>
          <w:w w:val="105"/>
          <w:sz w:val="20"/>
        </w:rPr>
        <w:t>Montagem</w:t>
      </w:r>
      <w:r>
        <w:rPr>
          <w:spacing w:val="-11"/>
          <w:w w:val="105"/>
          <w:sz w:val="20"/>
        </w:rPr>
        <w:t xml:space="preserve"> </w:t>
      </w:r>
      <w:r>
        <w:rPr>
          <w:w w:val="105"/>
          <w:sz w:val="20"/>
        </w:rPr>
        <w:t>e</w:t>
      </w:r>
      <w:r>
        <w:rPr>
          <w:spacing w:val="-14"/>
          <w:w w:val="105"/>
          <w:sz w:val="20"/>
        </w:rPr>
        <w:t xml:space="preserve"> </w:t>
      </w:r>
      <w:r>
        <w:rPr>
          <w:w w:val="105"/>
          <w:sz w:val="20"/>
        </w:rPr>
        <w:t>desmontagem</w:t>
      </w:r>
      <w:r>
        <w:rPr>
          <w:spacing w:val="-9"/>
          <w:w w:val="105"/>
          <w:sz w:val="20"/>
        </w:rPr>
        <w:t xml:space="preserve"> </w:t>
      </w:r>
      <w:r>
        <w:rPr>
          <w:w w:val="105"/>
          <w:sz w:val="20"/>
        </w:rPr>
        <w:t>de</w:t>
      </w:r>
      <w:r>
        <w:rPr>
          <w:spacing w:val="-16"/>
          <w:w w:val="105"/>
          <w:sz w:val="20"/>
        </w:rPr>
        <w:t xml:space="preserve"> </w:t>
      </w:r>
      <w:r>
        <w:rPr>
          <w:w w:val="105"/>
          <w:sz w:val="20"/>
        </w:rPr>
        <w:t>andaime</w:t>
      </w:r>
      <w:r>
        <w:rPr>
          <w:spacing w:val="-13"/>
          <w:w w:val="105"/>
          <w:sz w:val="20"/>
        </w:rPr>
        <w:t xml:space="preserve"> </w:t>
      </w:r>
      <w:r>
        <w:rPr>
          <w:w w:val="105"/>
          <w:sz w:val="20"/>
        </w:rPr>
        <w:t>com</w:t>
      </w:r>
      <w:r>
        <w:rPr>
          <w:spacing w:val="-13"/>
          <w:w w:val="105"/>
          <w:sz w:val="20"/>
        </w:rPr>
        <w:t xml:space="preserve"> </w:t>
      </w:r>
      <w:r>
        <w:rPr>
          <w:w w:val="105"/>
          <w:sz w:val="20"/>
        </w:rPr>
        <w:t>elementos</w:t>
      </w:r>
      <w:r>
        <w:rPr>
          <w:spacing w:val="-16"/>
          <w:w w:val="105"/>
          <w:sz w:val="20"/>
        </w:rPr>
        <w:t xml:space="preserve"> </w:t>
      </w:r>
      <w:r>
        <w:rPr>
          <w:w w:val="105"/>
          <w:sz w:val="20"/>
        </w:rPr>
        <w:t>tubulares,considerando-se a área vertical</w:t>
      </w:r>
      <w:r>
        <w:rPr>
          <w:spacing w:val="-5"/>
          <w:w w:val="105"/>
          <w:sz w:val="20"/>
        </w:rPr>
        <w:t xml:space="preserve"> </w:t>
      </w:r>
      <w:r>
        <w:rPr>
          <w:w w:val="105"/>
          <w:sz w:val="20"/>
        </w:rPr>
        <w:t>recoberta.</w:t>
      </w:r>
    </w:p>
    <w:p>
      <w:pPr>
        <w:pStyle w:val="Corpodotexto"/>
        <w:spacing w:before="10" w:after="0"/>
        <w:rPr>
          <w:sz w:val="23"/>
        </w:rPr>
      </w:pPr>
      <w:r>
        <w:rPr>
          <w:sz w:val="23"/>
        </w:rPr>
      </w:r>
    </w:p>
    <w:p>
      <w:pPr>
        <w:pStyle w:val="ListParagraph"/>
        <w:numPr>
          <w:ilvl w:val="1"/>
          <w:numId w:val="10"/>
        </w:numPr>
        <w:tabs>
          <w:tab w:val="clear" w:pos="720"/>
          <w:tab w:val="left" w:pos="1410" w:leader="none"/>
        </w:tabs>
        <w:ind w:left="1409" w:hanging="346"/>
        <w:rPr>
          <w:sz w:val="20"/>
        </w:rPr>
      </w:pPr>
      <w:r>
        <w:rPr>
          <w:b/>
          <w:w w:val="105"/>
          <w:sz w:val="20"/>
        </w:rPr>
        <w:t xml:space="preserve">- </w:t>
      </w:r>
      <w:r>
        <w:rPr>
          <w:w w:val="105"/>
          <w:sz w:val="20"/>
        </w:rPr>
        <w:t>Movimentação vertical ou horizontal de plataforma ou</w:t>
      </w:r>
      <w:r>
        <w:rPr>
          <w:spacing w:val="-40"/>
          <w:w w:val="105"/>
          <w:sz w:val="20"/>
        </w:rPr>
        <w:t xml:space="preserve"> </w:t>
      </w:r>
      <w:r>
        <w:rPr>
          <w:w w:val="105"/>
          <w:sz w:val="20"/>
        </w:rPr>
        <w:t>passarela</w:t>
      </w:r>
    </w:p>
    <w:p>
      <w:pPr>
        <w:pStyle w:val="Corpodotexto"/>
        <w:spacing w:before="6" w:after="0"/>
        <w:rPr>
          <w:sz w:val="21"/>
        </w:rPr>
      </w:pPr>
      <w:r>
        <w:rPr>
          <w:sz w:val="21"/>
        </w:rPr>
      </w:r>
    </w:p>
    <w:p>
      <w:pPr>
        <w:pStyle w:val="ListParagraph"/>
        <w:numPr>
          <w:ilvl w:val="1"/>
          <w:numId w:val="10"/>
        </w:numPr>
        <w:tabs>
          <w:tab w:val="clear" w:pos="720"/>
          <w:tab w:val="left" w:pos="1448" w:leader="none"/>
        </w:tabs>
        <w:spacing w:lineRule="auto" w:line="247"/>
        <w:ind w:left="1064" w:right="162" w:hanging="0"/>
        <w:rPr>
          <w:sz w:val="20"/>
        </w:rPr>
      </w:pPr>
      <w:r>
        <w:rPr>
          <w:b/>
          <w:w w:val="105"/>
          <w:sz w:val="20"/>
        </w:rPr>
        <w:t xml:space="preserve">- </w:t>
      </w:r>
      <w:r>
        <w:rPr>
          <w:w w:val="105"/>
          <w:sz w:val="20"/>
        </w:rPr>
        <w:t>Retirada de entulho de obra com cacamba de aco tipo container com 5m3 de capacidade,inclusive</w:t>
      </w:r>
      <w:r>
        <w:rPr>
          <w:spacing w:val="-13"/>
          <w:w w:val="105"/>
          <w:sz w:val="20"/>
        </w:rPr>
        <w:t xml:space="preserve"> </w:t>
      </w:r>
      <w:r>
        <w:rPr>
          <w:w w:val="105"/>
          <w:sz w:val="20"/>
        </w:rPr>
        <w:t>carregamento,transporte</w:t>
      </w:r>
      <w:r>
        <w:rPr>
          <w:spacing w:val="-13"/>
          <w:w w:val="105"/>
          <w:sz w:val="20"/>
        </w:rPr>
        <w:t xml:space="preserve"> </w:t>
      </w:r>
      <w:r>
        <w:rPr>
          <w:w w:val="105"/>
          <w:sz w:val="20"/>
        </w:rPr>
        <w:t>e</w:t>
      </w:r>
      <w:r>
        <w:rPr>
          <w:spacing w:val="-14"/>
          <w:w w:val="105"/>
          <w:sz w:val="20"/>
        </w:rPr>
        <w:t xml:space="preserve"> </w:t>
      </w:r>
      <w:r>
        <w:rPr>
          <w:w w:val="105"/>
          <w:sz w:val="20"/>
        </w:rPr>
        <w:t>descarregamento.custo</w:t>
      </w:r>
      <w:r>
        <w:rPr>
          <w:spacing w:val="-14"/>
          <w:w w:val="105"/>
          <w:sz w:val="20"/>
        </w:rPr>
        <w:t xml:space="preserve"> </w:t>
      </w:r>
      <w:r>
        <w:rPr>
          <w:w w:val="105"/>
          <w:sz w:val="20"/>
        </w:rPr>
        <w:t>por</w:t>
      </w:r>
      <w:r>
        <w:rPr>
          <w:spacing w:val="-13"/>
          <w:w w:val="105"/>
          <w:sz w:val="20"/>
        </w:rPr>
        <w:t xml:space="preserve"> </w:t>
      </w:r>
      <w:r>
        <w:rPr>
          <w:w w:val="105"/>
          <w:sz w:val="20"/>
        </w:rPr>
        <w:t>unidade</w:t>
      </w:r>
      <w:r>
        <w:rPr>
          <w:spacing w:val="-12"/>
          <w:w w:val="105"/>
          <w:sz w:val="20"/>
        </w:rPr>
        <w:t xml:space="preserve"> </w:t>
      </w:r>
      <w:r>
        <w:rPr>
          <w:w w:val="105"/>
          <w:sz w:val="20"/>
        </w:rPr>
        <w:t xml:space="preserve">de cacamba e inclui a taxa para descarga </w:t>
      </w:r>
      <w:r>
        <w:rPr>
          <w:spacing w:val="-4"/>
          <w:w w:val="105"/>
          <w:sz w:val="20"/>
        </w:rPr>
        <w:t xml:space="preserve">em </w:t>
      </w:r>
      <w:r>
        <w:rPr>
          <w:w w:val="105"/>
          <w:sz w:val="20"/>
        </w:rPr>
        <w:t>locais</w:t>
      </w:r>
      <w:r>
        <w:rPr>
          <w:spacing w:val="-25"/>
          <w:w w:val="105"/>
          <w:sz w:val="20"/>
        </w:rPr>
        <w:t xml:space="preserve"> </w:t>
      </w:r>
      <w:r>
        <w:rPr>
          <w:w w:val="105"/>
          <w:sz w:val="20"/>
        </w:rPr>
        <w:t>autorizados</w:t>
      </w:r>
    </w:p>
    <w:p>
      <w:pPr>
        <w:pStyle w:val="Corpodotexto"/>
        <w:spacing w:before="8" w:after="0"/>
        <w:rPr>
          <w:sz w:val="23"/>
        </w:rPr>
      </w:pPr>
      <w:r>
        <w:rPr/>
      </w:r>
    </w:p>
    <w:p>
      <w:pPr>
        <w:pStyle w:val="ListParagraph"/>
        <w:numPr>
          <w:ilvl w:val="1"/>
          <w:numId w:val="10"/>
        </w:numPr>
        <w:tabs>
          <w:tab w:val="clear" w:pos="720"/>
          <w:tab w:val="left" w:pos="1420" w:leader="none"/>
        </w:tabs>
        <w:spacing w:lineRule="auto" w:line="247"/>
        <w:ind w:left="1064" w:right="162" w:hanging="0"/>
        <w:rPr>
          <w:sz w:val="20"/>
        </w:rPr>
      </w:pPr>
      <w:r>
        <w:rPr>
          <w:b/>
          <w:w w:val="105"/>
          <w:sz w:val="20"/>
        </w:rPr>
        <w:t xml:space="preserve">- </w:t>
      </w:r>
      <w:r>
        <w:rPr>
          <w:w w:val="105"/>
          <w:sz w:val="20"/>
        </w:rPr>
        <w:t>Carga, manobras e descarga de areia, brita, pedra de mao e solos com caminhao basculante 6 m3 (descarga</w:t>
      </w:r>
      <w:r>
        <w:rPr>
          <w:spacing w:val="-11"/>
          <w:w w:val="105"/>
          <w:sz w:val="20"/>
        </w:rPr>
        <w:t xml:space="preserve"> </w:t>
      </w:r>
      <w:r>
        <w:rPr>
          <w:w w:val="105"/>
          <w:sz w:val="20"/>
        </w:rPr>
        <w:t>livre)</w:t>
      </w:r>
    </w:p>
    <w:p>
      <w:pPr>
        <w:pStyle w:val="Corpodotexto"/>
        <w:spacing w:before="7" w:after="0"/>
        <w:rPr>
          <w:sz w:val="23"/>
        </w:rPr>
      </w:pPr>
      <w:r>
        <w:rPr/>
      </w:r>
    </w:p>
    <w:p>
      <w:pPr>
        <w:sectPr>
          <w:headerReference w:type="default" r:id="rId14"/>
          <w:footerReference w:type="default" r:id="rId15"/>
          <w:type w:val="nextPage"/>
          <w:pgSz w:w="12240" w:h="15840"/>
          <w:pgMar w:left="1720" w:right="1160" w:header="248" w:top="2180" w:footer="957" w:bottom="1140" w:gutter="0"/>
          <w:pgNumType w:fmt="decimal"/>
          <w:formProt w:val="false"/>
          <w:textDirection w:val="lrTb"/>
          <w:docGrid w:type="default" w:linePitch="100" w:charSpace="4096"/>
        </w:sectPr>
        <w:pStyle w:val="ListParagraph"/>
        <w:numPr>
          <w:ilvl w:val="1"/>
          <w:numId w:val="10"/>
        </w:numPr>
        <w:tabs>
          <w:tab w:val="clear" w:pos="720"/>
          <w:tab w:val="left" w:pos="1544" w:leader="none"/>
        </w:tabs>
        <w:spacing w:lineRule="auto" w:line="247"/>
        <w:ind w:left="1064" w:right="161" w:hanging="0"/>
        <w:rPr>
          <w:sz w:val="20"/>
        </w:rPr>
      </w:pPr>
      <w:r>
        <w:rPr>
          <w:b/>
          <w:w w:val="105"/>
          <w:sz w:val="20"/>
        </w:rPr>
        <w:t xml:space="preserve">- </w:t>
      </w:r>
      <w:r>
        <w:rPr>
          <w:w w:val="105"/>
          <w:sz w:val="20"/>
        </w:rPr>
        <w:t xml:space="preserve">Transporte com caminhão basculante de 10 m3, </w:t>
      </w:r>
      <w:r>
        <w:rPr>
          <w:spacing w:val="-3"/>
          <w:w w:val="105"/>
          <w:sz w:val="20"/>
        </w:rPr>
        <w:t xml:space="preserve">em </w:t>
      </w:r>
      <w:r>
        <w:rPr>
          <w:w w:val="105"/>
          <w:sz w:val="20"/>
        </w:rPr>
        <w:t>via urbana em leito natural (unidade:</w:t>
      </w:r>
      <w:r>
        <w:rPr>
          <w:spacing w:val="-6"/>
          <w:w w:val="105"/>
          <w:sz w:val="20"/>
        </w:rPr>
        <w:t xml:space="preserve"> </w:t>
      </w:r>
      <w:r>
        <w:rPr>
          <w:w w:val="105"/>
          <w:sz w:val="20"/>
        </w:rPr>
        <w:t>m3xkm).</w:t>
      </w:r>
    </w:p>
    <w:p>
      <w:pPr>
        <w:pStyle w:val="Corpodotexto"/>
        <w:spacing w:before="3" w:after="0"/>
        <w:rPr>
          <w:sz w:val="14"/>
        </w:rPr>
      </w:pPr>
      <w:r>
        <w:rPr>
          <w:sz w:val="14"/>
        </w:rPr>
      </w:r>
    </w:p>
    <w:p>
      <w:pPr>
        <w:pStyle w:val="Corpodotexto"/>
        <w:spacing w:lineRule="auto" w:line="247" w:before="100" w:after="0"/>
        <w:ind w:left="1064" w:right="218" w:hanging="0"/>
        <w:rPr>
          <w:sz w:val="20"/>
        </w:rPr>
      </w:pPr>
      <w:r>
        <w:rPr>
          <w:b/>
          <w:w w:val="105"/>
        </w:rPr>
        <w:t xml:space="preserve">3.7 - </w:t>
      </w:r>
      <w:r>
        <w:rPr>
          <w:w w:val="105"/>
        </w:rPr>
        <w:t>Placa de inauguração em alumínio, medindo 0,40x0,60m, com 1mm de espessura, com inscrição em plotter. Fornecimento e colocação.</w:t>
      </w:r>
    </w:p>
    <w:p>
      <w:pPr>
        <w:pStyle w:val="Ttulo2"/>
        <w:spacing w:before="157" w:after="0"/>
        <w:ind w:left="1064" w:hanging="0"/>
        <w:rPr>
          <w:w w:val="105"/>
          <w:u w:val="thick"/>
        </w:rPr>
      </w:pPr>
      <w:r>
        <w:rPr>
          <w:w w:val="105"/>
          <w:u w:val="thick" w:color="000000"/>
        </w:rPr>
      </w:r>
    </w:p>
    <w:p>
      <w:pPr>
        <w:pStyle w:val="Ttulo2"/>
        <w:spacing w:before="157" w:after="0"/>
        <w:ind w:left="1064" w:hanging="0"/>
        <w:rPr>
          <w:w w:val="105"/>
          <w:u w:val="thick"/>
        </w:rPr>
      </w:pPr>
      <w:r>
        <w:rPr>
          <w:w w:val="105"/>
          <w:u w:val="thick" w:color="000000"/>
        </w:rPr>
      </w:r>
    </w:p>
    <w:p>
      <w:pPr>
        <w:pStyle w:val="Ttulo2"/>
        <w:spacing w:before="157" w:after="0"/>
        <w:ind w:left="1064" w:hanging="0"/>
        <w:rPr>
          <w:u w:val="none"/>
        </w:rPr>
      </w:pPr>
      <w:r>
        <w:rPr>
          <w:w w:val="105"/>
          <w:u w:val="thick"/>
        </w:rPr>
        <w:t>4– ESQUADRIAS</w:t>
      </w:r>
    </w:p>
    <w:p>
      <w:pPr>
        <w:pStyle w:val="Corpodotexto"/>
        <w:spacing w:before="1" w:after="0"/>
        <w:rPr>
          <w:b/>
          <w:b/>
          <w:sz w:val="19"/>
        </w:rPr>
      </w:pPr>
      <w:r>
        <w:rPr>
          <w:b/>
          <w:sz w:val="19"/>
        </w:rPr>
      </w:r>
    </w:p>
    <w:p>
      <w:pPr>
        <w:pStyle w:val="ListParagraph"/>
        <w:numPr>
          <w:ilvl w:val="1"/>
          <w:numId w:val="9"/>
        </w:numPr>
        <w:tabs>
          <w:tab w:val="clear" w:pos="720"/>
          <w:tab w:val="left" w:pos="1446" w:leader="none"/>
        </w:tabs>
        <w:spacing w:lineRule="auto" w:line="283" w:before="100" w:after="0"/>
        <w:ind w:left="1064" w:right="166" w:hanging="0"/>
        <w:rPr>
          <w:sz w:val="20"/>
        </w:rPr>
      </w:pPr>
      <w:r>
        <w:rPr>
          <w:b/>
          <w:w w:val="105"/>
          <w:sz w:val="20"/>
        </w:rPr>
        <w:t xml:space="preserve">- </w:t>
      </w:r>
      <w:r>
        <w:rPr>
          <w:w w:val="105"/>
          <w:sz w:val="20"/>
        </w:rPr>
        <w:t>Deverá ser instalado portão de chapa de ferro galvanizado com espessura de 0,5mm, com altura entre 2 e 3m e área total entre 6 e 9m², nos acessos laterais da</w:t>
      </w:r>
      <w:r>
        <w:rPr>
          <w:spacing w:val="-33"/>
          <w:w w:val="105"/>
          <w:sz w:val="20"/>
        </w:rPr>
        <w:t xml:space="preserve"> </w:t>
      </w:r>
      <w:r>
        <w:rPr>
          <w:w w:val="105"/>
          <w:sz w:val="20"/>
        </w:rPr>
        <w:t>quadra.</w:t>
      </w:r>
    </w:p>
    <w:p>
      <w:pPr>
        <w:pStyle w:val="Corpodotexto"/>
        <w:spacing w:before="9" w:after="0"/>
        <w:rPr>
          <w:sz w:val="23"/>
        </w:rPr>
      </w:pPr>
      <w:r>
        <w:rPr>
          <w:sz w:val="23"/>
        </w:rPr>
      </w:r>
    </w:p>
    <w:p>
      <w:pPr>
        <w:pStyle w:val="Corpodotexto"/>
        <w:spacing w:before="9" w:after="0"/>
        <w:ind w:left="993" w:firstLine="425"/>
        <w:rPr>
          <w:w w:val="105"/>
        </w:rPr>
      </w:pPr>
      <w:r>
        <w:rPr>
          <w:b/>
          <w:w w:val="105"/>
        </w:rPr>
        <w:t xml:space="preserve">- </w:t>
      </w:r>
      <w:r>
        <w:rPr>
          <w:w w:val="105"/>
        </w:rPr>
        <w:t>O portão da entrada principal é existente, mas existem diversas chapas no mesmo que necessitem ser colocadas no lugar, sendo assim realizado serviço de solda de topo em chapa de aço galvanizado, para a colocação das chapas.</w:t>
      </w:r>
    </w:p>
    <w:p>
      <w:pPr>
        <w:pStyle w:val="Corpodotexto"/>
        <w:spacing w:before="9" w:after="0"/>
        <w:ind w:left="993" w:firstLine="425"/>
        <w:rPr>
          <w:w w:val="105"/>
        </w:rPr>
      </w:pPr>
      <w:r>
        <w:rPr>
          <w:w w:val="105"/>
        </w:rPr>
      </w:r>
    </w:p>
    <w:p>
      <w:pPr>
        <w:pStyle w:val="Corpodotexto"/>
        <w:spacing w:before="9" w:after="0"/>
        <w:ind w:left="993" w:firstLine="425"/>
        <w:rPr>
          <w:sz w:val="23"/>
        </w:rPr>
      </w:pPr>
      <w:r>
        <w:rPr>
          <w:w w:val="105"/>
        </w:rPr>
        <w:t>- Chapa de aço para serem soldadas no portão principal;</w:t>
      </w:r>
    </w:p>
    <w:p>
      <w:pPr>
        <w:pStyle w:val="Corpodotexto"/>
        <w:spacing w:before="9" w:after="0"/>
        <w:rPr>
          <w:sz w:val="23"/>
        </w:rPr>
      </w:pPr>
      <w:r>
        <w:rPr>
          <w:sz w:val="23"/>
        </w:rPr>
      </w:r>
    </w:p>
    <w:p>
      <w:pPr>
        <w:pStyle w:val="Corpodotexto"/>
        <w:spacing w:before="9" w:after="0"/>
        <w:rPr>
          <w:sz w:val="23"/>
        </w:rPr>
      </w:pPr>
      <w:r>
        <w:rPr>
          <w:sz w:val="23"/>
        </w:rPr>
      </w:r>
    </w:p>
    <w:p>
      <w:pPr>
        <w:pStyle w:val="ListParagraph"/>
        <w:numPr>
          <w:ilvl w:val="1"/>
          <w:numId w:val="9"/>
        </w:numPr>
        <w:tabs>
          <w:tab w:val="clear" w:pos="720"/>
          <w:tab w:val="left" w:pos="1424" w:leader="none"/>
        </w:tabs>
        <w:spacing w:lineRule="auto" w:line="247"/>
        <w:ind w:left="1064" w:right="161" w:firstLine="2"/>
        <w:rPr>
          <w:sz w:val="20"/>
        </w:rPr>
      </w:pPr>
      <w:r>
        <w:rPr>
          <w:b/>
          <w:w w:val="105"/>
          <w:sz w:val="20"/>
        </w:rPr>
        <w:t xml:space="preserve">- </w:t>
      </w:r>
      <w:r>
        <w:rPr>
          <w:w w:val="105"/>
          <w:sz w:val="20"/>
        </w:rPr>
        <w:t>Deverão ser instalados portões de ferro no acesso da quadra aos vestiários e no gradil de fechamento da área de circulação, depósito e administração, medindo 4,00x3,30m, construído em tubos de ferro galvanizado com costura de 2.1/2”, espaçados a cada 13cm (espaço livre), 2 folhas contendo e diagonais de barra chata de 2”x1/4”, terminados na parte superior e inferior por barra chatade 3”x1/4”, exclusive fechadura,</w:t>
      </w:r>
    </w:p>
    <w:p>
      <w:pPr>
        <w:pStyle w:val="Corpodotexto"/>
        <w:rPr>
          <w:sz w:val="22"/>
        </w:rPr>
      </w:pPr>
      <w:r>
        <w:rPr>
          <w:sz w:val="22"/>
        </w:rPr>
      </w:r>
    </w:p>
    <w:p>
      <w:pPr>
        <w:pStyle w:val="Corpodotexto"/>
        <w:spacing w:before="8" w:after="0"/>
        <w:rPr>
          <w:sz w:val="19"/>
        </w:rPr>
      </w:pPr>
      <w:r>
        <w:rPr>
          <w:sz w:val="19"/>
        </w:rPr>
      </w:r>
    </w:p>
    <w:p>
      <w:pPr>
        <w:pStyle w:val="Normal"/>
        <w:ind w:left="993" w:hanging="0"/>
        <w:jc w:val="both"/>
        <w:rPr>
          <w:rFonts w:eastAsia="Times New Roman"/>
          <w:sz w:val="16"/>
          <w:szCs w:val="16"/>
          <w:lang w:val="pt-BR" w:eastAsia="pt-BR"/>
        </w:rPr>
      </w:pPr>
      <w:r>
        <w:rPr>
          <w:b/>
          <w:w w:val="105"/>
          <w:sz w:val="20"/>
        </w:rPr>
        <w:t xml:space="preserve">- </w:t>
      </w:r>
      <w:r>
        <w:rPr>
          <w:w w:val="105"/>
          <w:sz w:val="20"/>
        </w:rPr>
        <w:t>Deverá ser instalado gradil eletrofundido tipo orsometal,na malha 65x132mm e barra portante 25x2mm,fio 5,montantes 2120x76x8mm,parafusos,pintura eletrostatica nas cores verde ou cinza,inclusive montagem</w:t>
      </w:r>
    </w:p>
    <w:p>
      <w:pPr>
        <w:pStyle w:val="ListParagraph"/>
        <w:numPr>
          <w:ilvl w:val="1"/>
          <w:numId w:val="9"/>
        </w:numPr>
        <w:tabs>
          <w:tab w:val="clear" w:pos="720"/>
          <w:tab w:val="left" w:pos="1448" w:leader="none"/>
        </w:tabs>
        <w:spacing w:lineRule="auto" w:line="247"/>
        <w:ind w:left="993" w:right="164" w:firstLine="2"/>
        <w:rPr>
          <w:sz w:val="20"/>
        </w:rPr>
      </w:pPr>
      <w:r>
        <w:rPr>
          <w:sz w:val="20"/>
        </w:rPr>
      </w:r>
    </w:p>
    <w:p>
      <w:pPr>
        <w:pStyle w:val="Corpodotexto"/>
        <w:spacing w:before="1" w:after="0"/>
        <w:rPr>
          <w:sz w:val="19"/>
        </w:rPr>
      </w:pPr>
      <w:r>
        <w:rPr>
          <w:sz w:val="19"/>
        </w:rPr>
      </w:r>
    </w:p>
    <w:p>
      <w:pPr>
        <w:pStyle w:val="ListParagraph"/>
        <w:numPr>
          <w:ilvl w:val="1"/>
          <w:numId w:val="9"/>
        </w:numPr>
        <w:tabs>
          <w:tab w:val="clear" w:pos="720"/>
          <w:tab w:val="left" w:pos="1412" w:leader="none"/>
        </w:tabs>
        <w:spacing w:lineRule="auto" w:line="247" w:before="1" w:after="0"/>
        <w:ind w:left="1064" w:right="163" w:firstLine="2"/>
        <w:rPr>
          <w:sz w:val="20"/>
        </w:rPr>
      </w:pPr>
      <w:r>
        <w:rPr>
          <w:b/>
          <w:w w:val="105"/>
          <w:sz w:val="20"/>
        </w:rPr>
        <w:t>-</w:t>
      </w:r>
      <w:r>
        <w:rPr>
          <w:b/>
          <w:spacing w:val="-9"/>
          <w:w w:val="105"/>
          <w:sz w:val="20"/>
        </w:rPr>
        <w:t xml:space="preserve"> </w:t>
      </w:r>
      <w:r>
        <w:rPr>
          <w:w w:val="105"/>
          <w:sz w:val="20"/>
        </w:rPr>
        <w:t>Deverão</w:t>
      </w:r>
      <w:r>
        <w:rPr>
          <w:spacing w:val="-8"/>
          <w:w w:val="105"/>
          <w:sz w:val="20"/>
        </w:rPr>
        <w:t xml:space="preserve"> </w:t>
      </w:r>
      <w:r>
        <w:rPr>
          <w:w w:val="105"/>
          <w:sz w:val="20"/>
        </w:rPr>
        <w:t>ser</w:t>
      </w:r>
      <w:r>
        <w:rPr>
          <w:spacing w:val="-9"/>
          <w:w w:val="105"/>
          <w:sz w:val="20"/>
        </w:rPr>
        <w:t xml:space="preserve"> </w:t>
      </w:r>
      <w:r>
        <w:rPr>
          <w:w w:val="105"/>
          <w:sz w:val="20"/>
        </w:rPr>
        <w:t>instaladas</w:t>
      </w:r>
      <w:r>
        <w:rPr>
          <w:spacing w:val="-12"/>
          <w:w w:val="105"/>
          <w:sz w:val="20"/>
        </w:rPr>
        <w:t xml:space="preserve"> </w:t>
      </w:r>
      <w:r>
        <w:rPr>
          <w:w w:val="105"/>
          <w:sz w:val="20"/>
        </w:rPr>
        <w:t>fechaduras</w:t>
      </w:r>
      <w:r>
        <w:rPr>
          <w:spacing w:val="-11"/>
          <w:w w:val="105"/>
          <w:sz w:val="20"/>
        </w:rPr>
        <w:t xml:space="preserve"> </w:t>
      </w:r>
      <w:r>
        <w:rPr>
          <w:w w:val="105"/>
          <w:sz w:val="20"/>
        </w:rPr>
        <w:t>de</w:t>
      </w:r>
      <w:r>
        <w:rPr>
          <w:spacing w:val="-7"/>
          <w:w w:val="105"/>
          <w:sz w:val="20"/>
        </w:rPr>
        <w:t xml:space="preserve"> </w:t>
      </w:r>
      <w:r>
        <w:rPr>
          <w:w w:val="105"/>
          <w:sz w:val="20"/>
        </w:rPr>
        <w:t>sobrepor,</w:t>
      </w:r>
      <w:r>
        <w:rPr>
          <w:spacing w:val="-8"/>
          <w:w w:val="105"/>
          <w:sz w:val="20"/>
        </w:rPr>
        <w:t xml:space="preserve"> </w:t>
      </w:r>
      <w:r>
        <w:rPr>
          <w:spacing w:val="-3"/>
          <w:w w:val="105"/>
          <w:sz w:val="20"/>
        </w:rPr>
        <w:t>com</w:t>
      </w:r>
      <w:r>
        <w:rPr>
          <w:spacing w:val="-6"/>
          <w:w w:val="105"/>
          <w:sz w:val="20"/>
        </w:rPr>
        <w:t xml:space="preserve"> </w:t>
      </w:r>
      <w:r>
        <w:rPr>
          <w:w w:val="105"/>
          <w:sz w:val="20"/>
        </w:rPr>
        <w:t>cilindro,</w:t>
      </w:r>
      <w:r>
        <w:rPr>
          <w:spacing w:val="-7"/>
          <w:w w:val="105"/>
          <w:sz w:val="20"/>
        </w:rPr>
        <w:t xml:space="preserve"> </w:t>
      </w:r>
      <w:r>
        <w:rPr>
          <w:w w:val="105"/>
          <w:sz w:val="20"/>
        </w:rPr>
        <w:t>duas</w:t>
      </w:r>
      <w:r>
        <w:rPr>
          <w:spacing w:val="-9"/>
          <w:w w:val="105"/>
          <w:sz w:val="20"/>
        </w:rPr>
        <w:t xml:space="preserve"> </w:t>
      </w:r>
      <w:r>
        <w:rPr>
          <w:w w:val="105"/>
          <w:sz w:val="20"/>
        </w:rPr>
        <w:t>voltas,</w:t>
      </w:r>
      <w:r>
        <w:rPr>
          <w:spacing w:val="-8"/>
          <w:w w:val="105"/>
          <w:sz w:val="20"/>
        </w:rPr>
        <w:t xml:space="preserve"> </w:t>
      </w:r>
      <w:r>
        <w:rPr>
          <w:spacing w:val="-3"/>
          <w:w w:val="105"/>
          <w:sz w:val="20"/>
        </w:rPr>
        <w:t>em</w:t>
      </w:r>
      <w:r>
        <w:rPr>
          <w:spacing w:val="-7"/>
          <w:w w:val="105"/>
          <w:sz w:val="20"/>
        </w:rPr>
        <w:t xml:space="preserve"> </w:t>
      </w:r>
      <w:r>
        <w:rPr>
          <w:w w:val="105"/>
          <w:sz w:val="20"/>
        </w:rPr>
        <w:t xml:space="preserve">ferro resinadopreto </w:t>
      </w:r>
      <w:r>
        <w:rPr>
          <w:spacing w:val="-3"/>
          <w:w w:val="105"/>
          <w:sz w:val="20"/>
        </w:rPr>
        <w:t xml:space="preserve">em </w:t>
      </w:r>
      <w:r>
        <w:rPr>
          <w:w w:val="105"/>
          <w:sz w:val="20"/>
        </w:rPr>
        <w:t>todos os portões de ferro da</w:t>
      </w:r>
      <w:r>
        <w:rPr>
          <w:spacing w:val="-24"/>
          <w:w w:val="105"/>
          <w:sz w:val="20"/>
        </w:rPr>
        <w:t xml:space="preserve"> </w:t>
      </w:r>
      <w:r>
        <w:rPr>
          <w:w w:val="105"/>
          <w:sz w:val="20"/>
        </w:rPr>
        <w:t>quadra.</w:t>
      </w:r>
    </w:p>
    <w:p>
      <w:pPr>
        <w:pStyle w:val="Corpodotexto"/>
        <w:spacing w:before="8" w:after="0"/>
        <w:rPr>
          <w:sz w:val="20"/>
        </w:rPr>
      </w:pPr>
      <w:r>
        <w:rPr/>
      </w:r>
    </w:p>
    <w:p>
      <w:pPr>
        <w:pStyle w:val="ListParagraph"/>
        <w:numPr>
          <w:ilvl w:val="1"/>
          <w:numId w:val="9"/>
        </w:numPr>
        <w:tabs>
          <w:tab w:val="clear" w:pos="720"/>
          <w:tab w:val="left" w:pos="1412" w:leader="none"/>
        </w:tabs>
        <w:spacing w:lineRule="auto" w:line="247" w:before="1" w:after="0"/>
        <w:ind w:left="1064" w:right="161" w:firstLine="4"/>
        <w:rPr>
          <w:sz w:val="20"/>
        </w:rPr>
      </w:pPr>
      <w:r>
        <w:rPr>
          <w:b/>
          <w:w w:val="105"/>
          <w:sz w:val="20"/>
        </w:rPr>
        <w:t>–</w:t>
      </w:r>
      <w:r>
        <w:rPr>
          <w:b/>
          <w:spacing w:val="-14"/>
          <w:w w:val="105"/>
          <w:sz w:val="20"/>
        </w:rPr>
        <w:t xml:space="preserve"> </w:t>
      </w:r>
      <w:r>
        <w:rPr>
          <w:w w:val="105"/>
          <w:sz w:val="20"/>
        </w:rPr>
        <w:t>Deverão</w:t>
      </w:r>
      <w:r>
        <w:rPr>
          <w:spacing w:val="-12"/>
          <w:w w:val="105"/>
          <w:sz w:val="20"/>
        </w:rPr>
        <w:t xml:space="preserve"> </w:t>
      </w:r>
      <w:r>
        <w:rPr>
          <w:w w:val="105"/>
          <w:sz w:val="20"/>
        </w:rPr>
        <w:t>ser</w:t>
      </w:r>
      <w:r>
        <w:rPr>
          <w:spacing w:val="-13"/>
          <w:w w:val="105"/>
          <w:sz w:val="20"/>
        </w:rPr>
        <w:t xml:space="preserve"> </w:t>
      </w:r>
      <w:r>
        <w:rPr>
          <w:w w:val="105"/>
          <w:sz w:val="20"/>
        </w:rPr>
        <w:t>instaladas</w:t>
      </w:r>
      <w:r>
        <w:rPr>
          <w:spacing w:val="-13"/>
          <w:w w:val="105"/>
          <w:sz w:val="20"/>
        </w:rPr>
        <w:t xml:space="preserve"> </w:t>
      </w:r>
      <w:r>
        <w:rPr>
          <w:w w:val="105"/>
          <w:sz w:val="20"/>
        </w:rPr>
        <w:t>portas</w:t>
      </w:r>
      <w:r>
        <w:rPr>
          <w:spacing w:val="-13"/>
          <w:w w:val="105"/>
          <w:sz w:val="20"/>
        </w:rPr>
        <w:t xml:space="preserve"> </w:t>
      </w:r>
      <w:r>
        <w:rPr>
          <w:w w:val="105"/>
          <w:sz w:val="20"/>
        </w:rPr>
        <w:t>de</w:t>
      </w:r>
      <w:r>
        <w:rPr>
          <w:spacing w:val="-15"/>
          <w:w w:val="105"/>
          <w:sz w:val="20"/>
        </w:rPr>
        <w:t xml:space="preserve"> </w:t>
      </w:r>
      <w:r>
        <w:rPr>
          <w:w w:val="105"/>
          <w:sz w:val="20"/>
        </w:rPr>
        <w:t>madeira</w:t>
      </w:r>
      <w:r>
        <w:rPr>
          <w:spacing w:val="-13"/>
          <w:w w:val="105"/>
          <w:sz w:val="20"/>
        </w:rPr>
        <w:t xml:space="preserve"> </w:t>
      </w:r>
      <w:r>
        <w:rPr>
          <w:w w:val="105"/>
          <w:sz w:val="20"/>
        </w:rPr>
        <w:t>de</w:t>
      </w:r>
      <w:r>
        <w:rPr>
          <w:spacing w:val="-10"/>
          <w:w w:val="105"/>
          <w:sz w:val="20"/>
        </w:rPr>
        <w:t xml:space="preserve"> </w:t>
      </w:r>
      <w:r>
        <w:rPr>
          <w:w w:val="105"/>
          <w:sz w:val="20"/>
        </w:rPr>
        <w:t>lei</w:t>
      </w:r>
      <w:r>
        <w:rPr>
          <w:spacing w:val="-11"/>
          <w:w w:val="105"/>
          <w:sz w:val="20"/>
        </w:rPr>
        <w:t xml:space="preserve"> </w:t>
      </w:r>
      <w:r>
        <w:rPr>
          <w:w w:val="105"/>
          <w:sz w:val="20"/>
        </w:rPr>
        <w:t>em</w:t>
      </w:r>
      <w:r>
        <w:rPr>
          <w:spacing w:val="-12"/>
          <w:w w:val="105"/>
          <w:sz w:val="20"/>
        </w:rPr>
        <w:t xml:space="preserve"> </w:t>
      </w:r>
      <w:r>
        <w:rPr>
          <w:w w:val="105"/>
          <w:sz w:val="20"/>
        </w:rPr>
        <w:t>compensado</w:t>
      </w:r>
      <w:r>
        <w:rPr>
          <w:spacing w:val="-15"/>
          <w:w w:val="105"/>
          <w:sz w:val="20"/>
        </w:rPr>
        <w:t xml:space="preserve"> </w:t>
      </w:r>
      <w:r>
        <w:rPr>
          <w:w w:val="105"/>
          <w:sz w:val="20"/>
        </w:rPr>
        <w:t>na</w:t>
      </w:r>
      <w:r>
        <w:rPr>
          <w:spacing w:val="-13"/>
          <w:w w:val="105"/>
          <w:sz w:val="20"/>
        </w:rPr>
        <w:t xml:space="preserve"> </w:t>
      </w:r>
      <w:r>
        <w:rPr>
          <w:w w:val="105"/>
          <w:sz w:val="20"/>
        </w:rPr>
        <w:t>administração e depósito, de 80x210x3cm, folheadas nas 2 faces, aduela de 13x3cm e alizares de 5x2cm exclusive</w:t>
      </w:r>
      <w:r>
        <w:rPr>
          <w:spacing w:val="-5"/>
          <w:w w:val="105"/>
          <w:sz w:val="20"/>
        </w:rPr>
        <w:t xml:space="preserve"> </w:t>
      </w:r>
      <w:r>
        <w:rPr>
          <w:w w:val="105"/>
          <w:sz w:val="20"/>
        </w:rPr>
        <w:t>ferragens.</w:t>
      </w:r>
    </w:p>
    <w:p>
      <w:pPr>
        <w:pStyle w:val="Corpodotexto"/>
        <w:rPr>
          <w:sz w:val="21"/>
        </w:rPr>
      </w:pPr>
      <w:r>
        <w:rPr>
          <w:sz w:val="21"/>
        </w:rPr>
      </w:r>
    </w:p>
    <w:p>
      <w:pPr>
        <w:pStyle w:val="ListParagraph"/>
        <w:numPr>
          <w:ilvl w:val="1"/>
          <w:numId w:val="9"/>
        </w:numPr>
        <w:tabs>
          <w:tab w:val="clear" w:pos="720"/>
          <w:tab w:val="left" w:pos="1427" w:leader="none"/>
        </w:tabs>
        <w:spacing w:lineRule="auto" w:line="247"/>
        <w:ind w:left="1064" w:right="161" w:firstLine="4"/>
        <w:rPr>
          <w:sz w:val="20"/>
        </w:rPr>
      </w:pPr>
      <w:r>
        <w:rPr>
          <w:b/>
          <w:w w:val="105"/>
          <w:sz w:val="20"/>
        </w:rPr>
        <w:t xml:space="preserve">– </w:t>
      </w:r>
      <w:r>
        <w:rPr>
          <w:w w:val="105"/>
          <w:sz w:val="20"/>
        </w:rPr>
        <w:t>Deverá ser instalada porta de madeira de lei em compensado no vestiário1 e no vestiário 2, de 70x210x3cm, folheadas nas 2 faces, aduela de 13x3cm e alizares de 5x2cm exclusive</w:t>
      </w:r>
      <w:r>
        <w:rPr>
          <w:spacing w:val="-5"/>
          <w:w w:val="105"/>
          <w:sz w:val="20"/>
        </w:rPr>
        <w:t xml:space="preserve"> </w:t>
      </w:r>
      <w:r>
        <w:rPr>
          <w:w w:val="105"/>
          <w:sz w:val="20"/>
        </w:rPr>
        <w:t>ferragens.</w:t>
      </w:r>
    </w:p>
    <w:p>
      <w:pPr>
        <w:pStyle w:val="Corpodotexto"/>
        <w:spacing w:before="8" w:after="0"/>
        <w:rPr>
          <w:sz w:val="20"/>
        </w:rPr>
      </w:pPr>
      <w:r>
        <w:rPr/>
      </w:r>
    </w:p>
    <w:p>
      <w:pPr>
        <w:pStyle w:val="ListParagraph"/>
        <w:numPr>
          <w:ilvl w:val="1"/>
          <w:numId w:val="9"/>
        </w:numPr>
        <w:tabs>
          <w:tab w:val="clear" w:pos="720"/>
          <w:tab w:val="left" w:pos="1432" w:leader="none"/>
        </w:tabs>
        <w:spacing w:lineRule="auto" w:line="247"/>
        <w:ind w:left="1064" w:right="162" w:firstLine="4"/>
        <w:rPr>
          <w:sz w:val="20"/>
        </w:rPr>
      </w:pPr>
      <w:r>
        <w:rPr>
          <w:b/>
          <w:w w:val="105"/>
          <w:sz w:val="20"/>
        </w:rPr>
        <w:t xml:space="preserve">– </w:t>
      </w:r>
      <w:r>
        <w:rPr>
          <w:w w:val="105"/>
          <w:sz w:val="20"/>
        </w:rPr>
        <w:t>Deverá ser instalada porta de madeira de lei em compensado no vestiário 2, de 100x210x3cm,</w:t>
      </w:r>
      <w:r>
        <w:rPr>
          <w:spacing w:val="-11"/>
          <w:w w:val="105"/>
          <w:sz w:val="20"/>
        </w:rPr>
        <w:t xml:space="preserve"> </w:t>
      </w:r>
      <w:r>
        <w:rPr>
          <w:w w:val="105"/>
          <w:sz w:val="20"/>
        </w:rPr>
        <w:t>folheadas</w:t>
      </w:r>
      <w:r>
        <w:rPr>
          <w:spacing w:val="-10"/>
          <w:w w:val="105"/>
          <w:sz w:val="20"/>
        </w:rPr>
        <w:t xml:space="preserve"> </w:t>
      </w:r>
      <w:r>
        <w:rPr>
          <w:w w:val="105"/>
          <w:sz w:val="20"/>
        </w:rPr>
        <w:t>nas</w:t>
      </w:r>
      <w:r>
        <w:rPr>
          <w:spacing w:val="-11"/>
          <w:w w:val="105"/>
          <w:sz w:val="20"/>
        </w:rPr>
        <w:t xml:space="preserve"> </w:t>
      </w:r>
      <w:r>
        <w:rPr>
          <w:w w:val="105"/>
          <w:sz w:val="20"/>
        </w:rPr>
        <w:t>2</w:t>
      </w:r>
      <w:r>
        <w:rPr>
          <w:spacing w:val="-8"/>
          <w:w w:val="105"/>
          <w:sz w:val="20"/>
        </w:rPr>
        <w:t xml:space="preserve"> </w:t>
      </w:r>
      <w:r>
        <w:rPr>
          <w:w w:val="105"/>
          <w:sz w:val="20"/>
        </w:rPr>
        <w:t>faces,</w:t>
      </w:r>
      <w:r>
        <w:rPr>
          <w:spacing w:val="-9"/>
          <w:w w:val="105"/>
          <w:sz w:val="20"/>
        </w:rPr>
        <w:t xml:space="preserve"> </w:t>
      </w:r>
      <w:r>
        <w:rPr>
          <w:w w:val="105"/>
          <w:sz w:val="20"/>
        </w:rPr>
        <w:t>aduela</w:t>
      </w:r>
      <w:r>
        <w:rPr>
          <w:spacing w:val="-11"/>
          <w:w w:val="105"/>
          <w:sz w:val="20"/>
        </w:rPr>
        <w:t xml:space="preserve"> </w:t>
      </w:r>
      <w:r>
        <w:rPr>
          <w:w w:val="105"/>
          <w:sz w:val="20"/>
        </w:rPr>
        <w:t>de</w:t>
      </w:r>
      <w:r>
        <w:rPr>
          <w:spacing w:val="-11"/>
          <w:w w:val="105"/>
          <w:sz w:val="20"/>
        </w:rPr>
        <w:t xml:space="preserve"> </w:t>
      </w:r>
      <w:r>
        <w:rPr>
          <w:w w:val="105"/>
          <w:sz w:val="20"/>
        </w:rPr>
        <w:t>13x3cm</w:t>
      </w:r>
      <w:r>
        <w:rPr>
          <w:spacing w:val="-6"/>
          <w:w w:val="105"/>
          <w:sz w:val="20"/>
        </w:rPr>
        <w:t xml:space="preserve"> </w:t>
      </w:r>
      <w:r>
        <w:rPr>
          <w:w w:val="105"/>
          <w:sz w:val="20"/>
        </w:rPr>
        <w:t>e</w:t>
      </w:r>
      <w:r>
        <w:rPr>
          <w:spacing w:val="-10"/>
          <w:w w:val="105"/>
          <w:sz w:val="20"/>
        </w:rPr>
        <w:t xml:space="preserve"> </w:t>
      </w:r>
      <w:r>
        <w:rPr>
          <w:w w:val="105"/>
          <w:sz w:val="20"/>
        </w:rPr>
        <w:t>alizares</w:t>
      </w:r>
      <w:r>
        <w:rPr>
          <w:spacing w:val="-11"/>
          <w:w w:val="105"/>
          <w:sz w:val="20"/>
        </w:rPr>
        <w:t xml:space="preserve"> </w:t>
      </w:r>
      <w:r>
        <w:rPr>
          <w:w w:val="105"/>
          <w:sz w:val="20"/>
        </w:rPr>
        <w:t>de</w:t>
      </w:r>
      <w:r>
        <w:rPr>
          <w:spacing w:val="-8"/>
          <w:w w:val="105"/>
          <w:sz w:val="20"/>
        </w:rPr>
        <w:t xml:space="preserve"> </w:t>
      </w:r>
      <w:r>
        <w:rPr>
          <w:w w:val="105"/>
          <w:sz w:val="20"/>
        </w:rPr>
        <w:t>5x2cm,</w:t>
      </w:r>
      <w:r>
        <w:rPr>
          <w:spacing w:val="-7"/>
          <w:w w:val="105"/>
          <w:sz w:val="20"/>
        </w:rPr>
        <w:t xml:space="preserve"> </w:t>
      </w:r>
      <w:r>
        <w:rPr>
          <w:w w:val="105"/>
          <w:sz w:val="20"/>
        </w:rPr>
        <w:t>exclusive ferragens.</w:t>
      </w:r>
    </w:p>
    <w:p>
      <w:pPr>
        <w:pStyle w:val="Corpodotexto"/>
        <w:spacing w:before="5" w:after="0"/>
        <w:rPr>
          <w:sz w:val="20"/>
        </w:rPr>
      </w:pPr>
      <w:r>
        <w:rPr/>
      </w:r>
    </w:p>
    <w:p>
      <w:pPr>
        <w:pStyle w:val="ListParagraph"/>
        <w:numPr>
          <w:ilvl w:val="1"/>
          <w:numId w:val="9"/>
        </w:numPr>
        <w:tabs>
          <w:tab w:val="clear" w:pos="720"/>
          <w:tab w:val="left" w:pos="1424" w:leader="none"/>
        </w:tabs>
        <w:spacing w:lineRule="auto" w:line="247"/>
        <w:ind w:left="1064" w:right="164" w:firstLine="4"/>
        <w:rPr>
          <w:sz w:val="20"/>
        </w:rPr>
      </w:pPr>
      <w:r>
        <w:rPr>
          <w:b/>
          <w:w w:val="105"/>
          <w:sz w:val="20"/>
        </w:rPr>
        <w:t>–</w:t>
      </w:r>
      <w:r>
        <w:rPr>
          <w:w w:val="105"/>
          <w:sz w:val="20"/>
        </w:rPr>
        <w:t>Deverão ser instaladas nos boxes dos vestiários portas de alumínio anodizado ao natural, perfil série 25, em veneziana, exclusive</w:t>
      </w:r>
      <w:r>
        <w:rPr>
          <w:spacing w:val="-18"/>
          <w:w w:val="105"/>
          <w:sz w:val="20"/>
        </w:rPr>
        <w:t xml:space="preserve"> </w:t>
      </w:r>
      <w:r>
        <w:rPr>
          <w:w w:val="105"/>
          <w:sz w:val="20"/>
        </w:rPr>
        <w:t>fechadura.</w:t>
      </w:r>
    </w:p>
    <w:p>
      <w:pPr>
        <w:pStyle w:val="Corpodotexto"/>
        <w:spacing w:before="9" w:after="0"/>
        <w:rPr>
          <w:sz w:val="20"/>
        </w:rPr>
      </w:pPr>
      <w:r>
        <w:rPr/>
      </w:r>
    </w:p>
    <w:p>
      <w:pPr>
        <w:pStyle w:val="ListParagraph"/>
        <w:numPr>
          <w:ilvl w:val="1"/>
          <w:numId w:val="9"/>
        </w:numPr>
        <w:tabs>
          <w:tab w:val="clear" w:pos="720"/>
          <w:tab w:val="left" w:pos="1487" w:leader="none"/>
        </w:tabs>
        <w:spacing w:lineRule="auto" w:line="247"/>
        <w:ind w:left="1064" w:right="162" w:firstLine="4"/>
        <w:rPr>
          <w:sz w:val="20"/>
        </w:rPr>
      </w:pPr>
      <w:r>
        <w:rPr>
          <w:b/>
          <w:w w:val="105"/>
          <w:sz w:val="20"/>
        </w:rPr>
        <w:t xml:space="preserve">– </w:t>
      </w:r>
      <w:r>
        <w:rPr>
          <w:w w:val="105"/>
          <w:sz w:val="20"/>
        </w:rPr>
        <w:t>As portas de madeira de acesso aos vestiários, depósito e administração receberão ferragens para porta de madeira de 1 folha de abrir, de entrada principal, constando fechadura de cilindro, de latão cromado, maçaneta tipo bola de latão, acabamento cromado, espelho de latão fundido ou laminado, forma retangular ou semielíptica,</w:t>
      </w:r>
      <w:r>
        <w:rPr>
          <w:spacing w:val="-12"/>
          <w:w w:val="105"/>
          <w:sz w:val="20"/>
        </w:rPr>
        <w:t xml:space="preserve"> </w:t>
      </w:r>
      <w:r>
        <w:rPr>
          <w:w w:val="105"/>
          <w:sz w:val="20"/>
        </w:rPr>
        <w:t>acabamento</w:t>
      </w:r>
      <w:r>
        <w:rPr>
          <w:spacing w:val="-13"/>
          <w:w w:val="105"/>
          <w:sz w:val="20"/>
        </w:rPr>
        <w:t xml:space="preserve"> </w:t>
      </w:r>
      <w:r>
        <w:rPr>
          <w:w w:val="105"/>
          <w:sz w:val="20"/>
        </w:rPr>
        <w:t>cromado,</w:t>
      </w:r>
      <w:r>
        <w:rPr>
          <w:spacing w:val="-13"/>
          <w:w w:val="105"/>
          <w:sz w:val="20"/>
        </w:rPr>
        <w:t xml:space="preserve"> </w:t>
      </w:r>
      <w:r>
        <w:rPr>
          <w:w w:val="105"/>
          <w:sz w:val="20"/>
        </w:rPr>
        <w:t>dobradiças</w:t>
      </w:r>
      <w:r>
        <w:rPr>
          <w:spacing w:val="-13"/>
          <w:w w:val="105"/>
          <w:sz w:val="20"/>
        </w:rPr>
        <w:t xml:space="preserve"> </w:t>
      </w:r>
      <w:r>
        <w:rPr>
          <w:w w:val="105"/>
          <w:sz w:val="20"/>
        </w:rPr>
        <w:t>3”x3”</w:t>
      </w:r>
      <w:r>
        <w:rPr>
          <w:spacing w:val="-12"/>
          <w:w w:val="105"/>
          <w:sz w:val="20"/>
        </w:rPr>
        <w:t xml:space="preserve"> </w:t>
      </w:r>
      <w:r>
        <w:rPr>
          <w:w w:val="105"/>
          <w:sz w:val="20"/>
        </w:rPr>
        <w:t>de</w:t>
      </w:r>
      <w:r>
        <w:rPr>
          <w:spacing w:val="-15"/>
          <w:w w:val="105"/>
          <w:sz w:val="20"/>
        </w:rPr>
        <w:t xml:space="preserve"> </w:t>
      </w:r>
      <w:r>
        <w:rPr>
          <w:w w:val="105"/>
          <w:sz w:val="20"/>
        </w:rPr>
        <w:t>aço</w:t>
      </w:r>
      <w:r>
        <w:rPr>
          <w:spacing w:val="-12"/>
          <w:w w:val="105"/>
          <w:sz w:val="20"/>
        </w:rPr>
        <w:t xml:space="preserve"> </w:t>
      </w:r>
      <w:r>
        <w:rPr>
          <w:w w:val="105"/>
          <w:sz w:val="20"/>
        </w:rPr>
        <w:t>laminado,</w:t>
      </w:r>
      <w:r>
        <w:rPr>
          <w:spacing w:val="-13"/>
          <w:w w:val="105"/>
          <w:sz w:val="20"/>
        </w:rPr>
        <w:t xml:space="preserve"> </w:t>
      </w:r>
      <w:r>
        <w:rPr>
          <w:w w:val="105"/>
          <w:sz w:val="20"/>
        </w:rPr>
        <w:t>com</w:t>
      </w:r>
      <w:r>
        <w:rPr>
          <w:spacing w:val="-10"/>
          <w:w w:val="105"/>
          <w:sz w:val="20"/>
        </w:rPr>
        <w:t xml:space="preserve"> </w:t>
      </w:r>
      <w:r>
        <w:rPr>
          <w:w w:val="105"/>
          <w:sz w:val="20"/>
        </w:rPr>
        <w:t>pino</w:t>
      </w:r>
      <w:r>
        <w:rPr>
          <w:spacing w:val="-15"/>
          <w:w w:val="105"/>
          <w:sz w:val="20"/>
        </w:rPr>
        <w:t xml:space="preserve"> </w:t>
      </w:r>
      <w:r>
        <w:rPr>
          <w:w w:val="105"/>
          <w:sz w:val="20"/>
        </w:rPr>
        <w:t>e</w:t>
      </w:r>
      <w:r>
        <w:rPr>
          <w:spacing w:val="-12"/>
          <w:w w:val="105"/>
          <w:sz w:val="20"/>
        </w:rPr>
        <w:t xml:space="preserve"> </w:t>
      </w:r>
      <w:r>
        <w:rPr>
          <w:w w:val="105"/>
          <w:sz w:val="20"/>
        </w:rPr>
        <w:t>bolas de</w:t>
      </w:r>
      <w:r>
        <w:rPr>
          <w:spacing w:val="-5"/>
          <w:w w:val="105"/>
          <w:sz w:val="20"/>
        </w:rPr>
        <w:t xml:space="preserve"> </w:t>
      </w:r>
      <w:r>
        <w:rPr>
          <w:w w:val="105"/>
          <w:sz w:val="20"/>
        </w:rPr>
        <w:t>ferro.</w:t>
      </w:r>
    </w:p>
    <w:p>
      <w:pPr>
        <w:pStyle w:val="Corpodotexto"/>
        <w:spacing w:before="3" w:after="0"/>
        <w:rPr>
          <w:sz w:val="21"/>
        </w:rPr>
      </w:pPr>
      <w:r>
        <w:rPr>
          <w:sz w:val="21"/>
        </w:rPr>
      </w:r>
    </w:p>
    <w:p>
      <w:pPr>
        <w:sectPr>
          <w:headerReference w:type="default" r:id="rId16"/>
          <w:footerReference w:type="default" r:id="rId17"/>
          <w:type w:val="nextPage"/>
          <w:pgSz w:w="12240" w:h="15840"/>
          <w:pgMar w:left="1720" w:right="1160" w:header="248" w:top="2180" w:footer="957" w:bottom="1140" w:gutter="0"/>
          <w:pgNumType w:fmt="decimal"/>
          <w:formProt w:val="false"/>
          <w:textDirection w:val="lrTb"/>
          <w:docGrid w:type="default" w:linePitch="100" w:charSpace="4096"/>
        </w:sectPr>
        <w:pStyle w:val="ListParagraph"/>
        <w:numPr>
          <w:ilvl w:val="1"/>
          <w:numId w:val="9"/>
        </w:numPr>
        <w:tabs>
          <w:tab w:val="clear" w:pos="720"/>
          <w:tab w:val="left" w:pos="1540" w:leader="none"/>
        </w:tabs>
        <w:spacing w:lineRule="auto" w:line="247"/>
        <w:ind w:left="1064" w:right="161" w:firstLine="4"/>
        <w:rPr>
          <w:sz w:val="20"/>
        </w:rPr>
      </w:pPr>
      <w:r>
        <w:rPr>
          <w:b/>
          <w:w w:val="105"/>
          <w:sz w:val="20"/>
        </w:rPr>
        <w:t xml:space="preserve">– </w:t>
      </w:r>
      <w:r>
        <w:rPr>
          <w:w w:val="105"/>
          <w:sz w:val="20"/>
        </w:rPr>
        <w:t xml:space="preserve">Deverão ser instaladas no box para PCD no vestiário 2,barras de apoio em aço inoxidável AISI 304, tubo de 1 1/4”, inclusive fixação com parafusos inoxidáveis e buchas plásticas, </w:t>
      </w:r>
      <w:r>
        <w:rPr>
          <w:spacing w:val="-3"/>
          <w:w w:val="105"/>
          <w:sz w:val="20"/>
        </w:rPr>
        <w:t xml:space="preserve">com </w:t>
      </w:r>
      <w:r>
        <w:rPr>
          <w:w w:val="105"/>
          <w:sz w:val="20"/>
        </w:rPr>
        <w:t xml:space="preserve">70cm, para pessoas </w:t>
      </w:r>
      <w:r>
        <w:rPr>
          <w:spacing w:val="-3"/>
          <w:w w:val="105"/>
          <w:sz w:val="20"/>
        </w:rPr>
        <w:t xml:space="preserve">com </w:t>
      </w:r>
      <w:r>
        <w:rPr>
          <w:w w:val="105"/>
          <w:sz w:val="20"/>
        </w:rPr>
        <w:t>necessidades</w:t>
      </w:r>
      <w:r>
        <w:rPr>
          <w:spacing w:val="-34"/>
          <w:w w:val="105"/>
          <w:sz w:val="20"/>
        </w:rPr>
        <w:t xml:space="preserve"> </w:t>
      </w:r>
      <w:r>
        <w:rPr>
          <w:w w:val="105"/>
          <w:sz w:val="20"/>
        </w:rPr>
        <w:t>específicas.</w:t>
      </w:r>
    </w:p>
    <w:p>
      <w:pPr>
        <w:pStyle w:val="Corpodotexto"/>
        <w:rPr>
          <w:sz w:val="20"/>
        </w:rPr>
      </w:pPr>
      <w:r>
        <w:rPr/>
      </w:r>
    </w:p>
    <w:p>
      <w:pPr>
        <w:pStyle w:val="Corpodotexto"/>
        <w:spacing w:before="7" w:after="0"/>
        <w:rPr>
          <w:sz w:val="23"/>
        </w:rPr>
      </w:pPr>
      <w:r>
        <w:rPr>
          <w:sz w:val="23"/>
        </w:rPr>
      </w:r>
    </w:p>
    <w:p>
      <w:pPr>
        <w:pStyle w:val="Ttulo2"/>
        <w:numPr>
          <w:ilvl w:val="0"/>
          <w:numId w:val="8"/>
        </w:numPr>
        <w:tabs>
          <w:tab w:val="clear" w:pos="720"/>
          <w:tab w:val="left" w:pos="1237" w:leader="none"/>
        </w:tabs>
        <w:jc w:val="left"/>
        <w:rPr>
          <w:u w:val="none"/>
        </w:rPr>
      </w:pPr>
      <w:r>
        <w:rPr>
          <w:w w:val="105"/>
          <w:u w:val="thick"/>
        </w:rPr>
        <w:t xml:space="preserve">– </w:t>
      </w:r>
      <w:r>
        <w:rPr>
          <w:w w:val="105"/>
          <w:u w:val="thick"/>
        </w:rPr>
        <w:t>LIMPEZA</w:t>
      </w:r>
    </w:p>
    <w:p>
      <w:pPr>
        <w:pStyle w:val="Corpodotexto"/>
        <w:spacing w:before="7" w:after="0"/>
        <w:rPr>
          <w:b/>
          <w:b/>
          <w:sz w:val="12"/>
        </w:rPr>
      </w:pPr>
      <w:r>
        <w:rPr>
          <w:b/>
          <w:sz w:val="12"/>
        </w:rPr>
      </w:r>
    </w:p>
    <w:p>
      <w:pPr>
        <w:pStyle w:val="Corpodotexto"/>
        <w:spacing w:before="101" w:after="0"/>
        <w:ind w:left="1064" w:hanging="0"/>
        <w:rPr>
          <w:sz w:val="20"/>
        </w:rPr>
      </w:pPr>
      <w:r>
        <w:rPr>
          <w:b/>
          <w:w w:val="105"/>
        </w:rPr>
        <w:t xml:space="preserve">5.1- </w:t>
      </w:r>
      <w:r>
        <w:rPr>
          <w:w w:val="105"/>
        </w:rPr>
        <w:t>Todos os pisos da quadra e vestiários (cimentados, cerâmicos) deverão ser limpos, lavados e secos.</w:t>
      </w:r>
    </w:p>
    <w:p>
      <w:pPr>
        <w:pStyle w:val="Corpodotexto"/>
        <w:spacing w:before="3" w:after="0"/>
        <w:rPr>
          <w:sz w:val="21"/>
        </w:rPr>
      </w:pPr>
      <w:r>
        <w:rPr>
          <w:sz w:val="21"/>
        </w:rPr>
      </w:r>
    </w:p>
    <w:p>
      <w:pPr>
        <w:pStyle w:val="ListParagraph"/>
        <w:numPr>
          <w:ilvl w:val="1"/>
          <w:numId w:val="7"/>
        </w:numPr>
        <w:tabs>
          <w:tab w:val="clear" w:pos="720"/>
          <w:tab w:val="left" w:pos="1412" w:leader="none"/>
        </w:tabs>
        <w:rPr>
          <w:sz w:val="20"/>
        </w:rPr>
      </w:pPr>
      <w:r>
        <w:rPr>
          <w:b/>
          <w:w w:val="105"/>
          <w:sz w:val="20"/>
        </w:rPr>
        <w:t xml:space="preserve">– </w:t>
      </w:r>
      <w:r>
        <w:rPr>
          <w:w w:val="105"/>
          <w:sz w:val="20"/>
        </w:rPr>
        <w:t>Todos os azulejos das paredes dos vestiários deverão ser</w:t>
      </w:r>
      <w:r>
        <w:rPr>
          <w:spacing w:val="-24"/>
          <w:w w:val="105"/>
          <w:sz w:val="20"/>
        </w:rPr>
        <w:t xml:space="preserve"> </w:t>
      </w:r>
      <w:r>
        <w:rPr>
          <w:w w:val="105"/>
          <w:sz w:val="20"/>
        </w:rPr>
        <w:t>limpos.</w:t>
      </w:r>
    </w:p>
    <w:p>
      <w:pPr>
        <w:pStyle w:val="Corpodotexto"/>
        <w:spacing w:before="4" w:after="0"/>
        <w:rPr>
          <w:sz w:val="21"/>
        </w:rPr>
      </w:pPr>
      <w:r>
        <w:rPr>
          <w:sz w:val="21"/>
        </w:rPr>
      </w:r>
    </w:p>
    <w:p>
      <w:pPr>
        <w:pStyle w:val="ListParagraph"/>
        <w:numPr>
          <w:ilvl w:val="1"/>
          <w:numId w:val="7"/>
        </w:numPr>
        <w:tabs>
          <w:tab w:val="clear" w:pos="720"/>
          <w:tab w:val="left" w:pos="1468" w:leader="none"/>
        </w:tabs>
        <w:spacing w:lineRule="auto" w:line="247"/>
        <w:ind w:left="1064" w:right="165" w:hanging="0"/>
        <w:rPr>
          <w:sz w:val="20"/>
        </w:rPr>
      </w:pPr>
      <w:r>
        <w:rPr>
          <w:b/>
          <w:w w:val="105"/>
          <w:sz w:val="20"/>
        </w:rPr>
        <w:t xml:space="preserve">– </w:t>
      </w:r>
      <w:r>
        <w:rPr>
          <w:w w:val="105"/>
          <w:sz w:val="20"/>
        </w:rPr>
        <w:t>Todas as áreas pavimentadas por paralelepípedos deverão ser capinadas e limpas.</w:t>
      </w:r>
    </w:p>
    <w:p>
      <w:pPr>
        <w:pStyle w:val="Corpodotexto"/>
        <w:rPr>
          <w:sz w:val="22"/>
        </w:rPr>
      </w:pPr>
      <w:r>
        <w:rPr>
          <w:sz w:val="22"/>
        </w:rPr>
      </w:r>
    </w:p>
    <w:p>
      <w:pPr>
        <w:pStyle w:val="Corpodotexto"/>
        <w:rPr>
          <w:sz w:val="22"/>
        </w:rPr>
      </w:pPr>
      <w:r>
        <w:rPr>
          <w:sz w:val="22"/>
        </w:rPr>
      </w:r>
    </w:p>
    <w:p>
      <w:pPr>
        <w:pStyle w:val="Corpodotexto"/>
        <w:rPr>
          <w:sz w:val="22"/>
        </w:rPr>
      </w:pPr>
      <w:r>
        <w:rPr>
          <w:sz w:val="22"/>
        </w:rPr>
      </w:r>
    </w:p>
    <w:p>
      <w:pPr>
        <w:pStyle w:val="Ttulo2"/>
        <w:numPr>
          <w:ilvl w:val="0"/>
          <w:numId w:val="8"/>
        </w:numPr>
        <w:tabs>
          <w:tab w:val="clear" w:pos="720"/>
          <w:tab w:val="left" w:pos="1206" w:leader="none"/>
        </w:tabs>
        <w:spacing w:before="196" w:after="0"/>
        <w:ind w:left="1205" w:hanging="174"/>
        <w:jc w:val="left"/>
        <w:rPr>
          <w:u w:val="none"/>
        </w:rPr>
      </w:pPr>
      <w:r>
        <w:rPr>
          <w:w w:val="105"/>
          <w:u w:val="thick"/>
        </w:rPr>
        <w:t>–</w:t>
      </w:r>
      <w:r>
        <w:rPr>
          <w:w w:val="105"/>
          <w:u w:val="thick"/>
        </w:rPr>
        <w:t>COBERTURA</w:t>
      </w:r>
    </w:p>
    <w:p>
      <w:pPr>
        <w:pStyle w:val="Corpodotexto"/>
        <w:rPr>
          <w:b/>
          <w:b/>
        </w:rPr>
      </w:pPr>
      <w:r>
        <w:rPr>
          <w:b/>
        </w:rPr>
      </w:r>
    </w:p>
    <w:p>
      <w:pPr>
        <w:pStyle w:val="Corpodotexto"/>
        <w:spacing w:before="11" w:after="0"/>
        <w:rPr>
          <w:b/>
          <w:b/>
          <w:sz w:val="21"/>
        </w:rPr>
      </w:pPr>
      <w:r>
        <w:rPr>
          <w:b/>
          <w:sz w:val="21"/>
        </w:rPr>
      </w:r>
    </w:p>
    <w:p>
      <w:pPr>
        <w:pStyle w:val="ListParagraph"/>
        <w:numPr>
          <w:ilvl w:val="1"/>
          <w:numId w:val="8"/>
        </w:numPr>
        <w:tabs>
          <w:tab w:val="clear" w:pos="720"/>
          <w:tab w:val="left" w:pos="1448" w:leader="none"/>
        </w:tabs>
        <w:spacing w:lineRule="auto" w:line="247"/>
        <w:ind w:left="1064" w:right="165" w:hanging="0"/>
        <w:rPr>
          <w:sz w:val="20"/>
        </w:rPr>
      </w:pPr>
      <w:r>
        <w:rPr>
          <w:b/>
          <w:w w:val="105"/>
          <w:sz w:val="20"/>
        </w:rPr>
        <w:t xml:space="preserve">– </w:t>
      </w:r>
      <w:r>
        <w:rPr>
          <w:w w:val="105"/>
          <w:sz w:val="20"/>
        </w:rPr>
        <w:t>Uma taxa de 30% das coberturas da quadra e vestiários danificadas deverão ser substituídas por telhas novas metálicas de aço zincado trapezoidal com espessura de 0,5mm a 0,8mm sem</w:t>
      </w:r>
      <w:r>
        <w:rPr>
          <w:spacing w:val="3"/>
          <w:w w:val="105"/>
          <w:sz w:val="20"/>
        </w:rPr>
        <w:t xml:space="preserve"> </w:t>
      </w:r>
      <w:r>
        <w:rPr>
          <w:w w:val="105"/>
          <w:sz w:val="20"/>
        </w:rPr>
        <w:t>pintura.</w:t>
      </w:r>
    </w:p>
    <w:p>
      <w:pPr>
        <w:pStyle w:val="Corpodotexto"/>
        <w:rPr>
          <w:sz w:val="22"/>
        </w:rPr>
      </w:pPr>
      <w:r>
        <w:rPr>
          <w:sz w:val="22"/>
        </w:rPr>
      </w:r>
    </w:p>
    <w:p>
      <w:pPr>
        <w:pStyle w:val="Corpodotexto"/>
        <w:rPr>
          <w:sz w:val="22"/>
        </w:rPr>
      </w:pPr>
      <w:r>
        <w:rPr>
          <w:sz w:val="22"/>
        </w:rPr>
      </w:r>
    </w:p>
    <w:p>
      <w:pPr>
        <w:pStyle w:val="Corpodotexto"/>
        <w:spacing w:before="4" w:after="0"/>
        <w:rPr>
          <w:sz w:val="18"/>
        </w:rPr>
      </w:pPr>
      <w:r>
        <w:rPr>
          <w:sz w:val="18"/>
        </w:rPr>
      </w:r>
    </w:p>
    <w:p>
      <w:pPr>
        <w:pStyle w:val="Ttulo2"/>
        <w:numPr>
          <w:ilvl w:val="0"/>
          <w:numId w:val="8"/>
        </w:numPr>
        <w:tabs>
          <w:tab w:val="clear" w:pos="720"/>
          <w:tab w:val="left" w:pos="1237" w:leader="none"/>
        </w:tabs>
        <w:jc w:val="left"/>
        <w:rPr>
          <w:u w:val="none"/>
        </w:rPr>
      </w:pPr>
      <w:r>
        <w:rPr>
          <w:w w:val="105"/>
          <w:u w:val="thick"/>
        </w:rPr>
        <w:t xml:space="preserve">– </w:t>
      </w:r>
      <w:r>
        <w:rPr>
          <w:w w:val="105"/>
          <w:u w:val="thick"/>
        </w:rPr>
        <w:t>ALVENARIA</w:t>
      </w:r>
    </w:p>
    <w:p>
      <w:pPr>
        <w:pStyle w:val="Corpodotexto"/>
        <w:spacing w:before="5" w:after="0"/>
        <w:rPr>
          <w:b/>
          <w:b/>
          <w:sz w:val="12"/>
        </w:rPr>
      </w:pPr>
      <w:r>
        <w:rPr>
          <w:b/>
          <w:sz w:val="12"/>
        </w:rPr>
      </w:r>
    </w:p>
    <w:p>
      <w:pPr>
        <w:pStyle w:val="ListParagraph"/>
        <w:numPr>
          <w:ilvl w:val="1"/>
          <w:numId w:val="8"/>
        </w:numPr>
        <w:tabs>
          <w:tab w:val="clear" w:pos="720"/>
          <w:tab w:val="left" w:pos="1470" w:leader="none"/>
        </w:tabs>
        <w:spacing w:lineRule="auto" w:line="247" w:before="100" w:after="0"/>
        <w:ind w:left="1064" w:right="162" w:hanging="0"/>
        <w:rPr>
          <w:sz w:val="20"/>
        </w:rPr>
      </w:pPr>
      <w:r>
        <w:rPr>
          <w:b/>
          <w:w w:val="105"/>
          <w:sz w:val="20"/>
        </w:rPr>
        <w:t xml:space="preserve">– </w:t>
      </w:r>
      <w:r>
        <w:rPr>
          <w:w w:val="105"/>
          <w:sz w:val="20"/>
        </w:rPr>
        <w:t>Deverão ser instalados nos vestiários, administração e depósito, cobogó de concreto</w:t>
      </w:r>
      <w:r>
        <w:rPr>
          <w:spacing w:val="-10"/>
          <w:w w:val="105"/>
          <w:sz w:val="20"/>
        </w:rPr>
        <w:t xml:space="preserve"> </w:t>
      </w:r>
      <w:r>
        <w:rPr>
          <w:w w:val="105"/>
          <w:sz w:val="20"/>
        </w:rPr>
        <w:t>(elemento</w:t>
      </w:r>
      <w:r>
        <w:rPr>
          <w:spacing w:val="-7"/>
          <w:w w:val="105"/>
          <w:sz w:val="20"/>
        </w:rPr>
        <w:t xml:space="preserve"> </w:t>
      </w:r>
      <w:r>
        <w:rPr>
          <w:w w:val="105"/>
          <w:sz w:val="20"/>
        </w:rPr>
        <w:t>vazado),</w:t>
      </w:r>
      <w:r>
        <w:rPr>
          <w:spacing w:val="-4"/>
          <w:w w:val="105"/>
          <w:sz w:val="20"/>
        </w:rPr>
        <w:t xml:space="preserve"> </w:t>
      </w:r>
      <w:r>
        <w:rPr>
          <w:w w:val="105"/>
          <w:sz w:val="20"/>
        </w:rPr>
        <w:t>7x50x50cm,</w:t>
      </w:r>
      <w:r>
        <w:rPr>
          <w:spacing w:val="-7"/>
          <w:w w:val="105"/>
          <w:sz w:val="20"/>
        </w:rPr>
        <w:t xml:space="preserve"> </w:t>
      </w:r>
      <w:r>
        <w:rPr>
          <w:w w:val="105"/>
          <w:sz w:val="20"/>
        </w:rPr>
        <w:t>assentado</w:t>
      </w:r>
      <w:r>
        <w:rPr>
          <w:spacing w:val="-8"/>
          <w:w w:val="105"/>
          <w:sz w:val="20"/>
        </w:rPr>
        <w:t xml:space="preserve"> </w:t>
      </w:r>
      <w:r>
        <w:rPr>
          <w:w w:val="105"/>
          <w:sz w:val="20"/>
        </w:rPr>
        <w:t>com</w:t>
      </w:r>
      <w:r>
        <w:rPr>
          <w:spacing w:val="-3"/>
          <w:w w:val="105"/>
          <w:sz w:val="20"/>
        </w:rPr>
        <w:t xml:space="preserve"> </w:t>
      </w:r>
      <w:r>
        <w:rPr>
          <w:w w:val="105"/>
          <w:sz w:val="20"/>
        </w:rPr>
        <w:t>argamassa</w:t>
      </w:r>
      <w:r>
        <w:rPr>
          <w:spacing w:val="-9"/>
          <w:w w:val="105"/>
          <w:sz w:val="20"/>
        </w:rPr>
        <w:t xml:space="preserve"> </w:t>
      </w:r>
      <w:r>
        <w:rPr>
          <w:w w:val="105"/>
          <w:sz w:val="20"/>
        </w:rPr>
        <w:t>traço</w:t>
      </w:r>
      <w:r>
        <w:rPr>
          <w:spacing w:val="-7"/>
          <w:w w:val="105"/>
          <w:sz w:val="20"/>
        </w:rPr>
        <w:t xml:space="preserve"> </w:t>
      </w:r>
      <w:r>
        <w:rPr>
          <w:w w:val="105"/>
          <w:sz w:val="20"/>
        </w:rPr>
        <w:t>1:4</w:t>
      </w:r>
      <w:r>
        <w:rPr>
          <w:spacing w:val="-8"/>
          <w:w w:val="105"/>
          <w:sz w:val="20"/>
        </w:rPr>
        <w:t xml:space="preserve"> </w:t>
      </w:r>
      <w:r>
        <w:rPr>
          <w:w w:val="105"/>
          <w:sz w:val="20"/>
        </w:rPr>
        <w:t>(cimento e</w:t>
      </w:r>
      <w:r>
        <w:rPr>
          <w:spacing w:val="-1"/>
          <w:w w:val="105"/>
          <w:sz w:val="20"/>
        </w:rPr>
        <w:t xml:space="preserve"> </w:t>
      </w:r>
      <w:r>
        <w:rPr>
          <w:w w:val="105"/>
          <w:sz w:val="20"/>
        </w:rPr>
        <w:t>areia).</w:t>
      </w:r>
    </w:p>
    <w:p>
      <w:pPr>
        <w:pStyle w:val="Corpodotexto"/>
        <w:spacing w:before="5" w:after="0"/>
        <w:rPr>
          <w:sz w:val="20"/>
        </w:rPr>
      </w:pPr>
      <w:r>
        <w:rPr/>
      </w:r>
    </w:p>
    <w:p>
      <w:pPr>
        <w:pStyle w:val="ListParagraph"/>
        <w:numPr>
          <w:ilvl w:val="1"/>
          <w:numId w:val="8"/>
        </w:numPr>
        <w:tabs>
          <w:tab w:val="clear" w:pos="720"/>
          <w:tab w:val="left" w:pos="1444" w:leader="none"/>
        </w:tabs>
        <w:spacing w:lineRule="auto" w:line="247" w:before="1" w:after="0"/>
        <w:ind w:left="1064" w:right="162" w:firstLine="2"/>
        <w:rPr>
          <w:sz w:val="20"/>
        </w:rPr>
      </w:pPr>
      <w:r>
        <w:rPr>
          <w:b/>
          <w:w w:val="105"/>
          <w:sz w:val="20"/>
        </w:rPr>
        <w:t xml:space="preserve">– </w:t>
      </w:r>
      <w:r>
        <w:rPr>
          <w:w w:val="105"/>
          <w:sz w:val="20"/>
        </w:rPr>
        <w:t>Demolição manual de alvenaria de blocos de concreto, inclusive empilhamento lateral</w:t>
      </w:r>
      <w:r>
        <w:rPr>
          <w:spacing w:val="-9"/>
          <w:w w:val="105"/>
          <w:sz w:val="20"/>
        </w:rPr>
        <w:t xml:space="preserve"> </w:t>
      </w:r>
      <w:r>
        <w:rPr>
          <w:w w:val="105"/>
          <w:sz w:val="20"/>
        </w:rPr>
        <w:t>dentro</w:t>
      </w:r>
      <w:r>
        <w:rPr>
          <w:spacing w:val="-9"/>
          <w:w w:val="105"/>
          <w:sz w:val="20"/>
        </w:rPr>
        <w:t xml:space="preserve"> </w:t>
      </w:r>
      <w:r>
        <w:rPr>
          <w:w w:val="105"/>
          <w:sz w:val="20"/>
        </w:rPr>
        <w:t>do</w:t>
      </w:r>
      <w:r>
        <w:rPr>
          <w:spacing w:val="-9"/>
          <w:w w:val="105"/>
          <w:sz w:val="20"/>
        </w:rPr>
        <w:t xml:space="preserve"> </w:t>
      </w:r>
      <w:r>
        <w:rPr>
          <w:w w:val="105"/>
          <w:sz w:val="20"/>
        </w:rPr>
        <w:t>canteiro</w:t>
      </w:r>
      <w:r>
        <w:rPr>
          <w:spacing w:val="-10"/>
          <w:w w:val="105"/>
          <w:sz w:val="20"/>
        </w:rPr>
        <w:t xml:space="preserve"> </w:t>
      </w:r>
      <w:r>
        <w:rPr>
          <w:w w:val="105"/>
          <w:sz w:val="20"/>
        </w:rPr>
        <w:t>de</w:t>
      </w:r>
      <w:r>
        <w:rPr>
          <w:spacing w:val="-6"/>
          <w:w w:val="105"/>
          <w:sz w:val="20"/>
        </w:rPr>
        <w:t xml:space="preserve"> </w:t>
      </w:r>
      <w:r>
        <w:rPr>
          <w:w w:val="105"/>
          <w:sz w:val="20"/>
        </w:rPr>
        <w:t>serviço,</w:t>
      </w:r>
      <w:r>
        <w:rPr>
          <w:spacing w:val="-7"/>
          <w:w w:val="105"/>
          <w:sz w:val="20"/>
        </w:rPr>
        <w:t xml:space="preserve"> </w:t>
      </w:r>
      <w:r>
        <w:rPr>
          <w:w w:val="105"/>
          <w:sz w:val="20"/>
        </w:rPr>
        <w:t>conforme</w:t>
      </w:r>
      <w:r>
        <w:rPr>
          <w:spacing w:val="-6"/>
          <w:w w:val="105"/>
          <w:sz w:val="20"/>
        </w:rPr>
        <w:t xml:space="preserve"> </w:t>
      </w:r>
      <w:r>
        <w:rPr>
          <w:w w:val="105"/>
          <w:sz w:val="20"/>
        </w:rPr>
        <w:t>indicação</w:t>
      </w:r>
      <w:r>
        <w:rPr>
          <w:spacing w:val="-9"/>
          <w:w w:val="105"/>
          <w:sz w:val="20"/>
        </w:rPr>
        <w:t xml:space="preserve"> </w:t>
      </w:r>
      <w:r>
        <w:rPr>
          <w:w w:val="105"/>
          <w:sz w:val="20"/>
        </w:rPr>
        <w:t>no</w:t>
      </w:r>
      <w:r>
        <w:rPr>
          <w:spacing w:val="-8"/>
          <w:w w:val="105"/>
          <w:sz w:val="20"/>
        </w:rPr>
        <w:t xml:space="preserve"> </w:t>
      </w:r>
      <w:r>
        <w:rPr>
          <w:w w:val="105"/>
          <w:sz w:val="20"/>
        </w:rPr>
        <w:t>projeto</w:t>
      </w:r>
      <w:r>
        <w:rPr>
          <w:spacing w:val="-7"/>
          <w:w w:val="105"/>
          <w:sz w:val="20"/>
        </w:rPr>
        <w:t xml:space="preserve"> </w:t>
      </w:r>
      <w:r>
        <w:rPr>
          <w:w w:val="105"/>
          <w:sz w:val="20"/>
        </w:rPr>
        <w:t>arquitetônico.</w:t>
      </w:r>
    </w:p>
    <w:p>
      <w:pPr>
        <w:pStyle w:val="Corpodotexto"/>
        <w:rPr>
          <w:sz w:val="22"/>
        </w:rPr>
      </w:pPr>
      <w:r>
        <w:rPr>
          <w:sz w:val="22"/>
        </w:rPr>
      </w:r>
    </w:p>
    <w:p>
      <w:pPr>
        <w:pStyle w:val="Corpodotexto"/>
        <w:rPr>
          <w:sz w:val="22"/>
        </w:rPr>
      </w:pPr>
      <w:r>
        <w:rPr>
          <w:sz w:val="22"/>
        </w:rPr>
      </w:r>
    </w:p>
    <w:p>
      <w:pPr>
        <w:pStyle w:val="Corpodotexto"/>
        <w:spacing w:before="1" w:after="0"/>
        <w:rPr>
          <w:sz w:val="18"/>
        </w:rPr>
      </w:pPr>
      <w:r>
        <w:rPr>
          <w:sz w:val="18"/>
        </w:rPr>
      </w:r>
    </w:p>
    <w:p>
      <w:pPr>
        <w:pStyle w:val="Ttulo2"/>
        <w:numPr>
          <w:ilvl w:val="0"/>
          <w:numId w:val="8"/>
        </w:numPr>
        <w:tabs>
          <w:tab w:val="clear" w:pos="720"/>
          <w:tab w:val="left" w:pos="1237" w:leader="none"/>
        </w:tabs>
        <w:jc w:val="left"/>
        <w:rPr>
          <w:u w:val="none"/>
        </w:rPr>
      </w:pPr>
      <w:r>
        <w:rPr>
          <w:w w:val="105"/>
          <w:u w:val="thick"/>
        </w:rPr>
        <w:t xml:space="preserve">– </w:t>
      </w:r>
      <w:r>
        <w:rPr>
          <w:spacing w:val="-3"/>
          <w:w w:val="105"/>
          <w:u w:val="thick"/>
        </w:rPr>
        <w:t xml:space="preserve">BASES </w:t>
      </w:r>
      <w:r>
        <w:rPr>
          <w:w w:val="105"/>
          <w:u w:val="thick"/>
        </w:rPr>
        <w:t>E PAVIMENTOS</w:t>
      </w:r>
    </w:p>
    <w:p>
      <w:pPr>
        <w:pStyle w:val="Corpodotexto"/>
        <w:rPr>
          <w:b/>
          <w:b/>
        </w:rPr>
      </w:pPr>
      <w:r>
        <w:rPr>
          <w:b/>
        </w:rPr>
      </w:r>
    </w:p>
    <w:p>
      <w:pPr>
        <w:pStyle w:val="Corpodotexto"/>
        <w:rPr>
          <w:b/>
          <w:b/>
          <w:sz w:val="22"/>
        </w:rPr>
      </w:pPr>
      <w:r>
        <w:rPr>
          <w:b/>
          <w:sz w:val="22"/>
        </w:rPr>
      </w:r>
    </w:p>
    <w:p>
      <w:pPr>
        <w:pStyle w:val="Corpodotexto"/>
        <w:tabs>
          <w:tab w:val="clear" w:pos="720"/>
          <w:tab w:val="left" w:pos="1783" w:leader="none"/>
          <w:tab w:val="left" w:pos="2777" w:leader="none"/>
          <w:tab w:val="left" w:pos="3658" w:leader="none"/>
          <w:tab w:val="left" w:pos="5247" w:leader="none"/>
          <w:tab w:val="left" w:pos="6326" w:leader="none"/>
          <w:tab w:val="left" w:pos="6828" w:leader="none"/>
          <w:tab w:val="left" w:pos="7490" w:leader="none"/>
          <w:tab w:val="left" w:pos="8162" w:leader="none"/>
          <w:tab w:val="left" w:pos="8582" w:leader="none"/>
        </w:tabs>
        <w:spacing w:lineRule="auto" w:line="247"/>
        <w:ind w:left="1064" w:right="161" w:firstLine="664"/>
        <w:jc w:val="right"/>
        <w:rPr>
          <w:sz w:val="20"/>
        </w:rPr>
      </w:pPr>
      <w:r>
        <w:rPr>
          <w:w w:val="105"/>
        </w:rPr>
        <w:t>Após</w:t>
      </w:r>
      <w:r>
        <w:rPr>
          <w:spacing w:val="-12"/>
          <w:w w:val="105"/>
        </w:rPr>
        <w:t xml:space="preserve"> </w:t>
      </w:r>
      <w:r>
        <w:rPr>
          <w:w w:val="105"/>
        </w:rPr>
        <w:t>todo</w:t>
      </w:r>
      <w:r>
        <w:rPr>
          <w:spacing w:val="-11"/>
          <w:w w:val="105"/>
        </w:rPr>
        <w:t xml:space="preserve"> </w:t>
      </w:r>
      <w:r>
        <w:rPr>
          <w:w w:val="105"/>
        </w:rPr>
        <w:t>o</w:t>
      </w:r>
      <w:r>
        <w:rPr>
          <w:spacing w:val="-11"/>
          <w:w w:val="105"/>
        </w:rPr>
        <w:t xml:space="preserve"> </w:t>
      </w:r>
      <w:r>
        <w:rPr>
          <w:w w:val="105"/>
        </w:rPr>
        <w:t>preparo</w:t>
      </w:r>
      <w:r>
        <w:rPr>
          <w:spacing w:val="-9"/>
          <w:w w:val="105"/>
        </w:rPr>
        <w:t xml:space="preserve"> </w:t>
      </w:r>
      <w:r>
        <w:rPr>
          <w:w w:val="105"/>
        </w:rPr>
        <w:t>e</w:t>
      </w:r>
      <w:r>
        <w:rPr>
          <w:spacing w:val="-12"/>
          <w:w w:val="105"/>
        </w:rPr>
        <w:t xml:space="preserve"> </w:t>
      </w:r>
      <w:r>
        <w:rPr>
          <w:w w:val="105"/>
        </w:rPr>
        <w:t>regularização</w:t>
      </w:r>
      <w:r>
        <w:rPr>
          <w:spacing w:val="-13"/>
          <w:w w:val="105"/>
        </w:rPr>
        <w:t xml:space="preserve"> </w:t>
      </w:r>
      <w:r>
        <w:rPr>
          <w:w w:val="105"/>
        </w:rPr>
        <w:t>do</w:t>
      </w:r>
      <w:r>
        <w:rPr>
          <w:spacing w:val="-11"/>
          <w:w w:val="105"/>
        </w:rPr>
        <w:t xml:space="preserve"> </w:t>
      </w:r>
      <w:r>
        <w:rPr>
          <w:w w:val="105"/>
        </w:rPr>
        <w:t>terreno</w:t>
      </w:r>
      <w:r>
        <w:rPr>
          <w:spacing w:val="-11"/>
          <w:w w:val="105"/>
        </w:rPr>
        <w:t xml:space="preserve"> </w:t>
      </w:r>
      <w:r>
        <w:rPr>
          <w:w w:val="105"/>
        </w:rPr>
        <w:t>deverá</w:t>
      </w:r>
      <w:r>
        <w:rPr>
          <w:spacing w:val="-11"/>
          <w:w w:val="105"/>
        </w:rPr>
        <w:t xml:space="preserve"> </w:t>
      </w:r>
      <w:r>
        <w:rPr>
          <w:w w:val="105"/>
        </w:rPr>
        <w:t>ser</w:t>
      </w:r>
      <w:r>
        <w:rPr>
          <w:spacing w:val="-9"/>
          <w:w w:val="105"/>
        </w:rPr>
        <w:t xml:space="preserve"> </w:t>
      </w:r>
      <w:r>
        <w:rPr>
          <w:w w:val="105"/>
        </w:rPr>
        <w:t>executado</w:t>
      </w:r>
      <w:r>
        <w:rPr>
          <w:spacing w:val="-13"/>
          <w:w w:val="105"/>
        </w:rPr>
        <w:t xml:space="preserve"> </w:t>
      </w:r>
      <w:r>
        <w:rPr>
          <w:w w:val="105"/>
        </w:rPr>
        <w:t>colchão</w:t>
      </w:r>
      <w:r>
        <w:rPr>
          <w:spacing w:val="-11"/>
          <w:w w:val="105"/>
        </w:rPr>
        <w:t xml:space="preserve"> </w:t>
      </w:r>
      <w:r>
        <w:rPr>
          <w:w w:val="105"/>
        </w:rPr>
        <w:t>de</w:t>
      </w:r>
      <w:r>
        <w:rPr>
          <w:spacing w:val="-1"/>
          <w:w w:val="104"/>
        </w:rPr>
        <w:t xml:space="preserve"> </w:t>
      </w:r>
      <w:r>
        <w:rPr>
          <w:w w:val="105"/>
        </w:rPr>
        <w:t>areia</w:t>
      </w:r>
      <w:r>
        <w:rPr>
          <w:spacing w:val="22"/>
          <w:w w:val="105"/>
        </w:rPr>
        <w:t xml:space="preserve"> </w:t>
      </w:r>
      <w:r>
        <w:rPr>
          <w:w w:val="105"/>
        </w:rPr>
        <w:t>para</w:t>
      </w:r>
      <w:r>
        <w:rPr>
          <w:spacing w:val="22"/>
          <w:w w:val="105"/>
        </w:rPr>
        <w:t xml:space="preserve"> </w:t>
      </w:r>
      <w:r>
        <w:rPr>
          <w:w w:val="105"/>
        </w:rPr>
        <w:t>nivelamento</w:t>
      </w:r>
      <w:r>
        <w:rPr>
          <w:spacing w:val="21"/>
          <w:w w:val="105"/>
        </w:rPr>
        <w:t xml:space="preserve"> </w:t>
      </w:r>
      <w:r>
        <w:rPr>
          <w:w w:val="105"/>
        </w:rPr>
        <w:t>da</w:t>
      </w:r>
      <w:r>
        <w:rPr>
          <w:spacing w:val="22"/>
          <w:w w:val="105"/>
        </w:rPr>
        <w:t xml:space="preserve"> </w:t>
      </w:r>
      <w:r>
        <w:rPr>
          <w:w w:val="105"/>
        </w:rPr>
        <w:t>pavimentação</w:t>
      </w:r>
      <w:r>
        <w:rPr>
          <w:spacing w:val="24"/>
          <w:w w:val="105"/>
        </w:rPr>
        <w:t xml:space="preserve"> </w:t>
      </w:r>
      <w:r>
        <w:rPr>
          <w:w w:val="105"/>
        </w:rPr>
        <w:t>predominantemente</w:t>
      </w:r>
      <w:r>
        <w:rPr>
          <w:spacing w:val="22"/>
          <w:w w:val="105"/>
        </w:rPr>
        <w:t xml:space="preserve"> </w:t>
      </w:r>
      <w:r>
        <w:rPr>
          <w:spacing w:val="-3"/>
          <w:w w:val="105"/>
        </w:rPr>
        <w:t>em</w:t>
      </w:r>
      <w:r>
        <w:rPr>
          <w:spacing w:val="27"/>
          <w:w w:val="105"/>
        </w:rPr>
        <w:t xml:space="preserve"> </w:t>
      </w:r>
      <w:r>
        <w:rPr>
          <w:w w:val="105"/>
        </w:rPr>
        <w:t>blocos</w:t>
      </w:r>
      <w:r>
        <w:rPr>
          <w:spacing w:val="23"/>
          <w:w w:val="105"/>
        </w:rPr>
        <w:t xml:space="preserve"> </w:t>
      </w:r>
      <w:r>
        <w:rPr>
          <w:w w:val="105"/>
        </w:rPr>
        <w:t>de</w:t>
      </w:r>
      <w:r>
        <w:rPr>
          <w:spacing w:val="24"/>
          <w:w w:val="105"/>
        </w:rPr>
        <w:t xml:space="preserve"> </w:t>
      </w:r>
      <w:r>
        <w:rPr>
          <w:w w:val="105"/>
        </w:rPr>
        <w:t>concreto</w:t>
      </w:r>
      <w:r>
        <w:rPr>
          <w:w w:val="104"/>
        </w:rPr>
        <w:t xml:space="preserve"> </w:t>
      </w:r>
      <w:r>
        <w:rPr>
          <w:w w:val="105"/>
        </w:rPr>
        <w:t>intertravados</w:t>
      </w:r>
      <w:r>
        <w:rPr>
          <w:spacing w:val="21"/>
          <w:w w:val="105"/>
        </w:rPr>
        <w:t xml:space="preserve"> </w:t>
      </w:r>
      <w:r>
        <w:rPr>
          <w:spacing w:val="-3"/>
          <w:w w:val="105"/>
        </w:rPr>
        <w:t>com</w:t>
      </w:r>
      <w:r>
        <w:rPr>
          <w:spacing w:val="30"/>
          <w:w w:val="105"/>
        </w:rPr>
        <w:t xml:space="preserve"> </w:t>
      </w:r>
      <w:r>
        <w:rPr>
          <w:w w:val="105"/>
        </w:rPr>
        <w:t>os</w:t>
      </w:r>
      <w:r>
        <w:rPr>
          <w:spacing w:val="20"/>
          <w:w w:val="105"/>
        </w:rPr>
        <w:t xml:space="preserve"> </w:t>
      </w:r>
      <w:r>
        <w:rPr>
          <w:w w:val="105"/>
        </w:rPr>
        <w:t>demais</w:t>
      </w:r>
      <w:r>
        <w:rPr>
          <w:spacing w:val="21"/>
          <w:w w:val="105"/>
        </w:rPr>
        <w:t xml:space="preserve"> </w:t>
      </w:r>
      <w:r>
        <w:rPr>
          <w:w w:val="105"/>
        </w:rPr>
        <w:t>tipos</w:t>
      </w:r>
      <w:r>
        <w:rPr>
          <w:spacing w:val="22"/>
          <w:w w:val="105"/>
        </w:rPr>
        <w:t xml:space="preserve"> </w:t>
      </w:r>
      <w:r>
        <w:rPr>
          <w:w w:val="105"/>
        </w:rPr>
        <w:t>de</w:t>
      </w:r>
      <w:r>
        <w:rPr>
          <w:spacing w:val="22"/>
          <w:w w:val="105"/>
        </w:rPr>
        <w:t xml:space="preserve"> </w:t>
      </w:r>
      <w:r>
        <w:rPr>
          <w:w w:val="105"/>
        </w:rPr>
        <w:t>piso,</w:t>
      </w:r>
      <w:r>
        <w:rPr>
          <w:spacing w:val="23"/>
          <w:w w:val="105"/>
        </w:rPr>
        <w:t xml:space="preserve"> </w:t>
      </w:r>
      <w:r>
        <w:rPr>
          <w:w w:val="105"/>
        </w:rPr>
        <w:t>canteiros</w:t>
      </w:r>
      <w:r>
        <w:rPr>
          <w:spacing w:val="21"/>
          <w:w w:val="105"/>
        </w:rPr>
        <w:t xml:space="preserve"> </w:t>
      </w:r>
      <w:r>
        <w:rPr>
          <w:w w:val="105"/>
        </w:rPr>
        <w:t>e</w:t>
      </w:r>
      <w:r>
        <w:rPr>
          <w:spacing w:val="20"/>
          <w:w w:val="105"/>
        </w:rPr>
        <w:t xml:space="preserve"> </w:t>
      </w:r>
      <w:r>
        <w:rPr>
          <w:w w:val="105"/>
        </w:rPr>
        <w:t>calçadas.</w:t>
      </w:r>
      <w:r>
        <w:rPr>
          <w:spacing w:val="20"/>
          <w:w w:val="105"/>
        </w:rPr>
        <w:t xml:space="preserve"> </w:t>
      </w:r>
      <w:r>
        <w:rPr>
          <w:w w:val="105"/>
        </w:rPr>
        <w:t>Deverão</w:t>
      </w:r>
      <w:r>
        <w:rPr>
          <w:spacing w:val="22"/>
          <w:w w:val="105"/>
        </w:rPr>
        <w:t xml:space="preserve"> </w:t>
      </w:r>
      <w:r>
        <w:rPr>
          <w:w w:val="105"/>
        </w:rPr>
        <w:t>ser</w:t>
      </w:r>
      <w:r>
        <w:rPr>
          <w:w w:val="104"/>
        </w:rPr>
        <w:t xml:space="preserve"> </w:t>
      </w:r>
      <w:r>
        <w:rPr>
          <w:w w:val="105"/>
        </w:rPr>
        <w:t>respeitadas as paginações constantes no projeto de layout. Os blocos de</w:t>
      </w:r>
      <w:r>
        <w:rPr>
          <w:spacing w:val="-22"/>
          <w:w w:val="105"/>
        </w:rPr>
        <w:t xml:space="preserve"> </w:t>
      </w:r>
      <w:r>
        <w:rPr>
          <w:w w:val="105"/>
        </w:rPr>
        <w:t>concreto</w:t>
      </w:r>
      <w:r>
        <w:rPr>
          <w:spacing w:val="-1"/>
          <w:w w:val="105"/>
        </w:rPr>
        <w:t xml:space="preserve"> </w:t>
      </w:r>
      <w:r>
        <w:rPr>
          <w:w w:val="105"/>
        </w:rPr>
        <w:t>pré-</w:t>
      </w:r>
      <w:r>
        <w:rPr>
          <w:w w:val="104"/>
        </w:rPr>
        <w:t xml:space="preserve"> </w:t>
      </w:r>
      <w:r>
        <w:rPr>
          <w:w w:val="105"/>
        </w:rPr>
        <w:t>fabricados</w:t>
      </w:r>
      <w:r>
        <w:rPr>
          <w:spacing w:val="31"/>
          <w:w w:val="105"/>
        </w:rPr>
        <w:t xml:space="preserve"> </w:t>
      </w:r>
      <w:r>
        <w:rPr>
          <w:w w:val="105"/>
        </w:rPr>
        <w:t>deverão</w:t>
      </w:r>
      <w:r>
        <w:rPr>
          <w:spacing w:val="29"/>
          <w:w w:val="105"/>
        </w:rPr>
        <w:t xml:space="preserve"> </w:t>
      </w:r>
      <w:r>
        <w:rPr>
          <w:w w:val="105"/>
        </w:rPr>
        <w:t>ser</w:t>
      </w:r>
      <w:r>
        <w:rPr>
          <w:spacing w:val="31"/>
          <w:w w:val="105"/>
        </w:rPr>
        <w:t xml:space="preserve"> </w:t>
      </w:r>
      <w:r>
        <w:rPr>
          <w:w w:val="105"/>
        </w:rPr>
        <w:t>assentados</w:t>
      </w:r>
      <w:r>
        <w:rPr>
          <w:spacing w:val="31"/>
          <w:w w:val="105"/>
        </w:rPr>
        <w:t xml:space="preserve"> </w:t>
      </w:r>
      <w:r>
        <w:rPr>
          <w:w w:val="105"/>
        </w:rPr>
        <w:t>sobre</w:t>
      </w:r>
      <w:r>
        <w:rPr>
          <w:spacing w:val="29"/>
          <w:w w:val="105"/>
        </w:rPr>
        <w:t xml:space="preserve"> </w:t>
      </w:r>
      <w:r>
        <w:rPr>
          <w:w w:val="105"/>
        </w:rPr>
        <w:t>terreno</w:t>
      </w:r>
      <w:r>
        <w:rPr>
          <w:spacing w:val="30"/>
          <w:w w:val="105"/>
        </w:rPr>
        <w:t xml:space="preserve"> </w:t>
      </w:r>
      <w:r>
        <w:rPr>
          <w:w w:val="105"/>
        </w:rPr>
        <w:t>nivelado</w:t>
      </w:r>
      <w:r>
        <w:rPr>
          <w:spacing w:val="30"/>
          <w:w w:val="105"/>
        </w:rPr>
        <w:t xml:space="preserve"> </w:t>
      </w:r>
      <w:r>
        <w:rPr>
          <w:w w:val="105"/>
        </w:rPr>
        <w:t>com</w:t>
      </w:r>
      <w:r>
        <w:rPr>
          <w:spacing w:val="36"/>
          <w:w w:val="105"/>
        </w:rPr>
        <w:t xml:space="preserve"> </w:t>
      </w:r>
      <w:r>
        <w:rPr>
          <w:w w:val="105"/>
        </w:rPr>
        <w:t>base</w:t>
      </w:r>
      <w:r>
        <w:rPr>
          <w:spacing w:val="28"/>
          <w:w w:val="105"/>
        </w:rPr>
        <w:t xml:space="preserve"> </w:t>
      </w:r>
      <w:r>
        <w:rPr>
          <w:w w:val="105"/>
        </w:rPr>
        <w:t>de</w:t>
      </w:r>
      <w:r>
        <w:rPr>
          <w:spacing w:val="29"/>
          <w:w w:val="105"/>
        </w:rPr>
        <w:t xml:space="preserve"> </w:t>
      </w:r>
      <w:r>
        <w:rPr>
          <w:w w:val="105"/>
        </w:rPr>
        <w:t>colchão</w:t>
      </w:r>
      <w:r>
        <w:rPr>
          <w:spacing w:val="33"/>
          <w:w w:val="105"/>
        </w:rPr>
        <w:t xml:space="preserve"> </w:t>
      </w:r>
      <w:r>
        <w:rPr>
          <w:w w:val="105"/>
        </w:rPr>
        <w:t>de</w:t>
      </w:r>
      <w:r>
        <w:rPr>
          <w:spacing w:val="-1"/>
          <w:w w:val="104"/>
        </w:rPr>
        <w:t xml:space="preserve"> </w:t>
      </w:r>
      <w:r>
        <w:rPr>
          <w:w w:val="105"/>
        </w:rPr>
        <w:t>areia,</w:t>
        <w:tab/>
        <w:t>travados</w:t>
        <w:tab/>
        <w:t>através</w:t>
        <w:tab/>
        <w:t xml:space="preserve">de  </w:t>
      </w:r>
      <w:r>
        <w:rPr>
          <w:spacing w:val="10"/>
          <w:w w:val="105"/>
        </w:rPr>
        <w:t xml:space="preserve"> </w:t>
      </w:r>
      <w:r>
        <w:rPr>
          <w:w w:val="105"/>
        </w:rPr>
        <w:t>contenção</w:t>
        <w:tab/>
        <w:t xml:space="preserve">lateral  </w:t>
      </w:r>
      <w:r>
        <w:rPr>
          <w:spacing w:val="14"/>
          <w:w w:val="105"/>
        </w:rPr>
        <w:t xml:space="preserve"> </w:t>
      </w:r>
      <w:r>
        <w:rPr>
          <w:w w:val="105"/>
        </w:rPr>
        <w:t>e</w:t>
        <w:tab/>
        <w:t>por</w:t>
        <w:tab/>
        <w:t>atrito</w:t>
        <w:tab/>
        <w:t>entre</w:t>
        <w:tab/>
        <w:t>as</w:t>
        <w:tab/>
      </w:r>
      <w:r>
        <w:rPr>
          <w:spacing w:val="-2"/>
        </w:rPr>
        <w:t xml:space="preserve">peças. </w:t>
      </w:r>
      <w:r>
        <w:rPr>
          <w:w w:val="105"/>
        </w:rPr>
        <w:t>O caráter de similaridade dos blocos de concreto intertravado</w:t>
      </w:r>
      <w:r>
        <w:rPr>
          <w:spacing w:val="3"/>
          <w:w w:val="105"/>
        </w:rPr>
        <w:t xml:space="preserve"> </w:t>
      </w:r>
      <w:r>
        <w:rPr>
          <w:w w:val="105"/>
        </w:rPr>
        <w:t>deverá</w:t>
      </w:r>
      <w:r>
        <w:rPr>
          <w:spacing w:val="7"/>
          <w:w w:val="105"/>
        </w:rPr>
        <w:t xml:space="preserve"> </w:t>
      </w:r>
      <w:r>
        <w:rPr>
          <w:w w:val="105"/>
        </w:rPr>
        <w:t>ser</w:t>
      </w:r>
      <w:r>
        <w:rPr>
          <w:w w:val="104"/>
        </w:rPr>
        <w:t xml:space="preserve"> </w:t>
      </w:r>
      <w:r>
        <w:rPr>
          <w:w w:val="105"/>
        </w:rPr>
        <w:t>aprovado pela fiscalização, mediante projetos e fotos de pisos já executados, a fim</w:t>
      </w:r>
      <w:r>
        <w:rPr>
          <w:spacing w:val="20"/>
          <w:w w:val="105"/>
        </w:rPr>
        <w:t xml:space="preserve"> </w:t>
      </w:r>
      <w:r>
        <w:rPr>
          <w:w w:val="105"/>
        </w:rPr>
        <w:t>de</w:t>
      </w:r>
    </w:p>
    <w:p>
      <w:pPr>
        <w:pStyle w:val="Corpodotexto"/>
        <w:spacing w:before="8" w:after="0"/>
        <w:ind w:left="1064" w:hanging="0"/>
        <w:rPr>
          <w:sz w:val="20"/>
        </w:rPr>
      </w:pPr>
      <w:r>
        <w:rPr>
          <w:w w:val="105"/>
        </w:rPr>
        <w:t>garantir o item especificado.</w:t>
      </w:r>
    </w:p>
    <w:p>
      <w:pPr>
        <w:pStyle w:val="Corpodotexto"/>
        <w:spacing w:before="4" w:after="0"/>
        <w:rPr>
          <w:sz w:val="21"/>
        </w:rPr>
      </w:pPr>
      <w:r>
        <w:rPr>
          <w:sz w:val="21"/>
        </w:rPr>
      </w:r>
    </w:p>
    <w:p>
      <w:pPr>
        <w:sectPr>
          <w:headerReference w:type="default" r:id="rId18"/>
          <w:footerReference w:type="default" r:id="rId19"/>
          <w:type w:val="nextPage"/>
          <w:pgSz w:w="12240" w:h="15840"/>
          <w:pgMar w:left="1720" w:right="1160" w:header="248" w:top="2180" w:footer="957" w:bottom="1140" w:gutter="0"/>
          <w:pgNumType w:fmt="decimal"/>
          <w:formProt w:val="false"/>
          <w:textDirection w:val="lrTb"/>
          <w:docGrid w:type="default" w:linePitch="100" w:charSpace="4096"/>
        </w:sectPr>
        <w:pStyle w:val="ListParagraph"/>
        <w:numPr>
          <w:ilvl w:val="1"/>
          <w:numId w:val="8"/>
        </w:numPr>
        <w:tabs>
          <w:tab w:val="clear" w:pos="720"/>
          <w:tab w:val="left" w:pos="1532" w:leader="none"/>
        </w:tabs>
        <w:spacing w:lineRule="auto" w:line="247"/>
        <w:ind w:left="1064" w:right="162" w:hanging="0"/>
        <w:rPr>
          <w:sz w:val="20"/>
        </w:rPr>
      </w:pPr>
      <w:r>
        <w:rPr>
          <w:b/>
          <w:w w:val="105"/>
          <w:sz w:val="20"/>
        </w:rPr>
        <w:t>–</w:t>
      </w:r>
      <w:r>
        <w:rPr>
          <w:w w:val="105"/>
          <w:sz w:val="20"/>
        </w:rPr>
        <w:t xml:space="preserve">Nas calçadas existentes deverão ser demolidos pequenos trechos para rebaixamento das mesmas e instalação de rampas de acessibilidade, esta demolição deverá ser executada </w:t>
      </w:r>
      <w:r>
        <w:rPr>
          <w:spacing w:val="-3"/>
          <w:w w:val="105"/>
          <w:sz w:val="20"/>
        </w:rPr>
        <w:t xml:space="preserve">com </w:t>
      </w:r>
      <w:r>
        <w:rPr>
          <w:w w:val="105"/>
          <w:sz w:val="20"/>
        </w:rPr>
        <w:t>equipamento de ar comprimido, de pisos ou pavimentos de concreto</w:t>
      </w:r>
      <w:r>
        <w:rPr>
          <w:spacing w:val="-9"/>
          <w:w w:val="105"/>
          <w:sz w:val="20"/>
        </w:rPr>
        <w:t xml:space="preserve"> </w:t>
      </w:r>
      <w:r>
        <w:rPr>
          <w:w w:val="105"/>
          <w:sz w:val="20"/>
        </w:rPr>
        <w:t>simples,</w:t>
      </w:r>
      <w:r>
        <w:rPr>
          <w:spacing w:val="-6"/>
          <w:w w:val="105"/>
          <w:sz w:val="20"/>
        </w:rPr>
        <w:t xml:space="preserve"> </w:t>
      </w:r>
      <w:r>
        <w:rPr>
          <w:w w:val="105"/>
          <w:sz w:val="20"/>
        </w:rPr>
        <w:t>inclusive</w:t>
      </w:r>
      <w:r>
        <w:rPr>
          <w:spacing w:val="-5"/>
          <w:w w:val="105"/>
          <w:sz w:val="20"/>
        </w:rPr>
        <w:t xml:space="preserve"> </w:t>
      </w:r>
      <w:r>
        <w:rPr>
          <w:w w:val="105"/>
          <w:sz w:val="20"/>
        </w:rPr>
        <w:t>empilhamento</w:t>
      </w:r>
      <w:r>
        <w:rPr>
          <w:spacing w:val="-5"/>
          <w:w w:val="105"/>
          <w:sz w:val="20"/>
        </w:rPr>
        <w:t xml:space="preserve"> </w:t>
      </w:r>
      <w:r>
        <w:rPr>
          <w:w w:val="105"/>
          <w:sz w:val="20"/>
        </w:rPr>
        <w:t>lateral</w:t>
      </w:r>
      <w:r>
        <w:rPr>
          <w:spacing w:val="-9"/>
          <w:w w:val="105"/>
          <w:sz w:val="20"/>
        </w:rPr>
        <w:t xml:space="preserve"> </w:t>
      </w:r>
      <w:r>
        <w:rPr>
          <w:w w:val="105"/>
          <w:sz w:val="20"/>
        </w:rPr>
        <w:t>dentro</w:t>
      </w:r>
      <w:r>
        <w:rPr>
          <w:spacing w:val="-9"/>
          <w:w w:val="105"/>
          <w:sz w:val="20"/>
        </w:rPr>
        <w:t xml:space="preserve"> </w:t>
      </w:r>
      <w:r>
        <w:rPr>
          <w:w w:val="105"/>
          <w:sz w:val="20"/>
        </w:rPr>
        <w:t>do</w:t>
      </w:r>
      <w:r>
        <w:rPr>
          <w:spacing w:val="-7"/>
          <w:w w:val="105"/>
          <w:sz w:val="20"/>
        </w:rPr>
        <w:t xml:space="preserve"> </w:t>
      </w:r>
      <w:r>
        <w:rPr>
          <w:w w:val="105"/>
          <w:sz w:val="20"/>
        </w:rPr>
        <w:t>canteiro</w:t>
      </w:r>
      <w:r>
        <w:rPr>
          <w:spacing w:val="-9"/>
          <w:w w:val="105"/>
          <w:sz w:val="20"/>
        </w:rPr>
        <w:t xml:space="preserve"> </w:t>
      </w:r>
      <w:r>
        <w:rPr>
          <w:w w:val="105"/>
          <w:sz w:val="20"/>
        </w:rPr>
        <w:t>de</w:t>
      </w:r>
      <w:r>
        <w:rPr>
          <w:spacing w:val="-5"/>
          <w:w w:val="105"/>
          <w:sz w:val="20"/>
        </w:rPr>
        <w:t xml:space="preserve"> </w:t>
      </w:r>
      <w:r>
        <w:rPr>
          <w:w w:val="105"/>
          <w:sz w:val="20"/>
        </w:rPr>
        <w:t>serviço.</w:t>
      </w:r>
    </w:p>
    <w:p>
      <w:pPr>
        <w:pStyle w:val="Corpodotexto"/>
        <w:rPr>
          <w:sz w:val="20"/>
        </w:rPr>
      </w:pPr>
      <w:r>
        <w:rPr/>
      </w:r>
    </w:p>
    <w:p>
      <w:pPr>
        <w:pStyle w:val="Corpodotexto"/>
        <w:spacing w:before="7" w:after="0"/>
        <w:rPr>
          <w:sz w:val="23"/>
        </w:rPr>
      </w:pPr>
      <w:r>
        <w:rPr>
          <w:sz w:val="23"/>
        </w:rPr>
      </w:r>
    </w:p>
    <w:p>
      <w:pPr>
        <w:pStyle w:val="ListParagraph"/>
        <w:numPr>
          <w:ilvl w:val="1"/>
          <w:numId w:val="8"/>
        </w:numPr>
        <w:tabs>
          <w:tab w:val="clear" w:pos="720"/>
          <w:tab w:val="left" w:pos="1412" w:leader="none"/>
        </w:tabs>
        <w:spacing w:lineRule="auto" w:line="247"/>
        <w:ind w:left="1064" w:right="162" w:hanging="0"/>
        <w:rPr>
          <w:sz w:val="20"/>
        </w:rPr>
      </w:pPr>
      <w:r>
        <w:rPr>
          <w:b/>
          <w:w w:val="105"/>
          <w:sz w:val="20"/>
        </w:rPr>
        <w:t>–</w:t>
      </w:r>
      <w:r>
        <w:rPr>
          <w:b/>
          <w:spacing w:val="-12"/>
          <w:w w:val="105"/>
          <w:sz w:val="20"/>
        </w:rPr>
        <w:t xml:space="preserve"> </w:t>
      </w:r>
      <w:r>
        <w:rPr>
          <w:w w:val="105"/>
          <w:sz w:val="20"/>
        </w:rPr>
        <w:t>Execução</w:t>
      </w:r>
      <w:r>
        <w:rPr>
          <w:spacing w:val="-12"/>
          <w:w w:val="105"/>
          <w:sz w:val="20"/>
        </w:rPr>
        <w:t xml:space="preserve"> </w:t>
      </w:r>
      <w:r>
        <w:rPr>
          <w:w w:val="105"/>
          <w:sz w:val="20"/>
        </w:rPr>
        <w:t>de</w:t>
      </w:r>
      <w:r>
        <w:rPr>
          <w:spacing w:val="-11"/>
          <w:w w:val="105"/>
          <w:sz w:val="20"/>
        </w:rPr>
        <w:t xml:space="preserve"> </w:t>
      </w:r>
      <w:r>
        <w:rPr>
          <w:w w:val="105"/>
          <w:sz w:val="20"/>
        </w:rPr>
        <w:t>passeio</w:t>
      </w:r>
      <w:r>
        <w:rPr>
          <w:spacing w:val="-12"/>
          <w:w w:val="105"/>
          <w:sz w:val="20"/>
        </w:rPr>
        <w:t xml:space="preserve"> </w:t>
      </w:r>
      <w:r>
        <w:rPr>
          <w:w w:val="105"/>
          <w:sz w:val="20"/>
        </w:rPr>
        <w:t>(calçada)</w:t>
      </w:r>
      <w:r>
        <w:rPr>
          <w:spacing w:val="-9"/>
          <w:w w:val="105"/>
          <w:sz w:val="20"/>
        </w:rPr>
        <w:t xml:space="preserve"> </w:t>
      </w:r>
      <w:r>
        <w:rPr>
          <w:w w:val="105"/>
          <w:sz w:val="20"/>
        </w:rPr>
        <w:t>ou</w:t>
      </w:r>
      <w:r>
        <w:rPr>
          <w:spacing w:val="-12"/>
          <w:w w:val="105"/>
          <w:sz w:val="20"/>
        </w:rPr>
        <w:t xml:space="preserve"> </w:t>
      </w:r>
      <w:r>
        <w:rPr>
          <w:w w:val="105"/>
          <w:sz w:val="20"/>
        </w:rPr>
        <w:t>piso</w:t>
      </w:r>
      <w:r>
        <w:rPr>
          <w:spacing w:val="-9"/>
          <w:w w:val="105"/>
          <w:sz w:val="20"/>
        </w:rPr>
        <w:t xml:space="preserve"> </w:t>
      </w:r>
      <w:r>
        <w:rPr>
          <w:w w:val="105"/>
          <w:sz w:val="20"/>
        </w:rPr>
        <w:t>de</w:t>
      </w:r>
      <w:r>
        <w:rPr>
          <w:spacing w:val="-11"/>
          <w:w w:val="105"/>
          <w:sz w:val="20"/>
        </w:rPr>
        <w:t xml:space="preserve"> </w:t>
      </w:r>
      <w:r>
        <w:rPr>
          <w:w w:val="105"/>
          <w:sz w:val="20"/>
        </w:rPr>
        <w:t>concreto</w:t>
      </w:r>
      <w:r>
        <w:rPr>
          <w:spacing w:val="-12"/>
          <w:w w:val="105"/>
          <w:sz w:val="20"/>
        </w:rPr>
        <w:t xml:space="preserve"> </w:t>
      </w:r>
      <w:r>
        <w:rPr>
          <w:w w:val="105"/>
          <w:sz w:val="20"/>
        </w:rPr>
        <w:t>com</w:t>
      </w:r>
      <w:r>
        <w:rPr>
          <w:spacing w:val="-10"/>
          <w:w w:val="105"/>
          <w:sz w:val="20"/>
        </w:rPr>
        <w:t xml:space="preserve"> </w:t>
      </w:r>
      <w:r>
        <w:rPr>
          <w:w w:val="105"/>
          <w:sz w:val="20"/>
        </w:rPr>
        <w:t>concreto</w:t>
      </w:r>
      <w:r>
        <w:rPr>
          <w:spacing w:val="-10"/>
          <w:w w:val="105"/>
          <w:sz w:val="20"/>
        </w:rPr>
        <w:t xml:space="preserve"> </w:t>
      </w:r>
      <w:r>
        <w:rPr>
          <w:w w:val="105"/>
          <w:sz w:val="20"/>
        </w:rPr>
        <w:t>moldado</w:t>
      </w:r>
      <w:r>
        <w:rPr>
          <w:spacing w:val="-12"/>
          <w:w w:val="105"/>
          <w:sz w:val="20"/>
        </w:rPr>
        <w:t xml:space="preserve"> </w:t>
      </w:r>
      <w:r>
        <w:rPr>
          <w:w w:val="105"/>
          <w:sz w:val="20"/>
        </w:rPr>
        <w:t>in</w:t>
      </w:r>
      <w:r>
        <w:rPr>
          <w:spacing w:val="-12"/>
          <w:w w:val="105"/>
          <w:sz w:val="20"/>
        </w:rPr>
        <w:t xml:space="preserve"> </w:t>
      </w:r>
      <w:r>
        <w:rPr>
          <w:w w:val="105"/>
          <w:sz w:val="20"/>
        </w:rPr>
        <w:t>loco, usinado, acabamento convencional, não armado nos acessos ao ginásio (calçadas e rampas de</w:t>
      </w:r>
      <w:r>
        <w:rPr>
          <w:spacing w:val="-7"/>
          <w:w w:val="105"/>
          <w:sz w:val="20"/>
        </w:rPr>
        <w:t xml:space="preserve"> </w:t>
      </w:r>
      <w:r>
        <w:rPr>
          <w:w w:val="105"/>
          <w:sz w:val="20"/>
        </w:rPr>
        <w:t>acessibilidade).</w:t>
      </w:r>
    </w:p>
    <w:p>
      <w:pPr>
        <w:pStyle w:val="Corpodotexto"/>
        <w:spacing w:before="10" w:after="0"/>
        <w:rPr>
          <w:sz w:val="20"/>
        </w:rPr>
      </w:pPr>
      <w:r>
        <w:rPr/>
      </w:r>
    </w:p>
    <w:p>
      <w:pPr>
        <w:pStyle w:val="ListParagraph"/>
        <w:numPr>
          <w:ilvl w:val="1"/>
          <w:numId w:val="8"/>
        </w:numPr>
        <w:tabs>
          <w:tab w:val="clear" w:pos="720"/>
          <w:tab w:val="left" w:pos="1436" w:leader="none"/>
        </w:tabs>
        <w:spacing w:lineRule="auto" w:line="247"/>
        <w:ind w:left="1064" w:right="161" w:hanging="0"/>
        <w:rPr>
          <w:sz w:val="20"/>
        </w:rPr>
      </w:pPr>
      <w:r>
        <w:rPr>
          <w:b/>
          <w:w w:val="105"/>
          <w:sz w:val="20"/>
        </w:rPr>
        <w:t xml:space="preserve">– </w:t>
      </w:r>
      <w:r>
        <w:rPr>
          <w:w w:val="105"/>
          <w:sz w:val="20"/>
        </w:rPr>
        <w:t xml:space="preserve">Execução de passeio em piso intertravado, com bloco retangular cor natural de 20x10, espessura </w:t>
      </w:r>
      <w:r>
        <w:rPr>
          <w:spacing w:val="-3"/>
          <w:w w:val="105"/>
          <w:sz w:val="20"/>
        </w:rPr>
        <w:t xml:space="preserve">6cm </w:t>
      </w:r>
      <w:r>
        <w:rPr>
          <w:w w:val="105"/>
          <w:sz w:val="20"/>
        </w:rPr>
        <w:t>no acesso ao espaço de convivência e na área em torno da academia da terceira</w:t>
      </w:r>
      <w:r>
        <w:rPr>
          <w:spacing w:val="-4"/>
          <w:w w:val="105"/>
          <w:sz w:val="20"/>
        </w:rPr>
        <w:t xml:space="preserve"> </w:t>
      </w:r>
      <w:r>
        <w:rPr>
          <w:w w:val="105"/>
          <w:sz w:val="20"/>
        </w:rPr>
        <w:t>idade.</w:t>
      </w:r>
    </w:p>
    <w:p>
      <w:pPr>
        <w:pStyle w:val="Corpodotexto"/>
        <w:spacing w:before="10" w:after="0"/>
        <w:rPr>
          <w:sz w:val="20"/>
        </w:rPr>
      </w:pPr>
      <w:r>
        <w:rPr/>
      </w:r>
    </w:p>
    <w:p>
      <w:pPr>
        <w:pStyle w:val="ListParagraph"/>
        <w:numPr>
          <w:ilvl w:val="1"/>
          <w:numId w:val="8"/>
        </w:numPr>
        <w:tabs>
          <w:tab w:val="clear" w:pos="720"/>
          <w:tab w:val="left" w:pos="1458" w:leader="none"/>
        </w:tabs>
        <w:spacing w:lineRule="auto" w:line="247"/>
        <w:ind w:left="1064" w:right="162" w:hanging="0"/>
        <w:rPr>
          <w:sz w:val="20"/>
        </w:rPr>
      </w:pPr>
      <w:r>
        <w:rPr>
          <w:b/>
          <w:w w:val="105"/>
          <w:sz w:val="20"/>
        </w:rPr>
        <w:t xml:space="preserve">- </w:t>
      </w:r>
      <w:r>
        <w:rPr>
          <w:w w:val="105"/>
          <w:sz w:val="20"/>
        </w:rPr>
        <w:t xml:space="preserve">Execução de passeio em piso intertravado, com bloco retangular cor ocre de 20x10, espessura </w:t>
      </w:r>
      <w:r>
        <w:rPr>
          <w:spacing w:val="-3"/>
          <w:w w:val="105"/>
          <w:sz w:val="20"/>
        </w:rPr>
        <w:t xml:space="preserve">6cm </w:t>
      </w:r>
      <w:r>
        <w:rPr>
          <w:w w:val="105"/>
          <w:sz w:val="20"/>
        </w:rPr>
        <w:t>no espaço de</w:t>
      </w:r>
      <w:r>
        <w:rPr>
          <w:spacing w:val="-9"/>
          <w:w w:val="105"/>
          <w:sz w:val="20"/>
        </w:rPr>
        <w:t xml:space="preserve"> </w:t>
      </w:r>
      <w:r>
        <w:rPr>
          <w:w w:val="105"/>
          <w:sz w:val="20"/>
        </w:rPr>
        <w:t>convivência.</w:t>
      </w:r>
    </w:p>
    <w:p>
      <w:pPr>
        <w:pStyle w:val="Corpodotexto"/>
        <w:spacing w:before="4" w:after="0"/>
        <w:rPr>
          <w:sz w:val="20"/>
        </w:rPr>
      </w:pPr>
      <w:r>
        <w:rPr/>
      </w:r>
    </w:p>
    <w:p>
      <w:pPr>
        <w:pStyle w:val="ListParagraph"/>
        <w:numPr>
          <w:ilvl w:val="1"/>
          <w:numId w:val="8"/>
        </w:numPr>
        <w:tabs>
          <w:tab w:val="clear" w:pos="720"/>
          <w:tab w:val="left" w:pos="1436" w:leader="none"/>
        </w:tabs>
        <w:spacing w:lineRule="auto" w:line="247" w:before="1" w:after="0"/>
        <w:ind w:left="1064" w:right="162" w:hanging="0"/>
        <w:rPr>
          <w:sz w:val="20"/>
        </w:rPr>
      </w:pPr>
      <w:r>
        <w:rPr>
          <w:b/>
          <w:w w:val="105"/>
          <w:sz w:val="20"/>
        </w:rPr>
        <w:t xml:space="preserve">– </w:t>
      </w:r>
      <w:r>
        <w:rPr>
          <w:w w:val="105"/>
          <w:sz w:val="20"/>
        </w:rPr>
        <w:t>Deverão ser executados cordões de concreto simples, com seção de 10x25cm, moldados no local, inclusive escavação e reaterro, conforme especificado no projeto executivo.</w:t>
      </w:r>
    </w:p>
    <w:p>
      <w:pPr>
        <w:pStyle w:val="Corpodotexto"/>
        <w:rPr>
          <w:sz w:val="21"/>
        </w:rPr>
      </w:pPr>
      <w:r>
        <w:rPr>
          <w:sz w:val="21"/>
        </w:rPr>
      </w:r>
    </w:p>
    <w:p>
      <w:pPr>
        <w:pStyle w:val="ListParagraph"/>
        <w:numPr>
          <w:ilvl w:val="1"/>
          <w:numId w:val="8"/>
        </w:numPr>
        <w:tabs>
          <w:tab w:val="clear" w:pos="720"/>
          <w:tab w:val="left" w:pos="1465" w:leader="none"/>
        </w:tabs>
        <w:spacing w:lineRule="auto" w:line="247"/>
        <w:ind w:left="1064" w:right="161" w:hanging="0"/>
        <w:rPr>
          <w:sz w:val="20"/>
        </w:rPr>
      </w:pPr>
      <w:r>
        <w:rPr>
          <w:b/>
          <w:w w:val="105"/>
          <w:sz w:val="20"/>
        </w:rPr>
        <w:t xml:space="preserve">– </w:t>
      </w:r>
      <w:r>
        <w:rPr>
          <w:w w:val="105"/>
          <w:sz w:val="20"/>
        </w:rPr>
        <w:t>Meio-fio tipo tento de concreto usinado 15mpa, moldado in loco, através de máquina especial, medindo em torno de 0,17m de base e 0,15m de altura,</w:t>
      </w:r>
      <w:r>
        <w:rPr>
          <w:spacing w:val="-41"/>
          <w:w w:val="105"/>
          <w:sz w:val="20"/>
        </w:rPr>
        <w:t xml:space="preserve"> </w:t>
      </w:r>
      <w:r>
        <w:rPr>
          <w:spacing w:val="-3"/>
          <w:w w:val="105"/>
          <w:sz w:val="20"/>
        </w:rPr>
        <w:t xml:space="preserve">com </w:t>
      </w:r>
      <w:r>
        <w:rPr>
          <w:w w:val="105"/>
          <w:sz w:val="20"/>
        </w:rPr>
        <w:t xml:space="preserve">chanfro interno de 0,10m, acabamento </w:t>
      </w:r>
      <w:r>
        <w:rPr>
          <w:spacing w:val="-3"/>
          <w:w w:val="105"/>
          <w:sz w:val="20"/>
        </w:rPr>
        <w:t xml:space="preserve">com </w:t>
      </w:r>
      <w:r>
        <w:rPr>
          <w:w w:val="105"/>
          <w:sz w:val="20"/>
        </w:rPr>
        <w:t>argamassa de cimento e pó-de-pedra, no traço</w:t>
      </w:r>
      <w:r>
        <w:rPr>
          <w:spacing w:val="-39"/>
          <w:w w:val="105"/>
          <w:sz w:val="20"/>
        </w:rPr>
        <w:t xml:space="preserve"> </w:t>
      </w:r>
      <w:r>
        <w:rPr>
          <w:w w:val="105"/>
          <w:sz w:val="20"/>
        </w:rPr>
        <w:t>1:3, com fornecimento dos materiais, exclusive preparo de base e topografia, conforme especificado no projeto</w:t>
      </w:r>
      <w:r>
        <w:rPr>
          <w:spacing w:val="-9"/>
          <w:w w:val="105"/>
          <w:sz w:val="20"/>
        </w:rPr>
        <w:t xml:space="preserve"> </w:t>
      </w:r>
      <w:r>
        <w:rPr>
          <w:w w:val="105"/>
          <w:sz w:val="20"/>
        </w:rPr>
        <w:t>executivo.</w:t>
      </w:r>
    </w:p>
    <w:p>
      <w:pPr>
        <w:pStyle w:val="Corpodotexto"/>
        <w:spacing w:before="2" w:after="0"/>
        <w:rPr>
          <w:sz w:val="21"/>
        </w:rPr>
      </w:pPr>
      <w:r>
        <w:rPr>
          <w:sz w:val="21"/>
        </w:rPr>
      </w:r>
    </w:p>
    <w:p>
      <w:pPr>
        <w:pStyle w:val="ListParagraph"/>
        <w:numPr>
          <w:ilvl w:val="1"/>
          <w:numId w:val="8"/>
        </w:numPr>
        <w:tabs>
          <w:tab w:val="clear" w:pos="720"/>
          <w:tab w:val="left" w:pos="1482" w:leader="none"/>
        </w:tabs>
        <w:spacing w:lineRule="auto" w:line="247"/>
        <w:ind w:left="1064" w:right="162" w:hanging="0"/>
        <w:rPr>
          <w:sz w:val="20"/>
        </w:rPr>
      </w:pPr>
      <w:r>
        <w:rPr>
          <w:b/>
          <w:w w:val="105"/>
          <w:sz w:val="20"/>
        </w:rPr>
        <w:t xml:space="preserve">– </w:t>
      </w:r>
      <w:r>
        <w:rPr>
          <w:w w:val="105"/>
          <w:sz w:val="20"/>
        </w:rPr>
        <w:t>Na área do playground deverá ser assentado camada de areia espalhada manualmente, medida após</w:t>
      </w:r>
      <w:r>
        <w:rPr>
          <w:spacing w:val="-11"/>
          <w:w w:val="105"/>
          <w:sz w:val="20"/>
        </w:rPr>
        <w:t xml:space="preserve"> </w:t>
      </w:r>
      <w:r>
        <w:rPr>
          <w:w w:val="105"/>
          <w:sz w:val="20"/>
        </w:rPr>
        <w:t>compactação.</w:t>
      </w:r>
    </w:p>
    <w:p>
      <w:pPr>
        <w:pStyle w:val="Corpodotexto"/>
        <w:spacing w:before="9" w:after="0"/>
        <w:rPr>
          <w:sz w:val="20"/>
        </w:rPr>
      </w:pPr>
      <w:r>
        <w:rPr/>
      </w:r>
    </w:p>
    <w:p>
      <w:pPr>
        <w:pStyle w:val="ListParagraph"/>
        <w:numPr>
          <w:ilvl w:val="1"/>
          <w:numId w:val="8"/>
        </w:numPr>
        <w:tabs>
          <w:tab w:val="clear" w:pos="720"/>
          <w:tab w:val="left" w:pos="1487" w:leader="none"/>
        </w:tabs>
        <w:spacing w:lineRule="auto" w:line="247" w:before="1" w:after="0"/>
        <w:ind w:left="1064" w:right="162" w:hanging="0"/>
        <w:rPr>
          <w:sz w:val="20"/>
        </w:rPr>
      </w:pPr>
      <w:r>
        <w:rPr>
          <w:b/>
          <w:w w:val="105"/>
          <w:sz w:val="20"/>
        </w:rPr>
        <w:t xml:space="preserve">– </w:t>
      </w:r>
      <w:r>
        <w:rPr>
          <w:w w:val="105"/>
          <w:sz w:val="20"/>
        </w:rPr>
        <w:t>Arrancamento de paralelepípedos, inclusive empilhamento lateral dentro do canteiro de serviço, para construção de rampa de</w:t>
      </w:r>
      <w:r>
        <w:rPr>
          <w:spacing w:val="-40"/>
          <w:w w:val="105"/>
          <w:sz w:val="20"/>
        </w:rPr>
        <w:t xml:space="preserve"> </w:t>
      </w:r>
      <w:r>
        <w:rPr>
          <w:w w:val="105"/>
          <w:sz w:val="20"/>
        </w:rPr>
        <w:t>acessibilidade.</w:t>
      </w:r>
    </w:p>
    <w:p>
      <w:pPr>
        <w:pStyle w:val="Corpodotexto"/>
        <w:spacing w:before="8" w:after="0"/>
        <w:rPr>
          <w:sz w:val="20"/>
        </w:rPr>
      </w:pPr>
      <w:r>
        <w:rPr/>
      </w:r>
    </w:p>
    <w:p>
      <w:pPr>
        <w:pStyle w:val="ListParagraph"/>
        <w:numPr>
          <w:ilvl w:val="1"/>
          <w:numId w:val="8"/>
        </w:numPr>
        <w:tabs>
          <w:tab w:val="clear" w:pos="720"/>
          <w:tab w:val="left" w:pos="1451" w:leader="none"/>
        </w:tabs>
        <w:spacing w:lineRule="auto" w:line="247" w:before="1" w:after="0"/>
        <w:ind w:left="1064" w:right="161" w:hanging="0"/>
        <w:rPr>
          <w:sz w:val="20"/>
        </w:rPr>
      </w:pPr>
      <w:r>
        <w:rPr>
          <w:w w:val="105"/>
          <w:sz w:val="20"/>
        </w:rPr>
        <w:t xml:space="preserve">– </w:t>
      </w:r>
      <w:r>
        <w:rPr>
          <w:w w:val="105"/>
          <w:sz w:val="20"/>
        </w:rPr>
        <w:t>Arrancamento de meios-fios de granito ou concreto, retos ou curvos, inclusive empilhamento</w:t>
      </w:r>
      <w:r>
        <w:rPr>
          <w:spacing w:val="-8"/>
          <w:w w:val="105"/>
          <w:sz w:val="20"/>
        </w:rPr>
        <w:t xml:space="preserve"> </w:t>
      </w:r>
      <w:r>
        <w:rPr>
          <w:w w:val="105"/>
          <w:sz w:val="20"/>
        </w:rPr>
        <w:t>lateral</w:t>
      </w:r>
      <w:r>
        <w:rPr>
          <w:spacing w:val="-10"/>
          <w:w w:val="105"/>
          <w:sz w:val="20"/>
        </w:rPr>
        <w:t xml:space="preserve"> </w:t>
      </w:r>
      <w:r>
        <w:rPr>
          <w:w w:val="105"/>
          <w:sz w:val="20"/>
        </w:rPr>
        <w:t>dentro</w:t>
      </w:r>
      <w:r>
        <w:rPr>
          <w:spacing w:val="-9"/>
          <w:w w:val="105"/>
          <w:sz w:val="20"/>
        </w:rPr>
        <w:t xml:space="preserve"> </w:t>
      </w:r>
      <w:r>
        <w:rPr>
          <w:w w:val="105"/>
          <w:sz w:val="20"/>
        </w:rPr>
        <w:t>do</w:t>
      </w:r>
      <w:r>
        <w:rPr>
          <w:spacing w:val="-8"/>
          <w:w w:val="105"/>
          <w:sz w:val="20"/>
        </w:rPr>
        <w:t xml:space="preserve"> </w:t>
      </w:r>
      <w:r>
        <w:rPr>
          <w:w w:val="105"/>
          <w:sz w:val="20"/>
        </w:rPr>
        <w:t>canteiro</w:t>
      </w:r>
      <w:r>
        <w:rPr>
          <w:spacing w:val="-9"/>
          <w:w w:val="105"/>
          <w:sz w:val="20"/>
        </w:rPr>
        <w:t xml:space="preserve"> </w:t>
      </w:r>
      <w:r>
        <w:rPr>
          <w:w w:val="105"/>
          <w:sz w:val="20"/>
        </w:rPr>
        <w:t>de</w:t>
      </w:r>
      <w:r>
        <w:rPr>
          <w:spacing w:val="-6"/>
          <w:w w:val="105"/>
          <w:sz w:val="20"/>
        </w:rPr>
        <w:t xml:space="preserve"> </w:t>
      </w:r>
      <w:r>
        <w:rPr>
          <w:w w:val="105"/>
          <w:sz w:val="20"/>
        </w:rPr>
        <w:t>serviço,</w:t>
      </w:r>
      <w:r>
        <w:rPr>
          <w:spacing w:val="-4"/>
          <w:w w:val="105"/>
          <w:sz w:val="20"/>
        </w:rPr>
        <w:t xml:space="preserve"> </w:t>
      </w:r>
      <w:r>
        <w:rPr>
          <w:w w:val="105"/>
          <w:sz w:val="20"/>
        </w:rPr>
        <w:t>conforme</w:t>
      </w:r>
      <w:r>
        <w:rPr>
          <w:spacing w:val="-8"/>
          <w:w w:val="105"/>
          <w:sz w:val="20"/>
        </w:rPr>
        <w:t xml:space="preserve"> </w:t>
      </w:r>
      <w:r>
        <w:rPr>
          <w:w w:val="105"/>
          <w:sz w:val="20"/>
        </w:rPr>
        <w:t>projeto</w:t>
      </w:r>
      <w:r>
        <w:rPr>
          <w:spacing w:val="-10"/>
          <w:w w:val="105"/>
          <w:sz w:val="20"/>
        </w:rPr>
        <w:t xml:space="preserve"> </w:t>
      </w:r>
      <w:r>
        <w:rPr>
          <w:w w:val="105"/>
          <w:sz w:val="20"/>
        </w:rPr>
        <w:t>executivo.</w:t>
      </w:r>
    </w:p>
    <w:p>
      <w:pPr>
        <w:pStyle w:val="Corpodotexto"/>
        <w:rPr>
          <w:sz w:val="22"/>
        </w:rPr>
      </w:pPr>
      <w:r>
        <w:rPr>
          <w:sz w:val="22"/>
        </w:rPr>
      </w:r>
    </w:p>
    <w:p>
      <w:pPr>
        <w:pStyle w:val="Corpodotexto"/>
        <w:spacing w:before="7" w:after="0"/>
        <w:rPr>
          <w:sz w:val="19"/>
        </w:rPr>
      </w:pPr>
      <w:r>
        <w:rPr>
          <w:sz w:val="19"/>
        </w:rPr>
      </w:r>
    </w:p>
    <w:p>
      <w:pPr>
        <w:pStyle w:val="Ttulo2"/>
        <w:numPr>
          <w:ilvl w:val="0"/>
          <w:numId w:val="8"/>
        </w:numPr>
        <w:tabs>
          <w:tab w:val="clear" w:pos="720"/>
          <w:tab w:val="left" w:pos="1237" w:leader="none"/>
        </w:tabs>
        <w:jc w:val="left"/>
        <w:rPr>
          <w:u w:val="none"/>
        </w:rPr>
      </w:pPr>
      <w:r>
        <w:rPr>
          <w:w w:val="105"/>
          <w:u w:val="thick"/>
        </w:rPr>
        <w:t>-</w:t>
      </w:r>
      <w:r>
        <w:rPr>
          <w:spacing w:val="-1"/>
          <w:w w:val="105"/>
          <w:u w:val="thick"/>
        </w:rPr>
        <w:t xml:space="preserve"> </w:t>
      </w:r>
      <w:r>
        <w:rPr>
          <w:w w:val="105"/>
          <w:u w:val="thick"/>
        </w:rPr>
        <w:t>PINTURA</w:t>
      </w:r>
    </w:p>
    <w:p>
      <w:pPr>
        <w:pStyle w:val="Corpodotexto"/>
        <w:spacing w:before="8" w:after="0"/>
        <w:rPr>
          <w:b/>
          <w:b/>
          <w:sz w:val="18"/>
        </w:rPr>
      </w:pPr>
      <w:r>
        <w:rPr>
          <w:b/>
          <w:sz w:val="18"/>
        </w:rPr>
      </w:r>
    </w:p>
    <w:p>
      <w:pPr>
        <w:sectPr>
          <w:headerReference w:type="default" r:id="rId20"/>
          <w:footerReference w:type="default" r:id="rId21"/>
          <w:type w:val="nextPage"/>
          <w:pgSz w:w="12240" w:h="15840"/>
          <w:pgMar w:left="1720" w:right="1160" w:header="248" w:top="2180" w:footer="957" w:bottom="1140" w:gutter="0"/>
          <w:pgNumType w:fmt="decimal"/>
          <w:formProt w:val="false"/>
          <w:textDirection w:val="lrTb"/>
          <w:docGrid w:type="default" w:linePitch="100" w:charSpace="4096"/>
        </w:sectPr>
        <w:pStyle w:val="Corpodotexto"/>
        <w:spacing w:lineRule="auto" w:line="372" w:before="100" w:after="0"/>
        <w:ind w:left="1198" w:right="161" w:hanging="0"/>
        <w:jc w:val="both"/>
        <w:rPr>
          <w:sz w:val="20"/>
        </w:rPr>
      </w:pPr>
      <w:r>
        <w:rPr>
          <w:w w:val="105"/>
        </w:rPr>
        <w:t>As superfícies a serem pintadas serão cuidadosamente limpas e convenientemente preparadas para o tipo de pintura que irão receber. As superfícies só poderão ser pintadas quando perfeitamente secas. Cada demão de tinta só poderá ser aplicada quando a precedente estiver perfeitamente seca, observando-se um intervalo de tempo mínimo de 24 horas entre demãos ou conforme especificação do fabricante da tinta. Deverão ser tomados cuidados especiais para evitar respingos e tinta em superfícies que não deverão receber tinta, utilizando-se lonas, fitas e proteções adequadas.</w:t>
      </w:r>
    </w:p>
    <w:p>
      <w:pPr>
        <w:pStyle w:val="Corpodotexto"/>
        <w:rPr>
          <w:sz w:val="14"/>
        </w:rPr>
      </w:pPr>
      <w:r>
        <w:rPr>
          <w:sz w:val="14"/>
        </w:rPr>
      </w:r>
    </w:p>
    <w:p>
      <w:pPr>
        <w:pStyle w:val="Corpodotexto"/>
        <w:spacing w:lineRule="auto" w:line="374" w:before="101" w:after="0"/>
        <w:ind w:left="1198" w:right="165" w:hanging="0"/>
        <w:jc w:val="both"/>
        <w:rPr>
          <w:sz w:val="20"/>
        </w:rPr>
      </w:pPr>
      <w:r>
        <w:rPr>
          <w:w w:val="105"/>
        </w:rPr>
        <w:t xml:space="preserve">Antes da execução de qualquer pintura, será submetida à </w:t>
      </w:r>
      <w:r>
        <w:rPr>
          <w:i/>
          <w:w w:val="105"/>
        </w:rPr>
        <w:t xml:space="preserve">Fiscalização </w:t>
      </w:r>
      <w:r>
        <w:rPr>
          <w:w w:val="105"/>
        </w:rPr>
        <w:t>uma amostra, com dimensões mínimas de 50 cm por 100 cm, sob iluminação semelhante e em superfície idêntica do local a que se destina.</w:t>
      </w:r>
    </w:p>
    <w:p>
      <w:pPr>
        <w:pStyle w:val="Corpodotexto"/>
        <w:spacing w:before="109" w:after="0"/>
        <w:ind w:left="1145" w:hanging="0"/>
        <w:jc w:val="both"/>
        <w:rPr>
          <w:sz w:val="20"/>
        </w:rPr>
      </w:pPr>
      <w:r>
        <w:rPr>
          <w:w w:val="105"/>
        </w:rPr>
        <w:t>Deverão ser utilizadas tintas de primeira linha, aprovadas pela Fiscalização.</w:t>
      </w:r>
    </w:p>
    <w:p>
      <w:pPr>
        <w:pStyle w:val="Corpodotexto"/>
        <w:spacing w:before="8" w:after="0"/>
        <w:rPr>
          <w:sz w:val="20"/>
        </w:rPr>
      </w:pPr>
      <w:r>
        <w:rPr/>
      </w:r>
    </w:p>
    <w:p>
      <w:pPr>
        <w:pStyle w:val="ListParagraph"/>
        <w:numPr>
          <w:ilvl w:val="1"/>
          <w:numId w:val="8"/>
        </w:numPr>
        <w:tabs>
          <w:tab w:val="clear" w:pos="720"/>
          <w:tab w:val="left" w:pos="1494" w:leader="none"/>
        </w:tabs>
        <w:spacing w:lineRule="auto" w:line="372"/>
        <w:ind w:left="1145" w:right="162" w:hanging="0"/>
        <w:rPr>
          <w:sz w:val="20"/>
        </w:rPr>
      </w:pPr>
      <w:r>
        <w:rPr>
          <w:b/>
          <w:w w:val="105"/>
          <w:sz w:val="20"/>
        </w:rPr>
        <w:t>-</w:t>
      </w:r>
      <w:r>
        <w:rPr>
          <w:b/>
          <w:spacing w:val="-7"/>
          <w:w w:val="105"/>
          <w:sz w:val="20"/>
        </w:rPr>
        <w:t xml:space="preserve"> </w:t>
      </w:r>
      <w:r>
        <w:rPr>
          <w:w w:val="105"/>
          <w:sz w:val="20"/>
        </w:rPr>
        <w:t>Pintura</w:t>
      </w:r>
      <w:r>
        <w:rPr>
          <w:spacing w:val="-7"/>
          <w:w w:val="105"/>
          <w:sz w:val="20"/>
        </w:rPr>
        <w:t xml:space="preserve"> </w:t>
      </w:r>
      <w:r>
        <w:rPr>
          <w:spacing w:val="-3"/>
          <w:w w:val="105"/>
          <w:sz w:val="20"/>
        </w:rPr>
        <w:t>com</w:t>
      </w:r>
      <w:r>
        <w:rPr>
          <w:spacing w:val="-6"/>
          <w:w w:val="105"/>
          <w:sz w:val="20"/>
        </w:rPr>
        <w:t xml:space="preserve"> </w:t>
      </w:r>
      <w:r>
        <w:rPr>
          <w:w w:val="105"/>
          <w:sz w:val="20"/>
        </w:rPr>
        <w:t>tinta</w:t>
      </w:r>
      <w:r>
        <w:rPr>
          <w:spacing w:val="-7"/>
          <w:w w:val="105"/>
          <w:sz w:val="20"/>
        </w:rPr>
        <w:t xml:space="preserve"> </w:t>
      </w:r>
      <w:r>
        <w:rPr>
          <w:w w:val="105"/>
          <w:sz w:val="20"/>
        </w:rPr>
        <w:t>látex</w:t>
      </w:r>
      <w:r>
        <w:rPr>
          <w:spacing w:val="-8"/>
          <w:w w:val="105"/>
          <w:sz w:val="20"/>
        </w:rPr>
        <w:t xml:space="preserve"> </w:t>
      </w:r>
      <w:r>
        <w:rPr>
          <w:w w:val="105"/>
          <w:sz w:val="20"/>
        </w:rPr>
        <w:t>semi</w:t>
      </w:r>
      <w:r>
        <w:rPr>
          <w:spacing w:val="-10"/>
          <w:w w:val="105"/>
          <w:sz w:val="20"/>
        </w:rPr>
        <w:t xml:space="preserve"> </w:t>
      </w:r>
      <w:r>
        <w:rPr>
          <w:w w:val="105"/>
          <w:sz w:val="20"/>
        </w:rPr>
        <w:t>brilhante</w:t>
      </w:r>
      <w:r>
        <w:rPr>
          <w:spacing w:val="-7"/>
          <w:w w:val="105"/>
          <w:sz w:val="20"/>
        </w:rPr>
        <w:t xml:space="preserve"> </w:t>
      </w:r>
      <w:r>
        <w:rPr>
          <w:w w:val="105"/>
          <w:sz w:val="20"/>
        </w:rPr>
        <w:t>ou</w:t>
      </w:r>
      <w:r>
        <w:rPr>
          <w:spacing w:val="-10"/>
          <w:w w:val="105"/>
          <w:sz w:val="20"/>
        </w:rPr>
        <w:t xml:space="preserve"> </w:t>
      </w:r>
      <w:r>
        <w:rPr>
          <w:w w:val="105"/>
          <w:sz w:val="20"/>
        </w:rPr>
        <w:t>fosca,</w:t>
      </w:r>
      <w:r>
        <w:rPr>
          <w:spacing w:val="-7"/>
          <w:w w:val="105"/>
          <w:sz w:val="20"/>
        </w:rPr>
        <w:t xml:space="preserve"> </w:t>
      </w:r>
      <w:r>
        <w:rPr>
          <w:w w:val="105"/>
          <w:sz w:val="20"/>
        </w:rPr>
        <w:t>classificação</w:t>
      </w:r>
      <w:r>
        <w:rPr>
          <w:spacing w:val="-8"/>
          <w:w w:val="105"/>
          <w:sz w:val="20"/>
        </w:rPr>
        <w:t xml:space="preserve"> </w:t>
      </w:r>
      <w:r>
        <w:rPr>
          <w:w w:val="105"/>
          <w:sz w:val="20"/>
        </w:rPr>
        <w:t>premium</w:t>
      </w:r>
      <w:r>
        <w:rPr>
          <w:spacing w:val="-7"/>
          <w:w w:val="105"/>
          <w:sz w:val="20"/>
        </w:rPr>
        <w:t xml:space="preserve"> </w:t>
      </w:r>
      <w:r>
        <w:rPr>
          <w:w w:val="105"/>
          <w:sz w:val="20"/>
        </w:rPr>
        <w:t>ou</w:t>
      </w:r>
      <w:r>
        <w:rPr>
          <w:spacing w:val="-11"/>
          <w:w w:val="105"/>
          <w:sz w:val="20"/>
        </w:rPr>
        <w:t xml:space="preserve"> </w:t>
      </w:r>
      <w:r>
        <w:rPr>
          <w:w w:val="105"/>
          <w:sz w:val="20"/>
        </w:rPr>
        <w:t xml:space="preserve">standard (NBR 15079), para interior ou exterior, sistema tintométrico, inclusive lixamento, uma demão de seladora acrílico e duas demãos de acabamento, </w:t>
      </w:r>
      <w:r>
        <w:rPr>
          <w:spacing w:val="-3"/>
          <w:w w:val="105"/>
          <w:sz w:val="20"/>
        </w:rPr>
        <w:t xml:space="preserve">em </w:t>
      </w:r>
      <w:r>
        <w:rPr>
          <w:w w:val="105"/>
          <w:sz w:val="20"/>
        </w:rPr>
        <w:t>todo o prédio da quadra e vestiários, interna e</w:t>
      </w:r>
      <w:r>
        <w:rPr>
          <w:spacing w:val="-11"/>
          <w:w w:val="105"/>
          <w:sz w:val="20"/>
        </w:rPr>
        <w:t xml:space="preserve"> </w:t>
      </w:r>
      <w:r>
        <w:rPr>
          <w:w w:val="105"/>
          <w:sz w:val="20"/>
        </w:rPr>
        <w:t>externamente.</w:t>
      </w:r>
    </w:p>
    <w:p>
      <w:pPr>
        <w:pStyle w:val="ListParagraph"/>
        <w:numPr>
          <w:ilvl w:val="1"/>
          <w:numId w:val="8"/>
        </w:numPr>
        <w:tabs>
          <w:tab w:val="clear" w:pos="720"/>
          <w:tab w:val="left" w:pos="1513" w:leader="none"/>
        </w:tabs>
        <w:spacing w:lineRule="auto" w:line="374" w:before="113" w:after="0"/>
        <w:ind w:left="1145" w:right="162" w:hanging="0"/>
        <w:rPr>
          <w:sz w:val="20"/>
        </w:rPr>
      </w:pPr>
      <w:r>
        <w:rPr>
          <w:b/>
          <w:w w:val="105"/>
          <w:sz w:val="20"/>
        </w:rPr>
        <w:t xml:space="preserve">- </w:t>
      </w:r>
      <w:r>
        <w:rPr>
          <w:w w:val="105"/>
          <w:sz w:val="20"/>
        </w:rPr>
        <w:t xml:space="preserve">Pintura acrílica </w:t>
      </w:r>
      <w:r>
        <w:rPr>
          <w:spacing w:val="-3"/>
          <w:w w:val="105"/>
          <w:sz w:val="20"/>
        </w:rPr>
        <w:t xml:space="preserve">em </w:t>
      </w:r>
      <w:r>
        <w:rPr>
          <w:w w:val="105"/>
          <w:sz w:val="20"/>
        </w:rPr>
        <w:t>piso cimentado, três demãos, na quadra, arquibancada e na área da academia da terceira</w:t>
      </w:r>
      <w:r>
        <w:rPr>
          <w:spacing w:val="-19"/>
          <w:w w:val="105"/>
          <w:sz w:val="20"/>
        </w:rPr>
        <w:t xml:space="preserve"> </w:t>
      </w:r>
      <w:r>
        <w:rPr>
          <w:w w:val="105"/>
          <w:sz w:val="20"/>
        </w:rPr>
        <w:t>idade.</w:t>
      </w:r>
    </w:p>
    <w:p>
      <w:pPr>
        <w:pStyle w:val="ListParagraph"/>
        <w:numPr>
          <w:ilvl w:val="1"/>
          <w:numId w:val="8"/>
        </w:numPr>
        <w:tabs>
          <w:tab w:val="clear" w:pos="720"/>
          <w:tab w:val="left" w:pos="1516" w:leader="none"/>
        </w:tabs>
        <w:spacing w:lineRule="auto" w:line="374" w:before="106" w:after="0"/>
        <w:ind w:left="1145" w:right="162" w:hanging="0"/>
        <w:rPr>
          <w:sz w:val="20"/>
        </w:rPr>
      </w:pPr>
      <w:r>
        <w:rPr>
          <w:b/>
          <w:w w:val="105"/>
          <w:sz w:val="20"/>
        </w:rPr>
        <w:t xml:space="preserve">- </w:t>
      </w:r>
      <w:r>
        <w:rPr>
          <w:w w:val="105"/>
          <w:sz w:val="20"/>
        </w:rPr>
        <w:t>Pintura acrílica de faixas de demarcação em quadra poliesportiva com 5 cm de largura.</w:t>
      </w:r>
    </w:p>
    <w:p>
      <w:pPr>
        <w:pStyle w:val="ListParagraph"/>
        <w:numPr>
          <w:ilvl w:val="1"/>
          <w:numId w:val="8"/>
        </w:numPr>
        <w:tabs>
          <w:tab w:val="clear" w:pos="720"/>
          <w:tab w:val="left" w:pos="1595" w:leader="none"/>
        </w:tabs>
        <w:spacing w:lineRule="auto" w:line="372" w:before="108" w:after="0"/>
        <w:ind w:left="1145" w:right="161" w:hanging="0"/>
        <w:rPr>
          <w:sz w:val="20"/>
        </w:rPr>
      </w:pPr>
      <w:r>
        <w:rPr>
          <w:b/>
          <w:w w:val="105"/>
          <w:sz w:val="20"/>
        </w:rPr>
        <w:t xml:space="preserve">- </w:t>
      </w:r>
      <w:r>
        <w:rPr>
          <w:w w:val="105"/>
          <w:sz w:val="20"/>
        </w:rPr>
        <w:t>Pintura interna/externa sobre ferro com tinta alquidica esmalte brilhante equivalente</w:t>
      </w:r>
      <w:r>
        <w:rPr>
          <w:spacing w:val="-10"/>
          <w:w w:val="105"/>
          <w:sz w:val="20"/>
        </w:rPr>
        <w:t xml:space="preserve"> </w:t>
      </w:r>
      <w:r>
        <w:rPr>
          <w:w w:val="105"/>
          <w:sz w:val="20"/>
        </w:rPr>
        <w:t>lagoline,</w:t>
      </w:r>
      <w:r>
        <w:rPr>
          <w:spacing w:val="-9"/>
          <w:w w:val="105"/>
          <w:sz w:val="20"/>
        </w:rPr>
        <w:t xml:space="preserve"> </w:t>
      </w:r>
      <w:r>
        <w:rPr>
          <w:w w:val="105"/>
          <w:sz w:val="20"/>
        </w:rPr>
        <w:t>inclusive</w:t>
      </w:r>
      <w:r>
        <w:rPr>
          <w:spacing w:val="-10"/>
          <w:w w:val="105"/>
          <w:sz w:val="20"/>
        </w:rPr>
        <w:t xml:space="preserve"> </w:t>
      </w:r>
      <w:r>
        <w:rPr>
          <w:w w:val="105"/>
          <w:sz w:val="20"/>
        </w:rPr>
        <w:t>limpeza</w:t>
      </w:r>
      <w:r>
        <w:rPr>
          <w:spacing w:val="-10"/>
          <w:w w:val="105"/>
          <w:sz w:val="20"/>
        </w:rPr>
        <w:t xml:space="preserve"> </w:t>
      </w:r>
      <w:r>
        <w:rPr>
          <w:w w:val="105"/>
          <w:sz w:val="20"/>
        </w:rPr>
        <w:t>e</w:t>
      </w:r>
      <w:r>
        <w:rPr>
          <w:spacing w:val="-8"/>
          <w:w w:val="105"/>
          <w:sz w:val="20"/>
        </w:rPr>
        <w:t xml:space="preserve"> </w:t>
      </w:r>
      <w:r>
        <w:rPr>
          <w:w w:val="105"/>
          <w:sz w:val="20"/>
        </w:rPr>
        <w:t>lixamento,</w:t>
      </w:r>
      <w:r>
        <w:rPr>
          <w:spacing w:val="-8"/>
          <w:w w:val="105"/>
          <w:sz w:val="20"/>
        </w:rPr>
        <w:t xml:space="preserve"> </w:t>
      </w:r>
      <w:r>
        <w:rPr>
          <w:w w:val="105"/>
          <w:sz w:val="20"/>
        </w:rPr>
        <w:t>aplicação</w:t>
      </w:r>
      <w:r>
        <w:rPr>
          <w:spacing w:val="-10"/>
          <w:w w:val="105"/>
          <w:sz w:val="20"/>
        </w:rPr>
        <w:t xml:space="preserve"> </w:t>
      </w:r>
      <w:r>
        <w:rPr>
          <w:w w:val="105"/>
          <w:sz w:val="20"/>
        </w:rPr>
        <w:t>de</w:t>
      </w:r>
      <w:r>
        <w:rPr>
          <w:spacing w:val="-11"/>
          <w:w w:val="105"/>
          <w:sz w:val="20"/>
        </w:rPr>
        <w:t xml:space="preserve"> </w:t>
      </w:r>
      <w:r>
        <w:rPr>
          <w:w w:val="105"/>
          <w:sz w:val="20"/>
        </w:rPr>
        <w:t>zarcão</w:t>
      </w:r>
      <w:r>
        <w:rPr>
          <w:spacing w:val="-10"/>
          <w:w w:val="105"/>
          <w:sz w:val="20"/>
        </w:rPr>
        <w:t xml:space="preserve"> </w:t>
      </w:r>
      <w:r>
        <w:rPr>
          <w:w w:val="105"/>
          <w:sz w:val="20"/>
        </w:rPr>
        <w:t>2</w:t>
      </w:r>
      <w:r>
        <w:rPr>
          <w:spacing w:val="-12"/>
          <w:w w:val="105"/>
          <w:sz w:val="20"/>
        </w:rPr>
        <w:t xml:space="preserve"> </w:t>
      </w:r>
      <w:r>
        <w:rPr>
          <w:w w:val="105"/>
          <w:sz w:val="20"/>
        </w:rPr>
        <w:t>demãos,</w:t>
      </w:r>
      <w:r>
        <w:rPr>
          <w:spacing w:val="-10"/>
          <w:w w:val="105"/>
          <w:sz w:val="20"/>
        </w:rPr>
        <w:t xml:space="preserve"> </w:t>
      </w:r>
      <w:r>
        <w:rPr>
          <w:w w:val="105"/>
          <w:sz w:val="20"/>
        </w:rPr>
        <w:t>nos alambrados e estruturas</w:t>
      </w:r>
      <w:r>
        <w:rPr>
          <w:spacing w:val="-11"/>
          <w:w w:val="105"/>
          <w:sz w:val="20"/>
        </w:rPr>
        <w:t xml:space="preserve"> </w:t>
      </w:r>
      <w:r>
        <w:rPr>
          <w:w w:val="105"/>
          <w:sz w:val="20"/>
        </w:rPr>
        <w:t>metálicas.</w:t>
      </w:r>
    </w:p>
    <w:p>
      <w:pPr>
        <w:pStyle w:val="ListParagraph"/>
        <w:numPr>
          <w:ilvl w:val="1"/>
          <w:numId w:val="8"/>
        </w:numPr>
        <w:tabs>
          <w:tab w:val="clear" w:pos="720"/>
          <w:tab w:val="left" w:pos="1496" w:leader="none"/>
        </w:tabs>
        <w:spacing w:lineRule="auto" w:line="367" w:before="114" w:after="0"/>
        <w:ind w:left="1145" w:right="164" w:hanging="0"/>
        <w:rPr>
          <w:sz w:val="20"/>
        </w:rPr>
      </w:pPr>
      <w:r>
        <w:rPr>
          <w:b/>
          <w:w w:val="105"/>
          <w:sz w:val="20"/>
        </w:rPr>
        <w:t>-</w:t>
      </w:r>
      <w:r>
        <w:rPr>
          <w:b/>
          <w:spacing w:val="-4"/>
          <w:w w:val="105"/>
          <w:sz w:val="20"/>
        </w:rPr>
        <w:t xml:space="preserve"> </w:t>
      </w:r>
      <w:r>
        <w:rPr>
          <w:w w:val="105"/>
          <w:sz w:val="20"/>
        </w:rPr>
        <w:t>Pintura</w:t>
      </w:r>
      <w:r>
        <w:rPr>
          <w:spacing w:val="-3"/>
          <w:w w:val="105"/>
          <w:sz w:val="20"/>
        </w:rPr>
        <w:t xml:space="preserve"> </w:t>
      </w:r>
      <w:r>
        <w:rPr>
          <w:w w:val="105"/>
          <w:sz w:val="20"/>
        </w:rPr>
        <w:t>de</w:t>
      </w:r>
      <w:r>
        <w:rPr>
          <w:spacing w:val="-11"/>
          <w:w w:val="105"/>
          <w:sz w:val="20"/>
        </w:rPr>
        <w:t xml:space="preserve"> </w:t>
      </w:r>
      <w:r>
        <w:rPr>
          <w:w w:val="105"/>
          <w:sz w:val="20"/>
        </w:rPr>
        <w:t>meio-fio</w:t>
      </w:r>
      <w:r>
        <w:rPr>
          <w:spacing w:val="-6"/>
          <w:w w:val="105"/>
          <w:sz w:val="20"/>
        </w:rPr>
        <w:t xml:space="preserve"> </w:t>
      </w:r>
      <w:r>
        <w:rPr>
          <w:w w:val="105"/>
          <w:sz w:val="20"/>
        </w:rPr>
        <w:t>com</w:t>
      </w:r>
      <w:r>
        <w:rPr>
          <w:spacing w:val="-2"/>
          <w:w w:val="105"/>
          <w:sz w:val="20"/>
        </w:rPr>
        <w:t xml:space="preserve"> </w:t>
      </w:r>
      <w:r>
        <w:rPr>
          <w:w w:val="105"/>
          <w:sz w:val="20"/>
        </w:rPr>
        <w:t>cal,</w:t>
      </w:r>
      <w:r>
        <w:rPr>
          <w:spacing w:val="-7"/>
          <w:w w:val="105"/>
          <w:sz w:val="20"/>
        </w:rPr>
        <w:t xml:space="preserve"> </w:t>
      </w:r>
      <w:r>
        <w:rPr>
          <w:w w:val="105"/>
          <w:sz w:val="20"/>
        </w:rPr>
        <w:t>com</w:t>
      </w:r>
      <w:r>
        <w:rPr>
          <w:spacing w:val="-4"/>
          <w:w w:val="105"/>
          <w:sz w:val="20"/>
        </w:rPr>
        <w:t xml:space="preserve"> </w:t>
      </w:r>
      <w:r>
        <w:rPr>
          <w:w w:val="105"/>
          <w:sz w:val="20"/>
        </w:rPr>
        <w:t>uma</w:t>
      </w:r>
      <w:r>
        <w:rPr>
          <w:spacing w:val="-6"/>
          <w:w w:val="105"/>
          <w:sz w:val="20"/>
        </w:rPr>
        <w:t xml:space="preserve"> </w:t>
      </w:r>
      <w:r>
        <w:rPr>
          <w:w w:val="105"/>
          <w:sz w:val="20"/>
        </w:rPr>
        <w:t>demão,</w:t>
      </w:r>
      <w:r>
        <w:rPr>
          <w:spacing w:val="-5"/>
          <w:w w:val="105"/>
          <w:sz w:val="20"/>
        </w:rPr>
        <w:t xml:space="preserve"> </w:t>
      </w:r>
      <w:r>
        <w:rPr>
          <w:w w:val="105"/>
          <w:sz w:val="20"/>
        </w:rPr>
        <w:t>em</w:t>
      </w:r>
      <w:r>
        <w:rPr>
          <w:spacing w:val="-4"/>
          <w:w w:val="105"/>
          <w:sz w:val="20"/>
        </w:rPr>
        <w:t xml:space="preserve"> </w:t>
      </w:r>
      <w:r>
        <w:rPr>
          <w:w w:val="105"/>
          <w:sz w:val="20"/>
        </w:rPr>
        <w:t>toda</w:t>
      </w:r>
      <w:r>
        <w:rPr>
          <w:spacing w:val="-6"/>
          <w:w w:val="105"/>
          <w:sz w:val="20"/>
        </w:rPr>
        <w:t xml:space="preserve"> </w:t>
      </w:r>
      <w:r>
        <w:rPr>
          <w:w w:val="105"/>
          <w:sz w:val="20"/>
        </w:rPr>
        <w:t>sua</w:t>
      </w:r>
      <w:r>
        <w:rPr>
          <w:spacing w:val="-4"/>
          <w:w w:val="105"/>
          <w:sz w:val="20"/>
        </w:rPr>
        <w:t xml:space="preserve"> </w:t>
      </w:r>
      <w:r>
        <w:rPr>
          <w:w w:val="105"/>
          <w:sz w:val="20"/>
        </w:rPr>
        <w:t>extensão,</w:t>
      </w:r>
      <w:r>
        <w:rPr>
          <w:spacing w:val="-4"/>
          <w:w w:val="105"/>
          <w:sz w:val="20"/>
        </w:rPr>
        <w:t xml:space="preserve"> </w:t>
      </w:r>
      <w:r>
        <w:rPr>
          <w:w w:val="105"/>
          <w:sz w:val="20"/>
        </w:rPr>
        <w:t>inclusive</w:t>
      </w:r>
      <w:r>
        <w:rPr>
          <w:spacing w:val="-5"/>
          <w:w w:val="105"/>
          <w:sz w:val="20"/>
        </w:rPr>
        <w:t xml:space="preserve"> </w:t>
      </w:r>
      <w:r>
        <w:rPr>
          <w:w w:val="105"/>
          <w:sz w:val="20"/>
        </w:rPr>
        <w:t>as canaletas existentes na</w:t>
      </w:r>
      <w:r>
        <w:rPr>
          <w:spacing w:val="-3"/>
          <w:w w:val="105"/>
          <w:sz w:val="20"/>
        </w:rPr>
        <w:t xml:space="preserve"> </w:t>
      </w:r>
      <w:r>
        <w:rPr>
          <w:w w:val="105"/>
          <w:sz w:val="20"/>
        </w:rPr>
        <w:t>praça.</w:t>
      </w:r>
    </w:p>
    <w:p>
      <w:pPr>
        <w:pStyle w:val="Corpodotexto"/>
        <w:rPr>
          <w:sz w:val="22"/>
        </w:rPr>
      </w:pPr>
      <w:r>
        <w:rPr>
          <w:sz w:val="22"/>
        </w:rPr>
      </w:r>
    </w:p>
    <w:p>
      <w:pPr>
        <w:pStyle w:val="Corpodotexto"/>
        <w:spacing w:before="1" w:after="0"/>
        <w:rPr>
          <w:sz w:val="29"/>
        </w:rPr>
      </w:pPr>
      <w:r>
        <w:rPr>
          <w:sz w:val="29"/>
        </w:rPr>
      </w:r>
    </w:p>
    <w:p>
      <w:pPr>
        <w:pStyle w:val="Ttulo2"/>
        <w:numPr>
          <w:ilvl w:val="0"/>
          <w:numId w:val="8"/>
        </w:numPr>
        <w:tabs>
          <w:tab w:val="clear" w:pos="720"/>
          <w:tab w:val="left" w:pos="1489" w:leader="none"/>
        </w:tabs>
        <w:ind w:left="1488" w:hanging="291"/>
        <w:jc w:val="both"/>
        <w:rPr>
          <w:u w:val="none"/>
        </w:rPr>
      </w:pPr>
      <w:r>
        <w:rPr>
          <w:w w:val="105"/>
          <w:u w:val="thick"/>
        </w:rPr>
        <w:t>-</w:t>
      </w:r>
      <w:r>
        <w:rPr>
          <w:spacing w:val="-2"/>
          <w:w w:val="105"/>
          <w:u w:val="thick"/>
        </w:rPr>
        <w:t xml:space="preserve"> </w:t>
      </w:r>
      <w:r>
        <w:rPr>
          <w:w w:val="105"/>
          <w:u w:val="thick"/>
        </w:rPr>
        <w:t>APARELHOS</w:t>
      </w:r>
    </w:p>
    <w:p>
      <w:pPr>
        <w:pStyle w:val="Corpodotexto"/>
        <w:spacing w:before="10" w:after="0"/>
        <w:rPr>
          <w:b/>
          <w:b/>
          <w:sz w:val="18"/>
        </w:rPr>
      </w:pPr>
      <w:r>
        <w:rPr>
          <w:b/>
          <w:sz w:val="18"/>
        </w:rPr>
      </w:r>
    </w:p>
    <w:p>
      <w:pPr>
        <w:pStyle w:val="ListParagraph"/>
        <w:numPr>
          <w:ilvl w:val="1"/>
          <w:numId w:val="8"/>
        </w:numPr>
        <w:tabs>
          <w:tab w:val="clear" w:pos="720"/>
          <w:tab w:val="left" w:pos="1674" w:leader="none"/>
        </w:tabs>
        <w:spacing w:lineRule="auto" w:line="247" w:before="100" w:after="0"/>
        <w:ind w:left="1198" w:right="161" w:hanging="0"/>
        <w:rPr>
          <w:sz w:val="20"/>
        </w:rPr>
      </w:pPr>
      <w:r>
        <w:rPr>
          <w:b/>
          <w:w w:val="105"/>
          <w:sz w:val="20"/>
        </w:rPr>
        <w:t xml:space="preserve">- </w:t>
      </w:r>
      <w:r>
        <w:rPr>
          <w:w w:val="105"/>
          <w:sz w:val="20"/>
        </w:rPr>
        <w:t xml:space="preserve">As traves (02 unidades) deverão apresentar dimensões internas de 3,00 x 2,00 m e serem confeccionadas em tubos galvanizados com diâmetro de 3". Na parte superior e inferior dos tubos verticais serão soldados tubos de 1 ½”, comprimentos 80 e 50 cm para sustentação e ganchos para colocação das redes de Nylon . As traves serão móveis, sendo que os tubos de 3” ficarão com 30 </w:t>
      </w:r>
      <w:r>
        <w:rPr>
          <w:spacing w:val="-3"/>
          <w:w w:val="105"/>
          <w:sz w:val="20"/>
        </w:rPr>
        <w:t xml:space="preserve">cm </w:t>
      </w:r>
      <w:r>
        <w:rPr>
          <w:w w:val="105"/>
          <w:sz w:val="20"/>
        </w:rPr>
        <w:t xml:space="preserve">encaixados sob a linha do piso, em esperas previamente deixadas no piso da quadra e não poderão ceder a qualquer tipo de movimentação. As estruturas metálicas deverão receber pintura </w:t>
      </w:r>
      <w:r>
        <w:rPr>
          <w:spacing w:val="-4"/>
          <w:w w:val="105"/>
          <w:sz w:val="20"/>
        </w:rPr>
        <w:t xml:space="preserve">com </w:t>
      </w:r>
      <w:r>
        <w:rPr>
          <w:w w:val="105"/>
          <w:sz w:val="20"/>
        </w:rPr>
        <w:t>tinta esmalte semi-brilho, linha automotiva de secagem rápida, sobre fundo para galvanizado.</w:t>
      </w:r>
    </w:p>
    <w:p>
      <w:pPr>
        <w:pStyle w:val="Corpodotexto"/>
        <w:rPr>
          <w:sz w:val="22"/>
        </w:rPr>
      </w:pPr>
      <w:r>
        <w:rPr>
          <w:sz w:val="22"/>
        </w:rPr>
      </w:r>
    </w:p>
    <w:p>
      <w:pPr>
        <w:pStyle w:val="ListParagraph"/>
        <w:numPr>
          <w:ilvl w:val="1"/>
          <w:numId w:val="8"/>
        </w:numPr>
        <w:tabs>
          <w:tab w:val="clear" w:pos="720"/>
          <w:tab w:val="left" w:pos="1684" w:leader="none"/>
        </w:tabs>
        <w:spacing w:lineRule="auto" w:line="247" w:before="140" w:after="0"/>
        <w:ind w:left="1198" w:right="169" w:hanging="0"/>
        <w:rPr>
          <w:sz w:val="20"/>
        </w:rPr>
      </w:pPr>
      <w:r>
        <w:rPr>
          <w:b/>
          <w:w w:val="105"/>
          <w:sz w:val="20"/>
        </w:rPr>
        <w:t xml:space="preserve">- </w:t>
      </w:r>
      <w:r>
        <w:rPr>
          <w:w w:val="105"/>
          <w:sz w:val="20"/>
        </w:rPr>
        <w:t>Deverão ser instaladospostes para voleibol em tubo de ferro galvanizado,com catraca e</w:t>
      </w:r>
      <w:r>
        <w:rPr>
          <w:spacing w:val="-4"/>
          <w:w w:val="105"/>
          <w:sz w:val="20"/>
        </w:rPr>
        <w:t xml:space="preserve"> </w:t>
      </w:r>
      <w:r>
        <w:rPr>
          <w:w w:val="105"/>
          <w:sz w:val="20"/>
        </w:rPr>
        <w:t>buchas.</w:t>
      </w:r>
    </w:p>
    <w:p>
      <w:pPr>
        <w:pStyle w:val="Corpodotexto"/>
        <w:spacing w:before="2" w:after="0"/>
        <w:rPr>
          <w:sz w:val="24"/>
        </w:rPr>
      </w:pPr>
      <w:r>
        <w:rPr>
          <w:sz w:val="24"/>
        </w:rPr>
      </w:r>
    </w:p>
    <w:p>
      <w:pPr>
        <w:sectPr>
          <w:headerReference w:type="default" r:id="rId22"/>
          <w:footerReference w:type="default" r:id="rId23"/>
          <w:type w:val="nextPage"/>
          <w:pgSz w:w="12240" w:h="15840"/>
          <w:pgMar w:left="1720" w:right="1160" w:header="248" w:top="2180" w:footer="957" w:bottom="1140" w:gutter="0"/>
          <w:pgNumType w:fmt="decimal"/>
          <w:formProt w:val="false"/>
          <w:textDirection w:val="lrTb"/>
          <w:docGrid w:type="default" w:linePitch="100" w:charSpace="4096"/>
        </w:sectPr>
        <w:pStyle w:val="ListParagraph"/>
        <w:numPr>
          <w:ilvl w:val="1"/>
          <w:numId w:val="8"/>
        </w:numPr>
        <w:tabs>
          <w:tab w:val="clear" w:pos="720"/>
          <w:tab w:val="left" w:pos="1662" w:leader="none"/>
        </w:tabs>
        <w:ind w:left="1661" w:hanging="464"/>
        <w:rPr>
          <w:sz w:val="20"/>
        </w:rPr>
      </w:pPr>
      <w:r>
        <w:rPr>
          <w:b/>
          <w:w w:val="105"/>
          <w:sz w:val="20"/>
        </w:rPr>
        <w:t>–</w:t>
      </w:r>
      <w:r>
        <w:rPr>
          <w:w w:val="105"/>
          <w:sz w:val="20"/>
        </w:rPr>
        <w:t>Deverá ser instalada rede de voleibol oficial com cabo de</w:t>
      </w:r>
      <w:r>
        <w:rPr>
          <w:spacing w:val="-38"/>
          <w:w w:val="105"/>
          <w:sz w:val="20"/>
        </w:rPr>
        <w:t xml:space="preserve"> </w:t>
      </w:r>
      <w:r>
        <w:rPr>
          <w:w w:val="105"/>
          <w:sz w:val="20"/>
        </w:rPr>
        <w:t>aço.</w:t>
      </w:r>
    </w:p>
    <w:p>
      <w:pPr>
        <w:pStyle w:val="Corpodotexto"/>
        <w:spacing w:before="3" w:after="0"/>
        <w:rPr>
          <w:sz w:val="14"/>
        </w:rPr>
      </w:pPr>
      <w:r>
        <w:rPr>
          <w:sz w:val="14"/>
        </w:rPr>
      </w:r>
    </w:p>
    <w:p>
      <w:pPr>
        <w:pStyle w:val="ListParagraph"/>
        <w:numPr>
          <w:ilvl w:val="1"/>
          <w:numId w:val="8"/>
        </w:numPr>
        <w:tabs>
          <w:tab w:val="clear" w:pos="720"/>
          <w:tab w:val="left" w:pos="1676" w:leader="none"/>
        </w:tabs>
        <w:spacing w:lineRule="auto" w:line="247" w:before="100" w:after="0"/>
        <w:ind w:left="1198" w:right="165" w:hanging="0"/>
        <w:rPr>
          <w:sz w:val="20"/>
        </w:rPr>
      </w:pPr>
      <w:r>
        <w:rPr>
          <w:b/>
          <w:w w:val="105"/>
          <w:sz w:val="20"/>
        </w:rPr>
        <w:t>–</w:t>
      </w:r>
      <w:r>
        <w:rPr>
          <w:w w:val="105"/>
          <w:sz w:val="20"/>
        </w:rPr>
        <w:t>Deverá ser instaladaestrutura para basquete de ferro galvanizado pintado, fixa, com</w:t>
      </w:r>
      <w:r>
        <w:rPr>
          <w:spacing w:val="-2"/>
          <w:w w:val="105"/>
          <w:sz w:val="20"/>
        </w:rPr>
        <w:t xml:space="preserve"> </w:t>
      </w:r>
      <w:r>
        <w:rPr>
          <w:w w:val="105"/>
          <w:sz w:val="20"/>
        </w:rPr>
        <w:t>avanço</w:t>
      </w:r>
      <w:r>
        <w:rPr>
          <w:spacing w:val="-5"/>
          <w:w w:val="105"/>
          <w:sz w:val="20"/>
        </w:rPr>
        <w:t xml:space="preserve"> </w:t>
      </w:r>
      <w:r>
        <w:rPr>
          <w:w w:val="105"/>
          <w:sz w:val="20"/>
        </w:rPr>
        <w:t>livre</w:t>
      </w:r>
      <w:r>
        <w:rPr>
          <w:spacing w:val="-9"/>
          <w:w w:val="105"/>
          <w:sz w:val="20"/>
        </w:rPr>
        <w:t xml:space="preserve"> </w:t>
      </w:r>
      <w:r>
        <w:rPr>
          <w:w w:val="105"/>
          <w:sz w:val="20"/>
        </w:rPr>
        <w:t>de</w:t>
      </w:r>
      <w:r>
        <w:rPr>
          <w:spacing w:val="-4"/>
          <w:w w:val="105"/>
          <w:sz w:val="20"/>
        </w:rPr>
        <w:t xml:space="preserve"> </w:t>
      </w:r>
      <w:r>
        <w:rPr>
          <w:w w:val="105"/>
          <w:sz w:val="20"/>
        </w:rPr>
        <w:t>1.30m,com</w:t>
      </w:r>
      <w:r>
        <w:rPr>
          <w:spacing w:val="-4"/>
          <w:w w:val="105"/>
          <w:sz w:val="20"/>
        </w:rPr>
        <w:t xml:space="preserve"> </w:t>
      </w:r>
      <w:r>
        <w:rPr>
          <w:w w:val="105"/>
          <w:sz w:val="20"/>
        </w:rPr>
        <w:t>tabelas</w:t>
      </w:r>
      <w:r>
        <w:rPr>
          <w:spacing w:val="-5"/>
          <w:w w:val="105"/>
          <w:sz w:val="20"/>
        </w:rPr>
        <w:t xml:space="preserve"> </w:t>
      </w:r>
      <w:r>
        <w:rPr>
          <w:w w:val="105"/>
          <w:sz w:val="20"/>
        </w:rPr>
        <w:t>de</w:t>
      </w:r>
      <w:r>
        <w:rPr>
          <w:spacing w:val="-9"/>
          <w:w w:val="105"/>
          <w:sz w:val="20"/>
        </w:rPr>
        <w:t xml:space="preserve"> </w:t>
      </w:r>
      <w:r>
        <w:rPr>
          <w:w w:val="105"/>
          <w:sz w:val="20"/>
        </w:rPr>
        <w:t>compensado</w:t>
      </w:r>
      <w:r>
        <w:rPr>
          <w:spacing w:val="-7"/>
          <w:w w:val="105"/>
          <w:sz w:val="20"/>
        </w:rPr>
        <w:t xml:space="preserve"> </w:t>
      </w:r>
      <w:r>
        <w:rPr>
          <w:w w:val="105"/>
          <w:sz w:val="20"/>
        </w:rPr>
        <w:t>naval,aros</w:t>
      </w:r>
      <w:r>
        <w:rPr>
          <w:spacing w:val="-4"/>
          <w:w w:val="105"/>
          <w:sz w:val="20"/>
        </w:rPr>
        <w:t xml:space="preserve"> </w:t>
      </w:r>
      <w:r>
        <w:rPr>
          <w:w w:val="105"/>
          <w:sz w:val="20"/>
        </w:rPr>
        <w:t>e</w:t>
      </w:r>
      <w:r>
        <w:rPr>
          <w:spacing w:val="-7"/>
          <w:w w:val="105"/>
          <w:sz w:val="20"/>
        </w:rPr>
        <w:t xml:space="preserve"> </w:t>
      </w:r>
      <w:r>
        <w:rPr>
          <w:w w:val="105"/>
          <w:sz w:val="20"/>
        </w:rPr>
        <w:t>redes.</w:t>
      </w:r>
    </w:p>
    <w:p>
      <w:pPr>
        <w:pStyle w:val="Corpodotexto"/>
        <w:spacing w:before="9" w:after="0"/>
        <w:rPr>
          <w:sz w:val="20"/>
        </w:rPr>
      </w:pPr>
      <w:r>
        <w:rPr/>
      </w:r>
    </w:p>
    <w:p>
      <w:pPr>
        <w:pStyle w:val="ListParagraph"/>
        <w:numPr>
          <w:ilvl w:val="1"/>
          <w:numId w:val="8"/>
        </w:numPr>
        <w:tabs>
          <w:tab w:val="clear" w:pos="720"/>
          <w:tab w:val="left" w:pos="1662" w:leader="none"/>
        </w:tabs>
        <w:ind w:left="1661" w:hanging="464"/>
        <w:rPr>
          <w:sz w:val="20"/>
        </w:rPr>
      </w:pPr>
      <w:r>
        <w:rPr>
          <w:b/>
          <w:w w:val="105"/>
          <w:sz w:val="20"/>
        </w:rPr>
        <w:t>–</w:t>
      </w:r>
      <w:r>
        <w:rPr>
          <w:w w:val="105"/>
          <w:sz w:val="20"/>
        </w:rPr>
        <w:t>Deverá ser instalada rede de Nylon para futebol de</w:t>
      </w:r>
      <w:r>
        <w:rPr>
          <w:spacing w:val="-30"/>
          <w:w w:val="105"/>
          <w:sz w:val="20"/>
        </w:rPr>
        <w:t xml:space="preserve"> </w:t>
      </w:r>
      <w:r>
        <w:rPr>
          <w:w w:val="105"/>
          <w:sz w:val="20"/>
        </w:rPr>
        <w:t>salão.</w:t>
      </w:r>
    </w:p>
    <w:p>
      <w:pPr>
        <w:pStyle w:val="Corpodotexto"/>
        <w:rPr>
          <w:sz w:val="22"/>
        </w:rPr>
      </w:pPr>
      <w:r>
        <w:rPr>
          <w:sz w:val="22"/>
        </w:rPr>
      </w:r>
    </w:p>
    <w:p>
      <w:pPr>
        <w:pStyle w:val="Corpodotexto"/>
        <w:rPr>
          <w:sz w:val="20"/>
        </w:rPr>
      </w:pPr>
      <w:r>
        <w:rPr/>
      </w:r>
    </w:p>
    <w:p>
      <w:pPr>
        <w:pStyle w:val="Ttulo2"/>
        <w:numPr>
          <w:ilvl w:val="0"/>
          <w:numId w:val="8"/>
        </w:numPr>
        <w:tabs>
          <w:tab w:val="clear" w:pos="720"/>
          <w:tab w:val="left" w:pos="1489" w:leader="none"/>
        </w:tabs>
        <w:ind w:left="1488" w:hanging="291"/>
        <w:jc w:val="left"/>
        <w:rPr>
          <w:u w:val="none"/>
        </w:rPr>
      </w:pPr>
      <w:r>
        <w:rPr>
          <w:w w:val="105"/>
          <w:u w:val="thick"/>
        </w:rPr>
        <w:t xml:space="preserve">– </w:t>
      </w:r>
      <w:r>
        <w:rPr>
          <w:w w:val="105"/>
          <w:u w:val="thick"/>
        </w:rPr>
        <w:t>INSTALAÇÕES</w:t>
      </w:r>
      <w:r>
        <w:rPr>
          <w:spacing w:val="-7"/>
          <w:w w:val="105"/>
          <w:u w:val="thick"/>
        </w:rPr>
        <w:t xml:space="preserve"> </w:t>
      </w:r>
      <w:r>
        <w:rPr>
          <w:w w:val="105"/>
          <w:u w:val="thick"/>
        </w:rPr>
        <w:t>HIDROSSANITÁRIAS</w:t>
      </w:r>
    </w:p>
    <w:p>
      <w:pPr>
        <w:pStyle w:val="Corpodotexto"/>
        <w:spacing w:before="7" w:after="0"/>
        <w:rPr>
          <w:b/>
          <w:b/>
          <w:sz w:val="12"/>
        </w:rPr>
      </w:pPr>
      <w:r>
        <w:rPr>
          <w:b/>
          <w:sz w:val="12"/>
        </w:rPr>
      </w:r>
    </w:p>
    <w:p>
      <w:pPr>
        <w:pStyle w:val="ListParagraph"/>
        <w:numPr>
          <w:ilvl w:val="1"/>
          <w:numId w:val="8"/>
        </w:numPr>
        <w:tabs>
          <w:tab w:val="clear" w:pos="720"/>
          <w:tab w:val="left" w:pos="1688" w:leader="none"/>
        </w:tabs>
        <w:spacing w:lineRule="auto" w:line="247" w:before="101" w:after="0"/>
        <w:ind w:left="1198" w:right="162" w:hanging="0"/>
        <w:rPr>
          <w:sz w:val="20"/>
        </w:rPr>
      </w:pPr>
      <w:r>
        <w:rPr>
          <w:b/>
          <w:w w:val="105"/>
          <w:sz w:val="20"/>
        </w:rPr>
        <w:t>–</w:t>
      </w:r>
      <w:r>
        <w:rPr>
          <w:w w:val="105"/>
          <w:sz w:val="20"/>
        </w:rPr>
        <w:t>Deverão ser instalados reservatórios de fibra de vidro ou polietileno de 2000l, inclusive peças de apoio em alvenaria e madeira serrada e flanges de ligação hidráulica,</w:t>
      </w:r>
      <w:r>
        <w:rPr>
          <w:spacing w:val="-4"/>
          <w:w w:val="105"/>
          <w:sz w:val="20"/>
        </w:rPr>
        <w:t xml:space="preserve"> </w:t>
      </w:r>
      <w:r>
        <w:rPr>
          <w:w w:val="105"/>
          <w:sz w:val="20"/>
        </w:rPr>
        <w:t>tampas</w:t>
      </w:r>
      <w:r>
        <w:rPr>
          <w:spacing w:val="-6"/>
          <w:w w:val="105"/>
          <w:sz w:val="20"/>
        </w:rPr>
        <w:t xml:space="preserve"> </w:t>
      </w:r>
      <w:r>
        <w:rPr>
          <w:w w:val="105"/>
          <w:sz w:val="20"/>
        </w:rPr>
        <w:t>de</w:t>
      </w:r>
      <w:r>
        <w:rPr>
          <w:spacing w:val="-7"/>
          <w:w w:val="105"/>
          <w:sz w:val="20"/>
        </w:rPr>
        <w:t xml:space="preserve"> </w:t>
      </w:r>
      <w:r>
        <w:rPr>
          <w:w w:val="105"/>
          <w:sz w:val="20"/>
        </w:rPr>
        <w:t>vedação</w:t>
      </w:r>
      <w:r>
        <w:rPr>
          <w:spacing w:val="-6"/>
          <w:w w:val="105"/>
          <w:sz w:val="20"/>
        </w:rPr>
        <w:t xml:space="preserve"> </w:t>
      </w:r>
      <w:r>
        <w:rPr>
          <w:w w:val="105"/>
          <w:sz w:val="20"/>
        </w:rPr>
        <w:t>e</w:t>
      </w:r>
      <w:r>
        <w:rPr>
          <w:spacing w:val="-5"/>
          <w:w w:val="105"/>
          <w:sz w:val="20"/>
        </w:rPr>
        <w:t xml:space="preserve"> </w:t>
      </w:r>
      <w:r>
        <w:rPr>
          <w:w w:val="105"/>
          <w:sz w:val="20"/>
        </w:rPr>
        <w:t>com</w:t>
      </w:r>
      <w:r>
        <w:rPr>
          <w:spacing w:val="-2"/>
          <w:w w:val="105"/>
          <w:sz w:val="20"/>
        </w:rPr>
        <w:t xml:space="preserve"> </w:t>
      </w:r>
      <w:r>
        <w:rPr>
          <w:w w:val="105"/>
          <w:sz w:val="20"/>
        </w:rPr>
        <w:t>escotilha</w:t>
      </w:r>
      <w:r>
        <w:rPr>
          <w:spacing w:val="-7"/>
          <w:w w:val="105"/>
          <w:sz w:val="20"/>
        </w:rPr>
        <w:t xml:space="preserve"> </w:t>
      </w:r>
      <w:r>
        <w:rPr>
          <w:w w:val="105"/>
          <w:sz w:val="20"/>
        </w:rPr>
        <w:t>e</w:t>
      </w:r>
      <w:r>
        <w:rPr>
          <w:spacing w:val="-4"/>
          <w:w w:val="105"/>
          <w:sz w:val="20"/>
        </w:rPr>
        <w:t xml:space="preserve"> </w:t>
      </w:r>
      <w:r>
        <w:rPr>
          <w:w w:val="105"/>
          <w:sz w:val="20"/>
        </w:rPr>
        <w:t>fixadores</w:t>
      </w:r>
      <w:r>
        <w:rPr>
          <w:spacing w:val="-6"/>
          <w:w w:val="105"/>
          <w:sz w:val="20"/>
        </w:rPr>
        <w:t xml:space="preserve"> </w:t>
      </w:r>
      <w:r>
        <w:rPr>
          <w:w w:val="105"/>
          <w:sz w:val="20"/>
        </w:rPr>
        <w:t>nos</w:t>
      </w:r>
      <w:r>
        <w:rPr>
          <w:spacing w:val="-7"/>
          <w:w w:val="105"/>
          <w:sz w:val="20"/>
        </w:rPr>
        <w:t xml:space="preserve"> </w:t>
      </w:r>
      <w:r>
        <w:rPr>
          <w:w w:val="105"/>
          <w:sz w:val="20"/>
        </w:rPr>
        <w:t>vestiários.</w:t>
      </w:r>
    </w:p>
    <w:p>
      <w:pPr>
        <w:pStyle w:val="Corpodotexto"/>
        <w:spacing w:before="2" w:after="0"/>
        <w:rPr>
          <w:sz w:val="20"/>
        </w:rPr>
      </w:pPr>
      <w:r>
        <w:rPr/>
      </w:r>
    </w:p>
    <w:p>
      <w:pPr>
        <w:pStyle w:val="ListParagraph"/>
        <w:numPr>
          <w:ilvl w:val="1"/>
          <w:numId w:val="8"/>
        </w:numPr>
        <w:tabs>
          <w:tab w:val="clear" w:pos="720"/>
          <w:tab w:val="left" w:pos="1693" w:leader="none"/>
        </w:tabs>
        <w:spacing w:lineRule="auto" w:line="247" w:before="1" w:after="0"/>
        <w:ind w:left="1198" w:right="162" w:hanging="0"/>
        <w:rPr>
          <w:sz w:val="20"/>
        </w:rPr>
      </w:pPr>
      <w:r>
        <w:rPr>
          <w:b/>
          <w:w w:val="105"/>
          <w:sz w:val="20"/>
        </w:rPr>
        <w:t xml:space="preserve">– </w:t>
      </w:r>
      <w:r>
        <w:rPr>
          <w:w w:val="105"/>
          <w:sz w:val="20"/>
        </w:rPr>
        <w:t>Deverão ser instalados vasos sanitários sifonados convencionais, com louça branca nos</w:t>
      </w:r>
      <w:r>
        <w:rPr>
          <w:spacing w:val="-7"/>
          <w:w w:val="105"/>
          <w:sz w:val="20"/>
        </w:rPr>
        <w:t xml:space="preserve"> </w:t>
      </w:r>
      <w:r>
        <w:rPr>
          <w:w w:val="105"/>
          <w:sz w:val="20"/>
        </w:rPr>
        <w:t>vestiários.</w:t>
      </w:r>
    </w:p>
    <w:p>
      <w:pPr>
        <w:pStyle w:val="Corpodotexto"/>
        <w:spacing w:before="6" w:after="0"/>
        <w:rPr>
          <w:sz w:val="20"/>
        </w:rPr>
      </w:pPr>
      <w:r>
        <w:rPr/>
      </w:r>
    </w:p>
    <w:p>
      <w:pPr>
        <w:pStyle w:val="ListParagraph"/>
        <w:numPr>
          <w:ilvl w:val="1"/>
          <w:numId w:val="8"/>
        </w:numPr>
        <w:tabs>
          <w:tab w:val="clear" w:pos="720"/>
          <w:tab w:val="left" w:pos="1674" w:leader="none"/>
        </w:tabs>
        <w:spacing w:lineRule="auto" w:line="247"/>
        <w:ind w:left="1198" w:right="161" w:hanging="0"/>
        <w:rPr>
          <w:sz w:val="20"/>
        </w:rPr>
      </w:pPr>
      <w:r>
        <w:rPr>
          <w:b/>
          <w:w w:val="105"/>
          <w:sz w:val="20"/>
        </w:rPr>
        <w:t xml:space="preserve">– </w:t>
      </w:r>
      <w:r>
        <w:rPr>
          <w:w w:val="105"/>
          <w:sz w:val="20"/>
        </w:rPr>
        <w:t xml:space="preserve">Deverá ser instalado vaso sanitário sifonado convencional para PCD, sem furo central, </w:t>
      </w:r>
      <w:r>
        <w:rPr>
          <w:spacing w:val="-3"/>
          <w:w w:val="105"/>
          <w:sz w:val="20"/>
        </w:rPr>
        <w:t xml:space="preserve">com </w:t>
      </w:r>
      <w:r>
        <w:rPr>
          <w:w w:val="105"/>
          <w:sz w:val="20"/>
        </w:rPr>
        <w:t>louça branca no vestiário</w:t>
      </w:r>
      <w:r>
        <w:rPr>
          <w:spacing w:val="-9"/>
          <w:w w:val="105"/>
          <w:sz w:val="20"/>
        </w:rPr>
        <w:t xml:space="preserve"> </w:t>
      </w:r>
      <w:r>
        <w:rPr>
          <w:w w:val="105"/>
          <w:sz w:val="20"/>
        </w:rPr>
        <w:t>2.</w:t>
      </w:r>
    </w:p>
    <w:p>
      <w:pPr>
        <w:pStyle w:val="Corpodotexto"/>
        <w:spacing w:before="9" w:after="0"/>
        <w:rPr>
          <w:sz w:val="20"/>
        </w:rPr>
      </w:pPr>
      <w:r>
        <w:rPr/>
      </w:r>
    </w:p>
    <w:p>
      <w:pPr>
        <w:pStyle w:val="ListParagraph"/>
        <w:numPr>
          <w:ilvl w:val="1"/>
          <w:numId w:val="8"/>
        </w:numPr>
        <w:tabs>
          <w:tab w:val="clear" w:pos="720"/>
          <w:tab w:val="left" w:pos="1660" w:leader="none"/>
        </w:tabs>
        <w:ind w:left="1659" w:hanging="462"/>
        <w:rPr>
          <w:sz w:val="20"/>
        </w:rPr>
      </w:pPr>
      <w:r>
        <w:rPr>
          <w:b/>
          <w:w w:val="105"/>
          <w:sz w:val="20"/>
        </w:rPr>
        <w:t xml:space="preserve">- </w:t>
      </w:r>
      <w:r>
        <w:rPr>
          <w:w w:val="105"/>
          <w:sz w:val="20"/>
        </w:rPr>
        <w:t>Deverão ser instaladas caixas de descarga de plástico</w:t>
      </w:r>
      <w:r>
        <w:rPr>
          <w:spacing w:val="-35"/>
          <w:w w:val="105"/>
          <w:sz w:val="20"/>
        </w:rPr>
        <w:t xml:space="preserve"> </w:t>
      </w:r>
      <w:r>
        <w:rPr>
          <w:w w:val="105"/>
          <w:sz w:val="20"/>
        </w:rPr>
        <w:t>externa.</w:t>
      </w:r>
    </w:p>
    <w:p>
      <w:pPr>
        <w:pStyle w:val="Corpodotexto"/>
        <w:spacing w:before="4" w:after="0"/>
        <w:rPr>
          <w:sz w:val="21"/>
        </w:rPr>
      </w:pPr>
      <w:r>
        <w:rPr>
          <w:sz w:val="21"/>
        </w:rPr>
      </w:r>
    </w:p>
    <w:p>
      <w:pPr>
        <w:pStyle w:val="ListParagraph"/>
        <w:numPr>
          <w:ilvl w:val="1"/>
          <w:numId w:val="8"/>
        </w:numPr>
        <w:tabs>
          <w:tab w:val="clear" w:pos="720"/>
          <w:tab w:val="left" w:pos="1681" w:leader="none"/>
        </w:tabs>
        <w:spacing w:lineRule="auto" w:line="247"/>
        <w:ind w:left="1198" w:right="165" w:hanging="0"/>
        <w:rPr>
          <w:sz w:val="20"/>
        </w:rPr>
      </w:pPr>
      <w:r>
        <w:rPr>
          <w:b/>
          <w:w w:val="105"/>
          <w:sz w:val="20"/>
        </w:rPr>
        <w:t xml:space="preserve">- </w:t>
      </w:r>
      <w:r>
        <w:rPr>
          <w:w w:val="105"/>
          <w:sz w:val="20"/>
        </w:rPr>
        <w:t xml:space="preserve">Deverão ser instalados nos vestiários, lavatórios de louça branca tipo popular, sem ladrão, com medidas em torno de 47x35cm, inclusive acessórios de fixação, ferragens </w:t>
      </w:r>
      <w:r>
        <w:rPr>
          <w:spacing w:val="-3"/>
          <w:w w:val="105"/>
          <w:sz w:val="20"/>
        </w:rPr>
        <w:t xml:space="preserve">em </w:t>
      </w:r>
      <w:r>
        <w:rPr>
          <w:w w:val="105"/>
          <w:sz w:val="20"/>
        </w:rPr>
        <w:t>metal cromado: sifão 1680 de 1”x1.1/4”, torneira de pressão 1193 de ½” e válvula de escoamento 1600, rabicho em</w:t>
      </w:r>
      <w:r>
        <w:rPr>
          <w:spacing w:val="-21"/>
          <w:w w:val="105"/>
          <w:sz w:val="20"/>
        </w:rPr>
        <w:t xml:space="preserve"> </w:t>
      </w:r>
      <w:r>
        <w:rPr>
          <w:w w:val="105"/>
          <w:sz w:val="20"/>
        </w:rPr>
        <w:t>PVC.</w:t>
      </w:r>
    </w:p>
    <w:p>
      <w:pPr>
        <w:pStyle w:val="Corpodotexto"/>
        <w:spacing w:before="4" w:after="0"/>
        <w:rPr>
          <w:sz w:val="20"/>
        </w:rPr>
      </w:pPr>
      <w:r>
        <w:rPr/>
      </w:r>
    </w:p>
    <w:p>
      <w:pPr>
        <w:pStyle w:val="ListParagraph"/>
        <w:numPr>
          <w:ilvl w:val="1"/>
          <w:numId w:val="8"/>
        </w:numPr>
        <w:tabs>
          <w:tab w:val="clear" w:pos="720"/>
          <w:tab w:val="left" w:pos="1662" w:leader="none"/>
        </w:tabs>
        <w:ind w:left="1661" w:hanging="464"/>
        <w:rPr>
          <w:sz w:val="20"/>
        </w:rPr>
      </w:pPr>
      <w:r>
        <w:rPr>
          <w:b/>
          <w:w w:val="105"/>
          <w:sz w:val="20"/>
        </w:rPr>
        <w:t xml:space="preserve">– </w:t>
      </w:r>
      <w:r>
        <w:rPr>
          <w:w w:val="105"/>
          <w:sz w:val="20"/>
        </w:rPr>
        <w:t>Deverão ser instalados chuveiros de plástico</w:t>
      </w:r>
      <w:r>
        <w:rPr>
          <w:spacing w:val="-27"/>
          <w:w w:val="105"/>
          <w:sz w:val="20"/>
        </w:rPr>
        <w:t xml:space="preserve"> </w:t>
      </w:r>
      <w:r>
        <w:rPr>
          <w:w w:val="105"/>
          <w:sz w:val="20"/>
        </w:rPr>
        <w:t>branco.</w:t>
      </w:r>
    </w:p>
    <w:p>
      <w:pPr>
        <w:pStyle w:val="Corpodotexto"/>
        <w:spacing w:before="3" w:after="0"/>
        <w:rPr>
          <w:sz w:val="21"/>
        </w:rPr>
      </w:pPr>
      <w:r>
        <w:rPr>
          <w:sz w:val="21"/>
        </w:rPr>
      </w:r>
    </w:p>
    <w:p>
      <w:pPr>
        <w:pStyle w:val="ListParagraph"/>
        <w:numPr>
          <w:ilvl w:val="1"/>
          <w:numId w:val="8"/>
        </w:numPr>
        <w:tabs>
          <w:tab w:val="clear" w:pos="720"/>
          <w:tab w:val="left" w:pos="1662" w:leader="none"/>
        </w:tabs>
        <w:spacing w:before="1" w:after="0"/>
        <w:ind w:left="1661" w:hanging="464"/>
        <w:rPr>
          <w:sz w:val="20"/>
        </w:rPr>
      </w:pPr>
      <w:r>
        <w:rPr>
          <w:b/>
          <w:w w:val="105"/>
          <w:sz w:val="20"/>
        </w:rPr>
        <w:t>–</w:t>
      </w:r>
      <w:r>
        <w:rPr>
          <w:b/>
          <w:spacing w:val="-10"/>
          <w:w w:val="105"/>
          <w:sz w:val="20"/>
        </w:rPr>
        <w:t xml:space="preserve"> </w:t>
      </w:r>
      <w:r>
        <w:rPr>
          <w:w w:val="105"/>
          <w:sz w:val="20"/>
        </w:rPr>
        <w:t>Deverão</w:t>
      </w:r>
      <w:r>
        <w:rPr>
          <w:spacing w:val="-9"/>
          <w:w w:val="105"/>
          <w:sz w:val="20"/>
        </w:rPr>
        <w:t xml:space="preserve"> </w:t>
      </w:r>
      <w:r>
        <w:rPr>
          <w:w w:val="105"/>
          <w:sz w:val="20"/>
        </w:rPr>
        <w:t>ser</w:t>
      </w:r>
      <w:r>
        <w:rPr>
          <w:spacing w:val="-7"/>
          <w:w w:val="105"/>
          <w:sz w:val="20"/>
        </w:rPr>
        <w:t xml:space="preserve"> </w:t>
      </w:r>
      <w:r>
        <w:rPr>
          <w:w w:val="105"/>
          <w:sz w:val="20"/>
        </w:rPr>
        <w:t>instalados</w:t>
      </w:r>
      <w:r>
        <w:rPr>
          <w:spacing w:val="-5"/>
          <w:w w:val="105"/>
          <w:sz w:val="20"/>
        </w:rPr>
        <w:t xml:space="preserve"> </w:t>
      </w:r>
      <w:r>
        <w:rPr>
          <w:w w:val="105"/>
          <w:sz w:val="20"/>
        </w:rPr>
        <w:t>registros</w:t>
      </w:r>
      <w:r>
        <w:rPr>
          <w:spacing w:val="-7"/>
          <w:w w:val="105"/>
          <w:sz w:val="20"/>
        </w:rPr>
        <w:t xml:space="preserve"> </w:t>
      </w:r>
      <w:r>
        <w:rPr>
          <w:w w:val="105"/>
          <w:sz w:val="20"/>
        </w:rPr>
        <w:t>de</w:t>
      </w:r>
      <w:r>
        <w:rPr>
          <w:spacing w:val="-7"/>
          <w:w w:val="105"/>
          <w:sz w:val="20"/>
        </w:rPr>
        <w:t xml:space="preserve"> </w:t>
      </w:r>
      <w:r>
        <w:rPr>
          <w:w w:val="105"/>
          <w:sz w:val="20"/>
        </w:rPr>
        <w:t>esfera,</w:t>
      </w:r>
      <w:r>
        <w:rPr>
          <w:spacing w:val="-6"/>
          <w:w w:val="105"/>
          <w:sz w:val="20"/>
        </w:rPr>
        <w:t xml:space="preserve"> </w:t>
      </w:r>
      <w:r>
        <w:rPr>
          <w:w w:val="105"/>
          <w:sz w:val="20"/>
        </w:rPr>
        <w:t>em</w:t>
      </w:r>
      <w:r>
        <w:rPr>
          <w:spacing w:val="-5"/>
          <w:w w:val="105"/>
          <w:sz w:val="20"/>
        </w:rPr>
        <w:t xml:space="preserve"> </w:t>
      </w:r>
      <w:r>
        <w:rPr>
          <w:w w:val="105"/>
          <w:sz w:val="20"/>
        </w:rPr>
        <w:t>bronze,</w:t>
      </w:r>
      <w:r>
        <w:rPr>
          <w:spacing w:val="-7"/>
          <w:w w:val="105"/>
          <w:sz w:val="20"/>
        </w:rPr>
        <w:t xml:space="preserve"> </w:t>
      </w:r>
      <w:r>
        <w:rPr>
          <w:w w:val="105"/>
          <w:sz w:val="20"/>
        </w:rPr>
        <w:t>com</w:t>
      </w:r>
      <w:r>
        <w:rPr>
          <w:spacing w:val="-4"/>
          <w:w w:val="105"/>
          <w:sz w:val="20"/>
        </w:rPr>
        <w:t xml:space="preserve"> </w:t>
      </w:r>
      <w:r>
        <w:rPr>
          <w:w w:val="105"/>
          <w:sz w:val="20"/>
        </w:rPr>
        <w:t>diâmetro</w:t>
      </w:r>
      <w:r>
        <w:rPr>
          <w:spacing w:val="-7"/>
          <w:w w:val="105"/>
          <w:sz w:val="20"/>
        </w:rPr>
        <w:t xml:space="preserve"> </w:t>
      </w:r>
      <w:r>
        <w:rPr>
          <w:w w:val="105"/>
          <w:sz w:val="20"/>
        </w:rPr>
        <w:t>de</w:t>
      </w:r>
      <w:r>
        <w:rPr>
          <w:spacing w:val="-9"/>
          <w:w w:val="105"/>
          <w:sz w:val="20"/>
        </w:rPr>
        <w:t xml:space="preserve"> </w:t>
      </w:r>
      <w:r>
        <w:rPr>
          <w:w w:val="105"/>
          <w:sz w:val="20"/>
        </w:rPr>
        <w:t>¾”.</w:t>
      </w:r>
    </w:p>
    <w:p>
      <w:pPr>
        <w:pStyle w:val="Corpodotexto"/>
        <w:spacing w:before="3" w:after="0"/>
        <w:rPr>
          <w:sz w:val="21"/>
        </w:rPr>
      </w:pPr>
      <w:r>
        <w:rPr>
          <w:sz w:val="21"/>
        </w:rPr>
      </w:r>
    </w:p>
    <w:p>
      <w:pPr>
        <w:pStyle w:val="ListParagraph"/>
        <w:numPr>
          <w:ilvl w:val="1"/>
          <w:numId w:val="8"/>
        </w:numPr>
        <w:tabs>
          <w:tab w:val="clear" w:pos="720"/>
          <w:tab w:val="left" w:pos="1669" w:leader="none"/>
        </w:tabs>
        <w:spacing w:lineRule="auto" w:line="247"/>
        <w:ind w:left="1198" w:right="161" w:hanging="0"/>
        <w:rPr>
          <w:sz w:val="20"/>
        </w:rPr>
      </w:pPr>
      <w:r>
        <w:rPr>
          <w:b/>
          <w:w w:val="105"/>
          <w:sz w:val="20"/>
        </w:rPr>
        <w:t>–</w:t>
      </w:r>
      <w:r>
        <w:rPr>
          <w:b/>
          <w:spacing w:val="-7"/>
          <w:w w:val="105"/>
          <w:sz w:val="20"/>
        </w:rPr>
        <w:t xml:space="preserve"> </w:t>
      </w:r>
      <w:r>
        <w:rPr>
          <w:w w:val="105"/>
          <w:sz w:val="20"/>
        </w:rPr>
        <w:t>Deverão</w:t>
      </w:r>
      <w:r>
        <w:rPr>
          <w:spacing w:val="-7"/>
          <w:w w:val="105"/>
          <w:sz w:val="20"/>
        </w:rPr>
        <w:t xml:space="preserve"> </w:t>
      </w:r>
      <w:r>
        <w:rPr>
          <w:w w:val="105"/>
          <w:sz w:val="20"/>
        </w:rPr>
        <w:t>ser</w:t>
      </w:r>
      <w:r>
        <w:rPr>
          <w:spacing w:val="-6"/>
          <w:w w:val="105"/>
          <w:sz w:val="20"/>
        </w:rPr>
        <w:t xml:space="preserve"> </w:t>
      </w:r>
      <w:r>
        <w:rPr>
          <w:w w:val="105"/>
          <w:sz w:val="20"/>
        </w:rPr>
        <w:t>instaladas</w:t>
      </w:r>
      <w:r>
        <w:rPr>
          <w:spacing w:val="-5"/>
          <w:w w:val="105"/>
          <w:sz w:val="20"/>
        </w:rPr>
        <w:t xml:space="preserve"> </w:t>
      </w:r>
      <w:r>
        <w:rPr>
          <w:w w:val="105"/>
          <w:sz w:val="20"/>
        </w:rPr>
        <w:t>tampas</w:t>
      </w:r>
      <w:r>
        <w:rPr>
          <w:spacing w:val="-5"/>
          <w:w w:val="105"/>
          <w:sz w:val="20"/>
        </w:rPr>
        <w:t xml:space="preserve"> </w:t>
      </w:r>
      <w:r>
        <w:rPr>
          <w:spacing w:val="-3"/>
          <w:w w:val="105"/>
          <w:sz w:val="20"/>
        </w:rPr>
        <w:t>em</w:t>
      </w:r>
      <w:r>
        <w:rPr>
          <w:spacing w:val="-4"/>
          <w:w w:val="105"/>
          <w:sz w:val="20"/>
        </w:rPr>
        <w:t xml:space="preserve"> </w:t>
      </w:r>
      <w:r>
        <w:rPr>
          <w:w w:val="105"/>
          <w:sz w:val="20"/>
        </w:rPr>
        <w:t>concreto</w:t>
      </w:r>
      <w:r>
        <w:rPr>
          <w:spacing w:val="-5"/>
          <w:w w:val="105"/>
          <w:sz w:val="20"/>
        </w:rPr>
        <w:t xml:space="preserve"> </w:t>
      </w:r>
      <w:r>
        <w:rPr>
          <w:w w:val="105"/>
          <w:sz w:val="20"/>
        </w:rPr>
        <w:t>armado,</w:t>
      </w:r>
      <w:r>
        <w:rPr>
          <w:spacing w:val="-4"/>
          <w:w w:val="105"/>
          <w:sz w:val="20"/>
        </w:rPr>
        <w:t xml:space="preserve"> </w:t>
      </w:r>
      <w:r>
        <w:rPr>
          <w:w w:val="105"/>
          <w:sz w:val="20"/>
        </w:rPr>
        <w:t>de</w:t>
      </w:r>
      <w:r>
        <w:rPr>
          <w:spacing w:val="-7"/>
          <w:w w:val="105"/>
          <w:sz w:val="20"/>
        </w:rPr>
        <w:t xml:space="preserve"> </w:t>
      </w:r>
      <w:r>
        <w:rPr>
          <w:w w:val="105"/>
          <w:sz w:val="20"/>
        </w:rPr>
        <w:t>60x60x5cm</w:t>
      </w:r>
      <w:r>
        <w:rPr>
          <w:spacing w:val="-4"/>
          <w:w w:val="105"/>
          <w:sz w:val="20"/>
        </w:rPr>
        <w:t xml:space="preserve"> </w:t>
      </w:r>
      <w:r>
        <w:rPr>
          <w:w w:val="105"/>
          <w:sz w:val="20"/>
        </w:rPr>
        <w:t>para</w:t>
      </w:r>
      <w:r>
        <w:rPr>
          <w:spacing w:val="-6"/>
          <w:w w:val="105"/>
          <w:sz w:val="20"/>
        </w:rPr>
        <w:t xml:space="preserve"> </w:t>
      </w:r>
      <w:r>
        <w:rPr>
          <w:w w:val="105"/>
          <w:sz w:val="20"/>
        </w:rPr>
        <w:t>caixa de inspeção ou fossa séptica</w:t>
      </w:r>
      <w:r>
        <w:rPr>
          <w:spacing w:val="-14"/>
          <w:w w:val="105"/>
          <w:sz w:val="20"/>
        </w:rPr>
        <w:t xml:space="preserve"> </w:t>
      </w:r>
      <w:r>
        <w:rPr>
          <w:w w:val="105"/>
          <w:sz w:val="20"/>
        </w:rPr>
        <w:t>(existentes).</w:t>
      </w:r>
    </w:p>
    <w:p>
      <w:pPr>
        <w:pStyle w:val="Corpodotexto"/>
        <w:rPr>
          <w:sz w:val="22"/>
        </w:rPr>
      </w:pPr>
      <w:r>
        <w:rPr>
          <w:sz w:val="22"/>
        </w:rPr>
      </w:r>
    </w:p>
    <w:p>
      <w:pPr>
        <w:pStyle w:val="Corpodotexto"/>
        <w:spacing w:before="6" w:after="0"/>
        <w:rPr>
          <w:sz w:val="19"/>
        </w:rPr>
      </w:pPr>
      <w:r>
        <w:rPr>
          <w:sz w:val="19"/>
        </w:rPr>
      </w:r>
    </w:p>
    <w:p>
      <w:pPr>
        <w:pStyle w:val="Ttulo2"/>
        <w:numPr>
          <w:ilvl w:val="0"/>
          <w:numId w:val="6"/>
        </w:numPr>
        <w:tabs>
          <w:tab w:val="clear" w:pos="720"/>
          <w:tab w:val="left" w:pos="1420" w:leader="none"/>
        </w:tabs>
        <w:rPr>
          <w:u w:val="none"/>
        </w:rPr>
      </w:pPr>
      <w:r>
        <w:rPr>
          <w:u w:val="thick"/>
        </w:rPr>
        <w:t xml:space="preserve">INSTALAÇÕES </w:t>
      </w:r>
      <w:r>
        <w:rPr>
          <w:spacing w:val="24"/>
          <w:u w:val="thick"/>
        </w:rPr>
        <w:t xml:space="preserve"> </w:t>
      </w:r>
      <w:r>
        <w:rPr>
          <w:u w:val="thick"/>
        </w:rPr>
        <w:t>ELÉTRICAS</w:t>
      </w:r>
    </w:p>
    <w:p>
      <w:pPr>
        <w:pStyle w:val="Corpodotexto"/>
        <w:spacing w:before="9" w:after="0"/>
        <w:rPr>
          <w:b/>
          <w:b/>
          <w:sz w:val="18"/>
        </w:rPr>
      </w:pPr>
      <w:r>
        <w:rPr>
          <w:b/>
          <w:sz w:val="18"/>
        </w:rPr>
      </w:r>
    </w:p>
    <w:p>
      <w:pPr>
        <w:pStyle w:val="Corpodotexto"/>
        <w:spacing w:lineRule="auto" w:line="283" w:before="101" w:after="0"/>
        <w:ind w:left="1064" w:right="161" w:hanging="0"/>
        <w:jc w:val="both"/>
        <w:rPr>
          <w:sz w:val="20"/>
        </w:rPr>
      </w:pPr>
      <w:r>
        <w:rPr>
          <w:w w:val="105"/>
        </w:rPr>
        <w:t>O Ginásio deverá receber todas as instalações elétricas pertinentes para o seu bom funcionamento, pois a mesma encontra-se totalmente danificada. Todos os cabos, tomadas, luminárias, refletores e etc., deverão ser instalados conforme projeto de instalações elétricas.</w:t>
      </w:r>
    </w:p>
    <w:p>
      <w:pPr>
        <w:pStyle w:val="Corpodotexto"/>
        <w:spacing w:before="7" w:after="0"/>
        <w:rPr>
          <w:sz w:val="20"/>
        </w:rPr>
      </w:pPr>
      <w:r>
        <w:rPr/>
      </w:r>
    </w:p>
    <w:p>
      <w:pPr>
        <w:pStyle w:val="Corpodotexto"/>
        <w:spacing w:lineRule="auto" w:line="283"/>
        <w:ind w:left="1064" w:right="162" w:firstLine="16"/>
        <w:jc w:val="both"/>
        <w:rPr>
          <w:sz w:val="20"/>
        </w:rPr>
      </w:pPr>
      <w:r>
        <w:rPr>
          <w:w w:val="105"/>
        </w:rPr>
        <w:t>A instalação será feita através de rede subterrânea com passagem de dutos espirais flexíveis singelos em polietileno de alta densidade (PEAD corrugado) com diâmetros indicados em projeto, interligados às caixas de passagem de alvenaria com tampas de concreto e dimensões locadas no projeto de elétrica.</w:t>
      </w:r>
    </w:p>
    <w:p>
      <w:pPr>
        <w:pStyle w:val="Corpodotexto"/>
        <w:spacing w:lineRule="auto" w:line="247"/>
        <w:ind w:left="1064" w:right="163" w:hanging="0"/>
        <w:jc w:val="both"/>
        <w:rPr>
          <w:sz w:val="20"/>
        </w:rPr>
      </w:pPr>
      <w:r>
        <w:rPr>
          <w:w w:val="105"/>
        </w:rPr>
        <w:t>Os cabos elétricos complementares de elétrica, assim como os circuitos alimentados por eles e total da carga , deverão ser informados no projeto executivo de elétrica.</w:t>
      </w:r>
    </w:p>
    <w:p>
      <w:pPr>
        <w:pStyle w:val="Corpodotexto"/>
        <w:spacing w:before="9" w:after="0"/>
        <w:rPr>
          <w:sz w:val="20"/>
        </w:rPr>
      </w:pPr>
      <w:r>
        <w:rPr/>
      </w:r>
    </w:p>
    <w:p>
      <w:pPr>
        <w:sectPr>
          <w:headerReference w:type="default" r:id="rId24"/>
          <w:footerReference w:type="default" r:id="rId25"/>
          <w:type w:val="nextPage"/>
          <w:pgSz w:w="12240" w:h="15840"/>
          <w:pgMar w:left="1720" w:right="1160" w:header="248" w:top="2180" w:footer="957" w:bottom="1140" w:gutter="0"/>
          <w:pgNumType w:fmt="decimal"/>
          <w:formProt w:val="false"/>
          <w:textDirection w:val="lrTb"/>
          <w:docGrid w:type="default" w:linePitch="100" w:charSpace="4096"/>
        </w:sectPr>
        <w:pStyle w:val="ListParagraph"/>
        <w:numPr>
          <w:ilvl w:val="1"/>
          <w:numId w:val="6"/>
        </w:numPr>
        <w:tabs>
          <w:tab w:val="clear" w:pos="720"/>
          <w:tab w:val="left" w:pos="1578" w:leader="none"/>
        </w:tabs>
        <w:spacing w:lineRule="auto" w:line="247"/>
        <w:ind w:left="1064" w:right="162" w:hanging="0"/>
        <w:rPr>
          <w:sz w:val="20"/>
        </w:rPr>
      </w:pPr>
      <w:r>
        <w:rPr>
          <w:b/>
          <w:w w:val="105"/>
          <w:sz w:val="20"/>
        </w:rPr>
        <w:t xml:space="preserve">– </w:t>
      </w:r>
      <w:r>
        <w:rPr>
          <w:w w:val="105"/>
          <w:sz w:val="20"/>
        </w:rPr>
        <w:t xml:space="preserve">Quadro de distribuição de energia de embutir, </w:t>
      </w:r>
      <w:r>
        <w:rPr>
          <w:spacing w:val="-3"/>
          <w:w w:val="105"/>
          <w:sz w:val="20"/>
        </w:rPr>
        <w:t xml:space="preserve">em </w:t>
      </w:r>
      <w:r>
        <w:rPr>
          <w:w w:val="105"/>
          <w:sz w:val="20"/>
        </w:rPr>
        <w:t>chapa metálica, para 24 disjuntores</w:t>
      </w:r>
      <w:r>
        <w:rPr>
          <w:spacing w:val="-9"/>
          <w:w w:val="105"/>
          <w:sz w:val="20"/>
        </w:rPr>
        <w:t xml:space="preserve"> </w:t>
      </w:r>
      <w:r>
        <w:rPr>
          <w:w w:val="105"/>
          <w:sz w:val="20"/>
        </w:rPr>
        <w:t>termomagnéticos</w:t>
      </w:r>
      <w:r>
        <w:rPr>
          <w:spacing w:val="-8"/>
          <w:w w:val="105"/>
          <w:sz w:val="20"/>
        </w:rPr>
        <w:t xml:space="preserve"> </w:t>
      </w:r>
      <w:r>
        <w:rPr>
          <w:w w:val="105"/>
          <w:sz w:val="20"/>
        </w:rPr>
        <w:t>monopolares,</w:t>
      </w:r>
      <w:r>
        <w:rPr>
          <w:spacing w:val="-8"/>
          <w:w w:val="105"/>
          <w:sz w:val="20"/>
        </w:rPr>
        <w:t xml:space="preserve"> </w:t>
      </w:r>
      <w:r>
        <w:rPr>
          <w:w w:val="105"/>
          <w:sz w:val="20"/>
        </w:rPr>
        <w:t>com</w:t>
      </w:r>
      <w:r>
        <w:rPr>
          <w:spacing w:val="-5"/>
          <w:w w:val="105"/>
          <w:sz w:val="20"/>
        </w:rPr>
        <w:t xml:space="preserve"> </w:t>
      </w:r>
      <w:r>
        <w:rPr>
          <w:w w:val="105"/>
          <w:sz w:val="20"/>
        </w:rPr>
        <w:t>barramento</w:t>
      </w:r>
      <w:r>
        <w:rPr>
          <w:spacing w:val="-9"/>
          <w:w w:val="105"/>
          <w:sz w:val="20"/>
        </w:rPr>
        <w:t xml:space="preserve"> </w:t>
      </w:r>
      <w:r>
        <w:rPr>
          <w:w w:val="105"/>
          <w:sz w:val="20"/>
        </w:rPr>
        <w:t>trifásico</w:t>
      </w:r>
      <w:r>
        <w:rPr>
          <w:spacing w:val="-7"/>
          <w:w w:val="105"/>
          <w:sz w:val="20"/>
        </w:rPr>
        <w:t xml:space="preserve"> </w:t>
      </w:r>
      <w:r>
        <w:rPr>
          <w:w w:val="105"/>
          <w:sz w:val="20"/>
        </w:rPr>
        <w:t>e</w:t>
      </w:r>
      <w:r>
        <w:rPr>
          <w:spacing w:val="-9"/>
          <w:w w:val="105"/>
          <w:sz w:val="20"/>
        </w:rPr>
        <w:t xml:space="preserve"> </w:t>
      </w:r>
      <w:r>
        <w:rPr>
          <w:w w:val="105"/>
          <w:sz w:val="20"/>
        </w:rPr>
        <w:t>neutro.</w:t>
      </w:r>
    </w:p>
    <w:p>
      <w:pPr>
        <w:pStyle w:val="Corpodotexto"/>
        <w:rPr>
          <w:sz w:val="20"/>
        </w:rPr>
      </w:pPr>
      <w:r>
        <w:rPr/>
      </w:r>
    </w:p>
    <w:p>
      <w:pPr>
        <w:pStyle w:val="Corpodotexto"/>
        <w:spacing w:before="7" w:after="0"/>
        <w:rPr>
          <w:sz w:val="23"/>
        </w:rPr>
      </w:pPr>
      <w:r>
        <w:rPr>
          <w:sz w:val="23"/>
        </w:rPr>
      </w:r>
    </w:p>
    <w:p>
      <w:pPr>
        <w:pStyle w:val="ListParagraph"/>
        <w:numPr>
          <w:ilvl w:val="1"/>
          <w:numId w:val="5"/>
        </w:numPr>
        <w:tabs>
          <w:tab w:val="clear" w:pos="720"/>
          <w:tab w:val="left" w:pos="1525" w:leader="none"/>
        </w:tabs>
        <w:rPr>
          <w:sz w:val="20"/>
        </w:rPr>
      </w:pPr>
      <w:r>
        <w:rPr>
          <w:b/>
          <w:w w:val="105"/>
          <w:sz w:val="20"/>
        </w:rPr>
        <w:t xml:space="preserve">- </w:t>
      </w:r>
      <w:r>
        <w:rPr>
          <w:w w:val="105"/>
          <w:sz w:val="20"/>
        </w:rPr>
        <w:t>Caixa de passagem 30 x 30 x 40 com tampa e dreno</w:t>
      </w:r>
      <w:r>
        <w:rPr>
          <w:spacing w:val="-37"/>
          <w:w w:val="105"/>
          <w:sz w:val="20"/>
        </w:rPr>
        <w:t xml:space="preserve"> </w:t>
      </w:r>
      <w:r>
        <w:rPr>
          <w:w w:val="105"/>
          <w:sz w:val="20"/>
        </w:rPr>
        <w:t>brita.</w:t>
      </w:r>
    </w:p>
    <w:p>
      <w:pPr>
        <w:pStyle w:val="Corpodotexto"/>
        <w:spacing w:before="4" w:after="0"/>
        <w:rPr>
          <w:sz w:val="21"/>
        </w:rPr>
      </w:pPr>
      <w:r>
        <w:rPr>
          <w:sz w:val="21"/>
        </w:rPr>
      </w:r>
    </w:p>
    <w:p>
      <w:pPr>
        <w:pStyle w:val="ListParagraph"/>
        <w:numPr>
          <w:ilvl w:val="1"/>
          <w:numId w:val="5"/>
        </w:numPr>
        <w:tabs>
          <w:tab w:val="clear" w:pos="720"/>
          <w:tab w:val="left" w:pos="1525" w:leader="none"/>
        </w:tabs>
        <w:rPr>
          <w:sz w:val="20"/>
        </w:rPr>
      </w:pPr>
      <w:r>
        <w:rPr>
          <w:b/>
          <w:w w:val="105"/>
          <w:sz w:val="20"/>
        </w:rPr>
        <w:t>-</w:t>
      </w:r>
      <w:r>
        <w:rPr>
          <w:b/>
          <w:spacing w:val="-9"/>
          <w:w w:val="105"/>
          <w:sz w:val="20"/>
        </w:rPr>
        <w:t xml:space="preserve"> </w:t>
      </w:r>
      <w:r>
        <w:rPr>
          <w:w w:val="105"/>
          <w:sz w:val="20"/>
        </w:rPr>
        <w:t>Disjuntor</w:t>
      </w:r>
      <w:r>
        <w:rPr>
          <w:spacing w:val="-9"/>
          <w:w w:val="105"/>
          <w:sz w:val="20"/>
        </w:rPr>
        <w:t xml:space="preserve"> </w:t>
      </w:r>
      <w:r>
        <w:rPr>
          <w:w w:val="105"/>
          <w:sz w:val="20"/>
        </w:rPr>
        <w:t>termomagnético</w:t>
      </w:r>
      <w:r>
        <w:rPr>
          <w:spacing w:val="-13"/>
          <w:w w:val="105"/>
          <w:sz w:val="20"/>
        </w:rPr>
        <w:t xml:space="preserve"> </w:t>
      </w:r>
      <w:r>
        <w:rPr>
          <w:w w:val="105"/>
          <w:sz w:val="20"/>
        </w:rPr>
        <w:t>monopolar</w:t>
      </w:r>
      <w:r>
        <w:rPr>
          <w:spacing w:val="-9"/>
          <w:w w:val="105"/>
          <w:sz w:val="20"/>
        </w:rPr>
        <w:t xml:space="preserve"> </w:t>
      </w:r>
      <w:r>
        <w:rPr>
          <w:w w:val="105"/>
          <w:sz w:val="20"/>
        </w:rPr>
        <w:t>padrão</w:t>
      </w:r>
      <w:r>
        <w:rPr>
          <w:spacing w:val="-7"/>
          <w:w w:val="105"/>
          <w:sz w:val="20"/>
        </w:rPr>
        <w:t xml:space="preserve"> </w:t>
      </w:r>
      <w:r>
        <w:rPr>
          <w:w w:val="105"/>
          <w:sz w:val="20"/>
        </w:rPr>
        <w:t>nema</w:t>
      </w:r>
      <w:r>
        <w:rPr>
          <w:spacing w:val="-9"/>
          <w:w w:val="105"/>
          <w:sz w:val="20"/>
        </w:rPr>
        <w:t xml:space="preserve"> </w:t>
      </w:r>
      <w:r>
        <w:rPr>
          <w:w w:val="105"/>
          <w:sz w:val="20"/>
        </w:rPr>
        <w:t>(americano)</w:t>
      </w:r>
      <w:r>
        <w:rPr>
          <w:spacing w:val="-6"/>
          <w:w w:val="105"/>
          <w:sz w:val="20"/>
        </w:rPr>
        <w:t xml:space="preserve"> </w:t>
      </w:r>
      <w:r>
        <w:rPr>
          <w:w w:val="105"/>
          <w:sz w:val="20"/>
        </w:rPr>
        <w:t>10</w:t>
      </w:r>
      <w:r>
        <w:rPr>
          <w:spacing w:val="-14"/>
          <w:w w:val="105"/>
          <w:sz w:val="20"/>
        </w:rPr>
        <w:t xml:space="preserve"> </w:t>
      </w:r>
      <w:r>
        <w:rPr>
          <w:w w:val="105"/>
          <w:sz w:val="20"/>
        </w:rPr>
        <w:t>a</w:t>
      </w:r>
      <w:r>
        <w:rPr>
          <w:spacing w:val="-8"/>
          <w:w w:val="105"/>
          <w:sz w:val="20"/>
        </w:rPr>
        <w:t xml:space="preserve"> </w:t>
      </w:r>
      <w:r>
        <w:rPr>
          <w:w w:val="105"/>
          <w:sz w:val="20"/>
        </w:rPr>
        <w:t>50a</w:t>
      </w:r>
      <w:r>
        <w:rPr>
          <w:spacing w:val="-8"/>
          <w:w w:val="105"/>
          <w:sz w:val="20"/>
        </w:rPr>
        <w:t xml:space="preserve"> </w:t>
      </w:r>
      <w:r>
        <w:rPr>
          <w:w w:val="105"/>
          <w:sz w:val="20"/>
        </w:rPr>
        <w:t>240v.</w:t>
      </w:r>
    </w:p>
    <w:p>
      <w:pPr>
        <w:pStyle w:val="Corpodotexto"/>
        <w:spacing w:before="4" w:after="0"/>
        <w:rPr>
          <w:sz w:val="21"/>
        </w:rPr>
      </w:pPr>
      <w:r>
        <w:rPr>
          <w:sz w:val="21"/>
        </w:rPr>
      </w:r>
    </w:p>
    <w:p>
      <w:pPr>
        <w:pStyle w:val="ListParagraph"/>
        <w:numPr>
          <w:ilvl w:val="1"/>
          <w:numId w:val="5"/>
        </w:numPr>
        <w:tabs>
          <w:tab w:val="clear" w:pos="720"/>
          <w:tab w:val="left" w:pos="1525" w:leader="none"/>
        </w:tabs>
        <w:rPr>
          <w:sz w:val="20"/>
        </w:rPr>
      </w:pPr>
      <w:r>
        <w:rPr>
          <w:b/>
          <w:w w:val="105"/>
          <w:sz w:val="20"/>
        </w:rPr>
        <w:t>-</w:t>
      </w:r>
      <w:r>
        <w:rPr>
          <w:b/>
          <w:spacing w:val="-14"/>
          <w:w w:val="105"/>
          <w:sz w:val="20"/>
        </w:rPr>
        <w:t xml:space="preserve"> </w:t>
      </w:r>
      <w:r>
        <w:rPr>
          <w:w w:val="105"/>
          <w:sz w:val="20"/>
        </w:rPr>
        <w:t>Disjuntor</w:t>
      </w:r>
      <w:r>
        <w:rPr>
          <w:spacing w:val="-14"/>
          <w:w w:val="105"/>
          <w:sz w:val="20"/>
        </w:rPr>
        <w:t xml:space="preserve"> </w:t>
      </w:r>
      <w:r>
        <w:rPr>
          <w:w w:val="105"/>
          <w:sz w:val="20"/>
        </w:rPr>
        <w:t>termomagnético</w:t>
      </w:r>
      <w:r>
        <w:rPr>
          <w:spacing w:val="-13"/>
          <w:w w:val="105"/>
          <w:sz w:val="20"/>
        </w:rPr>
        <w:t xml:space="preserve"> </w:t>
      </w:r>
      <w:r>
        <w:rPr>
          <w:w w:val="105"/>
          <w:sz w:val="20"/>
        </w:rPr>
        <w:t>bipolar</w:t>
      </w:r>
      <w:r>
        <w:rPr>
          <w:spacing w:val="-12"/>
          <w:w w:val="105"/>
          <w:sz w:val="20"/>
        </w:rPr>
        <w:t xml:space="preserve"> </w:t>
      </w:r>
      <w:r>
        <w:rPr>
          <w:w w:val="105"/>
          <w:sz w:val="20"/>
        </w:rPr>
        <w:t>padrão</w:t>
      </w:r>
      <w:r>
        <w:rPr>
          <w:spacing w:val="-14"/>
          <w:w w:val="105"/>
          <w:sz w:val="20"/>
        </w:rPr>
        <w:t xml:space="preserve"> </w:t>
      </w:r>
      <w:r>
        <w:rPr>
          <w:w w:val="105"/>
          <w:sz w:val="20"/>
        </w:rPr>
        <w:t>nema</w:t>
      </w:r>
      <w:r>
        <w:rPr>
          <w:spacing w:val="-15"/>
          <w:w w:val="105"/>
          <w:sz w:val="20"/>
        </w:rPr>
        <w:t xml:space="preserve"> </w:t>
      </w:r>
      <w:r>
        <w:rPr>
          <w:w w:val="105"/>
          <w:sz w:val="20"/>
        </w:rPr>
        <w:t>(americano)</w:t>
      </w:r>
      <w:r>
        <w:rPr>
          <w:spacing w:val="-14"/>
          <w:w w:val="105"/>
          <w:sz w:val="20"/>
        </w:rPr>
        <w:t xml:space="preserve"> </w:t>
      </w:r>
      <w:r>
        <w:rPr>
          <w:w w:val="105"/>
          <w:sz w:val="20"/>
        </w:rPr>
        <w:t>10</w:t>
      </w:r>
      <w:r>
        <w:rPr>
          <w:spacing w:val="-15"/>
          <w:w w:val="105"/>
          <w:sz w:val="20"/>
        </w:rPr>
        <w:t xml:space="preserve"> </w:t>
      </w:r>
      <w:r>
        <w:rPr>
          <w:w w:val="105"/>
          <w:sz w:val="20"/>
        </w:rPr>
        <w:t>a</w:t>
      </w:r>
      <w:r>
        <w:rPr>
          <w:spacing w:val="-14"/>
          <w:w w:val="105"/>
          <w:sz w:val="20"/>
        </w:rPr>
        <w:t xml:space="preserve"> </w:t>
      </w:r>
      <w:r>
        <w:rPr>
          <w:w w:val="105"/>
          <w:sz w:val="20"/>
        </w:rPr>
        <w:t>50a</w:t>
      </w:r>
      <w:r>
        <w:rPr>
          <w:spacing w:val="-15"/>
          <w:w w:val="105"/>
          <w:sz w:val="20"/>
        </w:rPr>
        <w:t xml:space="preserve"> </w:t>
      </w:r>
      <w:r>
        <w:rPr>
          <w:w w:val="105"/>
          <w:sz w:val="20"/>
        </w:rPr>
        <w:t>240v.</w:t>
      </w:r>
    </w:p>
    <w:p>
      <w:pPr>
        <w:pStyle w:val="Corpodotexto"/>
        <w:spacing w:before="4" w:after="0"/>
        <w:rPr>
          <w:sz w:val="21"/>
        </w:rPr>
      </w:pPr>
      <w:r>
        <w:rPr>
          <w:sz w:val="21"/>
        </w:rPr>
      </w:r>
    </w:p>
    <w:p>
      <w:pPr>
        <w:pStyle w:val="ListParagraph"/>
        <w:numPr>
          <w:ilvl w:val="1"/>
          <w:numId w:val="5"/>
        </w:numPr>
        <w:tabs>
          <w:tab w:val="clear" w:pos="720"/>
          <w:tab w:val="left" w:pos="1525" w:leader="none"/>
        </w:tabs>
        <w:rPr>
          <w:sz w:val="20"/>
        </w:rPr>
      </w:pPr>
      <w:r>
        <w:rPr>
          <w:b/>
          <w:w w:val="105"/>
          <w:sz w:val="20"/>
        </w:rPr>
        <w:t>-</w:t>
      </w:r>
      <w:r>
        <w:rPr>
          <w:b/>
          <w:spacing w:val="-14"/>
          <w:w w:val="105"/>
          <w:sz w:val="20"/>
        </w:rPr>
        <w:t xml:space="preserve"> </w:t>
      </w:r>
      <w:r>
        <w:rPr>
          <w:w w:val="105"/>
          <w:sz w:val="20"/>
        </w:rPr>
        <w:t>Disjuntor</w:t>
      </w:r>
      <w:r>
        <w:rPr>
          <w:spacing w:val="-14"/>
          <w:w w:val="105"/>
          <w:sz w:val="20"/>
        </w:rPr>
        <w:t xml:space="preserve"> </w:t>
      </w:r>
      <w:r>
        <w:rPr>
          <w:w w:val="105"/>
          <w:sz w:val="20"/>
        </w:rPr>
        <w:t>termomagnético</w:t>
      </w:r>
      <w:r>
        <w:rPr>
          <w:spacing w:val="-15"/>
          <w:w w:val="105"/>
          <w:sz w:val="20"/>
        </w:rPr>
        <w:t xml:space="preserve"> </w:t>
      </w:r>
      <w:r>
        <w:rPr>
          <w:w w:val="105"/>
          <w:sz w:val="20"/>
        </w:rPr>
        <w:t>tripolar</w:t>
      </w:r>
      <w:r>
        <w:rPr>
          <w:spacing w:val="-12"/>
          <w:w w:val="105"/>
          <w:sz w:val="20"/>
        </w:rPr>
        <w:t xml:space="preserve"> </w:t>
      </w:r>
      <w:r>
        <w:rPr>
          <w:w w:val="105"/>
          <w:sz w:val="20"/>
        </w:rPr>
        <w:t>padrão</w:t>
      </w:r>
      <w:r>
        <w:rPr>
          <w:spacing w:val="-15"/>
          <w:w w:val="105"/>
          <w:sz w:val="20"/>
        </w:rPr>
        <w:t xml:space="preserve"> </w:t>
      </w:r>
      <w:r>
        <w:rPr>
          <w:w w:val="105"/>
          <w:sz w:val="20"/>
        </w:rPr>
        <w:t>nema</w:t>
      </w:r>
      <w:r>
        <w:rPr>
          <w:spacing w:val="-13"/>
          <w:w w:val="105"/>
          <w:sz w:val="20"/>
        </w:rPr>
        <w:t xml:space="preserve"> </w:t>
      </w:r>
      <w:r>
        <w:rPr>
          <w:w w:val="105"/>
          <w:sz w:val="20"/>
        </w:rPr>
        <w:t>(americano)</w:t>
      </w:r>
      <w:r>
        <w:rPr>
          <w:spacing w:val="-15"/>
          <w:w w:val="105"/>
          <w:sz w:val="20"/>
        </w:rPr>
        <w:t xml:space="preserve"> </w:t>
      </w:r>
      <w:r>
        <w:rPr>
          <w:w w:val="105"/>
          <w:sz w:val="20"/>
        </w:rPr>
        <w:t>10</w:t>
      </w:r>
      <w:r>
        <w:rPr>
          <w:spacing w:val="-15"/>
          <w:w w:val="105"/>
          <w:sz w:val="20"/>
        </w:rPr>
        <w:t xml:space="preserve"> </w:t>
      </w:r>
      <w:r>
        <w:rPr>
          <w:w w:val="105"/>
          <w:sz w:val="20"/>
        </w:rPr>
        <w:t>a</w:t>
      </w:r>
      <w:r>
        <w:rPr>
          <w:spacing w:val="-14"/>
          <w:w w:val="105"/>
          <w:sz w:val="20"/>
        </w:rPr>
        <w:t xml:space="preserve"> </w:t>
      </w:r>
      <w:r>
        <w:rPr>
          <w:w w:val="105"/>
          <w:sz w:val="20"/>
        </w:rPr>
        <w:t>50a</w:t>
      </w:r>
      <w:r>
        <w:rPr>
          <w:spacing w:val="-13"/>
          <w:w w:val="105"/>
          <w:sz w:val="20"/>
        </w:rPr>
        <w:t xml:space="preserve"> </w:t>
      </w:r>
      <w:r>
        <w:rPr>
          <w:w w:val="105"/>
          <w:sz w:val="20"/>
        </w:rPr>
        <w:t>240v.</w:t>
      </w:r>
    </w:p>
    <w:p>
      <w:pPr>
        <w:pStyle w:val="Corpodotexto"/>
        <w:spacing w:before="3" w:after="0"/>
        <w:rPr>
          <w:sz w:val="21"/>
        </w:rPr>
      </w:pPr>
      <w:r>
        <w:rPr>
          <w:sz w:val="21"/>
        </w:rPr>
      </w:r>
    </w:p>
    <w:p>
      <w:pPr>
        <w:pStyle w:val="ListParagraph"/>
        <w:numPr>
          <w:ilvl w:val="1"/>
          <w:numId w:val="5"/>
        </w:numPr>
        <w:tabs>
          <w:tab w:val="clear" w:pos="720"/>
          <w:tab w:val="left" w:pos="1537" w:leader="none"/>
        </w:tabs>
        <w:spacing w:lineRule="auto" w:line="247"/>
        <w:ind w:left="1064" w:right="161" w:hanging="0"/>
        <w:rPr>
          <w:sz w:val="20"/>
        </w:rPr>
      </w:pPr>
      <w:r>
        <w:rPr>
          <w:b/>
          <w:w w:val="105"/>
          <w:sz w:val="20"/>
        </w:rPr>
        <w:t xml:space="preserve">– </w:t>
      </w:r>
      <w:r>
        <w:rPr>
          <w:w w:val="105"/>
          <w:sz w:val="20"/>
        </w:rPr>
        <w:t xml:space="preserve">Luminária fechada para iluminação de quadra de esportes, depósitos e galpões, na forma circular, corpo e flange fundidos </w:t>
      </w:r>
      <w:r>
        <w:rPr>
          <w:spacing w:val="-3"/>
          <w:w w:val="105"/>
          <w:sz w:val="20"/>
        </w:rPr>
        <w:t xml:space="preserve">em </w:t>
      </w:r>
      <w:r>
        <w:rPr>
          <w:w w:val="105"/>
          <w:sz w:val="20"/>
        </w:rPr>
        <w:t>alumínio, refletor repuzado em chapa de alumínio,</w:t>
      </w:r>
      <w:r>
        <w:rPr>
          <w:spacing w:val="-6"/>
          <w:w w:val="105"/>
          <w:sz w:val="20"/>
        </w:rPr>
        <w:t xml:space="preserve"> </w:t>
      </w:r>
      <w:r>
        <w:rPr>
          <w:w w:val="105"/>
          <w:sz w:val="20"/>
        </w:rPr>
        <w:t>difusor</w:t>
      </w:r>
      <w:r>
        <w:rPr>
          <w:spacing w:val="-8"/>
          <w:w w:val="105"/>
          <w:sz w:val="20"/>
        </w:rPr>
        <w:t xml:space="preserve"> </w:t>
      </w:r>
      <w:r>
        <w:rPr>
          <w:w w:val="105"/>
          <w:sz w:val="20"/>
        </w:rPr>
        <w:t>de</w:t>
      </w:r>
      <w:r>
        <w:rPr>
          <w:spacing w:val="-9"/>
          <w:w w:val="105"/>
          <w:sz w:val="20"/>
        </w:rPr>
        <w:t xml:space="preserve"> </w:t>
      </w:r>
      <w:r>
        <w:rPr>
          <w:w w:val="105"/>
          <w:sz w:val="20"/>
        </w:rPr>
        <w:t>vidro</w:t>
      </w:r>
      <w:r>
        <w:rPr>
          <w:spacing w:val="-7"/>
          <w:w w:val="105"/>
          <w:sz w:val="20"/>
        </w:rPr>
        <w:t xml:space="preserve"> </w:t>
      </w:r>
      <w:r>
        <w:rPr>
          <w:w w:val="105"/>
          <w:sz w:val="20"/>
        </w:rPr>
        <w:t>temperado,</w:t>
      </w:r>
      <w:r>
        <w:rPr>
          <w:spacing w:val="-5"/>
          <w:w w:val="105"/>
          <w:sz w:val="20"/>
        </w:rPr>
        <w:t xml:space="preserve"> </w:t>
      </w:r>
      <w:r>
        <w:rPr>
          <w:w w:val="105"/>
          <w:sz w:val="20"/>
        </w:rPr>
        <w:t>para</w:t>
      </w:r>
      <w:r>
        <w:rPr>
          <w:spacing w:val="-10"/>
          <w:w w:val="105"/>
          <w:sz w:val="20"/>
        </w:rPr>
        <w:t xml:space="preserve"> </w:t>
      </w:r>
      <w:r>
        <w:rPr>
          <w:w w:val="105"/>
          <w:sz w:val="20"/>
        </w:rPr>
        <w:t>lâmpada</w:t>
      </w:r>
      <w:r>
        <w:rPr>
          <w:spacing w:val="-11"/>
          <w:w w:val="105"/>
          <w:sz w:val="20"/>
        </w:rPr>
        <w:t xml:space="preserve"> </w:t>
      </w:r>
      <w:r>
        <w:rPr>
          <w:w w:val="105"/>
          <w:sz w:val="20"/>
        </w:rPr>
        <w:t>mista</w:t>
      </w:r>
      <w:r>
        <w:rPr>
          <w:spacing w:val="-8"/>
          <w:w w:val="105"/>
          <w:sz w:val="20"/>
        </w:rPr>
        <w:t xml:space="preserve"> </w:t>
      </w:r>
      <w:r>
        <w:rPr>
          <w:w w:val="105"/>
          <w:sz w:val="20"/>
        </w:rPr>
        <w:t>até</w:t>
      </w:r>
      <w:r>
        <w:rPr>
          <w:spacing w:val="-10"/>
          <w:w w:val="105"/>
          <w:sz w:val="20"/>
        </w:rPr>
        <w:t xml:space="preserve"> </w:t>
      </w:r>
      <w:r>
        <w:rPr>
          <w:w w:val="105"/>
          <w:sz w:val="20"/>
        </w:rPr>
        <w:t>250W,</w:t>
      </w:r>
      <w:r>
        <w:rPr>
          <w:spacing w:val="-8"/>
          <w:w w:val="105"/>
          <w:sz w:val="20"/>
        </w:rPr>
        <w:t xml:space="preserve"> </w:t>
      </w:r>
      <w:r>
        <w:rPr>
          <w:w w:val="105"/>
          <w:sz w:val="20"/>
        </w:rPr>
        <w:t>vapor</w:t>
      </w:r>
      <w:r>
        <w:rPr>
          <w:spacing w:val="-7"/>
          <w:w w:val="105"/>
          <w:sz w:val="20"/>
        </w:rPr>
        <w:t xml:space="preserve"> </w:t>
      </w:r>
      <w:r>
        <w:rPr>
          <w:w w:val="105"/>
          <w:sz w:val="20"/>
        </w:rPr>
        <w:t>de</w:t>
      </w:r>
      <w:r>
        <w:rPr>
          <w:spacing w:val="-11"/>
          <w:w w:val="105"/>
          <w:sz w:val="20"/>
        </w:rPr>
        <w:t xml:space="preserve"> </w:t>
      </w:r>
      <w:r>
        <w:rPr>
          <w:w w:val="105"/>
          <w:sz w:val="20"/>
        </w:rPr>
        <w:t>mercúrio, vapor</w:t>
      </w:r>
      <w:r>
        <w:rPr>
          <w:spacing w:val="-5"/>
          <w:w w:val="105"/>
          <w:sz w:val="20"/>
        </w:rPr>
        <w:t xml:space="preserve"> </w:t>
      </w:r>
      <w:r>
        <w:rPr>
          <w:w w:val="105"/>
          <w:sz w:val="20"/>
        </w:rPr>
        <w:t>de</w:t>
      </w:r>
      <w:r>
        <w:rPr>
          <w:spacing w:val="-5"/>
          <w:w w:val="105"/>
          <w:sz w:val="20"/>
        </w:rPr>
        <w:t xml:space="preserve"> </w:t>
      </w:r>
      <w:r>
        <w:rPr>
          <w:w w:val="105"/>
          <w:sz w:val="20"/>
        </w:rPr>
        <w:t>sódio</w:t>
      </w:r>
      <w:r>
        <w:rPr>
          <w:spacing w:val="-6"/>
          <w:w w:val="105"/>
          <w:sz w:val="20"/>
        </w:rPr>
        <w:t xml:space="preserve"> </w:t>
      </w:r>
      <w:r>
        <w:rPr>
          <w:w w:val="105"/>
          <w:sz w:val="20"/>
        </w:rPr>
        <w:t>ou</w:t>
      </w:r>
      <w:r>
        <w:rPr>
          <w:spacing w:val="-7"/>
          <w:w w:val="105"/>
          <w:sz w:val="20"/>
        </w:rPr>
        <w:t xml:space="preserve"> </w:t>
      </w:r>
      <w:r>
        <w:rPr>
          <w:w w:val="105"/>
          <w:sz w:val="20"/>
        </w:rPr>
        <w:t>vapor</w:t>
      </w:r>
      <w:r>
        <w:rPr>
          <w:spacing w:val="-9"/>
          <w:w w:val="105"/>
          <w:sz w:val="20"/>
        </w:rPr>
        <w:t xml:space="preserve"> </w:t>
      </w:r>
      <w:r>
        <w:rPr>
          <w:w w:val="105"/>
          <w:sz w:val="20"/>
        </w:rPr>
        <w:t>metálico</w:t>
      </w:r>
      <w:r>
        <w:rPr>
          <w:spacing w:val="-3"/>
          <w:w w:val="105"/>
          <w:sz w:val="20"/>
        </w:rPr>
        <w:t xml:space="preserve"> </w:t>
      </w:r>
      <w:r>
        <w:rPr>
          <w:w w:val="105"/>
          <w:sz w:val="20"/>
        </w:rPr>
        <w:t>até</w:t>
      </w:r>
      <w:r>
        <w:rPr>
          <w:spacing w:val="-4"/>
          <w:w w:val="105"/>
          <w:sz w:val="20"/>
        </w:rPr>
        <w:t xml:space="preserve"> </w:t>
      </w:r>
      <w:r>
        <w:rPr>
          <w:w w:val="105"/>
          <w:sz w:val="20"/>
        </w:rPr>
        <w:t>400W,</w:t>
      </w:r>
      <w:r>
        <w:rPr>
          <w:spacing w:val="-6"/>
          <w:w w:val="105"/>
          <w:sz w:val="20"/>
        </w:rPr>
        <w:t xml:space="preserve"> </w:t>
      </w:r>
      <w:r>
        <w:rPr>
          <w:w w:val="105"/>
          <w:sz w:val="20"/>
        </w:rPr>
        <w:t>exclusive</w:t>
      </w:r>
      <w:r>
        <w:rPr>
          <w:spacing w:val="-4"/>
          <w:w w:val="105"/>
          <w:sz w:val="20"/>
        </w:rPr>
        <w:t xml:space="preserve"> </w:t>
      </w:r>
      <w:r>
        <w:rPr>
          <w:w w:val="105"/>
          <w:sz w:val="20"/>
        </w:rPr>
        <w:t>lâmpada</w:t>
      </w:r>
      <w:r>
        <w:rPr>
          <w:spacing w:val="-3"/>
          <w:w w:val="105"/>
          <w:sz w:val="20"/>
        </w:rPr>
        <w:t xml:space="preserve"> </w:t>
      </w:r>
      <w:r>
        <w:rPr>
          <w:w w:val="105"/>
          <w:sz w:val="20"/>
        </w:rPr>
        <w:t>e</w:t>
      </w:r>
      <w:r>
        <w:rPr>
          <w:spacing w:val="-6"/>
          <w:w w:val="105"/>
          <w:sz w:val="20"/>
        </w:rPr>
        <w:t xml:space="preserve"> </w:t>
      </w:r>
      <w:r>
        <w:rPr>
          <w:w w:val="105"/>
          <w:sz w:val="20"/>
        </w:rPr>
        <w:t>reator.</w:t>
      </w:r>
    </w:p>
    <w:p>
      <w:pPr>
        <w:pStyle w:val="Corpodotexto"/>
        <w:spacing w:before="11" w:after="0"/>
        <w:rPr>
          <w:sz w:val="20"/>
        </w:rPr>
      </w:pPr>
      <w:r>
        <w:rPr/>
      </w:r>
    </w:p>
    <w:p>
      <w:pPr>
        <w:pStyle w:val="ListParagraph"/>
        <w:numPr>
          <w:ilvl w:val="1"/>
          <w:numId w:val="4"/>
        </w:numPr>
        <w:tabs>
          <w:tab w:val="clear" w:pos="720"/>
          <w:tab w:val="left" w:pos="1470" w:leader="none"/>
        </w:tabs>
        <w:spacing w:lineRule="auto" w:line="247"/>
        <w:ind w:left="1064" w:right="162" w:hanging="0"/>
        <w:rPr>
          <w:sz w:val="20"/>
        </w:rPr>
      </w:pPr>
      <w:r>
        <w:rPr>
          <w:b/>
          <w:w w:val="105"/>
          <w:sz w:val="20"/>
        </w:rPr>
        <w:t>–</w:t>
      </w:r>
      <w:r>
        <w:rPr>
          <w:w w:val="105"/>
          <w:sz w:val="20"/>
        </w:rPr>
        <w:t>Luminária</w:t>
      </w:r>
      <w:r>
        <w:rPr>
          <w:spacing w:val="-15"/>
          <w:w w:val="105"/>
          <w:sz w:val="20"/>
        </w:rPr>
        <w:t xml:space="preserve"> </w:t>
      </w:r>
      <w:r>
        <w:rPr>
          <w:w w:val="105"/>
          <w:sz w:val="20"/>
        </w:rPr>
        <w:t>de</w:t>
      </w:r>
      <w:r>
        <w:rPr>
          <w:spacing w:val="-11"/>
          <w:w w:val="105"/>
          <w:sz w:val="20"/>
        </w:rPr>
        <w:t xml:space="preserve"> </w:t>
      </w:r>
      <w:r>
        <w:rPr>
          <w:w w:val="105"/>
          <w:sz w:val="20"/>
        </w:rPr>
        <w:t>sobrepor,</w:t>
      </w:r>
      <w:r>
        <w:rPr>
          <w:spacing w:val="-13"/>
          <w:w w:val="105"/>
          <w:sz w:val="20"/>
        </w:rPr>
        <w:t xml:space="preserve"> </w:t>
      </w:r>
      <w:r>
        <w:rPr>
          <w:w w:val="105"/>
          <w:sz w:val="20"/>
        </w:rPr>
        <w:t>fixada</w:t>
      </w:r>
      <w:r>
        <w:rPr>
          <w:spacing w:val="-11"/>
          <w:w w:val="105"/>
          <w:sz w:val="20"/>
        </w:rPr>
        <w:t xml:space="preserve"> </w:t>
      </w:r>
      <w:r>
        <w:rPr>
          <w:spacing w:val="-3"/>
          <w:w w:val="105"/>
          <w:sz w:val="20"/>
        </w:rPr>
        <w:t>em</w:t>
      </w:r>
      <w:r>
        <w:rPr>
          <w:spacing w:val="-9"/>
          <w:w w:val="105"/>
          <w:sz w:val="20"/>
        </w:rPr>
        <w:t xml:space="preserve"> </w:t>
      </w:r>
      <w:r>
        <w:rPr>
          <w:w w:val="105"/>
          <w:sz w:val="20"/>
        </w:rPr>
        <w:t>laje</w:t>
      </w:r>
      <w:r>
        <w:rPr>
          <w:spacing w:val="-11"/>
          <w:w w:val="105"/>
          <w:sz w:val="20"/>
        </w:rPr>
        <w:t xml:space="preserve"> </w:t>
      </w:r>
      <w:r>
        <w:rPr>
          <w:w w:val="105"/>
          <w:sz w:val="20"/>
        </w:rPr>
        <w:t>ou</w:t>
      </w:r>
      <w:r>
        <w:rPr>
          <w:spacing w:val="-13"/>
          <w:w w:val="105"/>
          <w:sz w:val="20"/>
        </w:rPr>
        <w:t xml:space="preserve"> </w:t>
      </w:r>
      <w:r>
        <w:rPr>
          <w:w w:val="105"/>
          <w:sz w:val="20"/>
        </w:rPr>
        <w:t>forro,</w:t>
      </w:r>
      <w:r>
        <w:rPr>
          <w:spacing w:val="-12"/>
          <w:w w:val="105"/>
          <w:sz w:val="20"/>
        </w:rPr>
        <w:t xml:space="preserve"> </w:t>
      </w:r>
      <w:r>
        <w:rPr>
          <w:w w:val="105"/>
          <w:sz w:val="20"/>
        </w:rPr>
        <w:t>tipo</w:t>
      </w:r>
      <w:r>
        <w:rPr>
          <w:spacing w:val="-13"/>
          <w:w w:val="105"/>
          <w:sz w:val="20"/>
        </w:rPr>
        <w:t xml:space="preserve"> </w:t>
      </w:r>
      <w:r>
        <w:rPr>
          <w:w w:val="105"/>
          <w:sz w:val="20"/>
        </w:rPr>
        <w:t>calha,</w:t>
      </w:r>
      <w:r>
        <w:rPr>
          <w:spacing w:val="-9"/>
          <w:w w:val="105"/>
          <w:sz w:val="20"/>
        </w:rPr>
        <w:t xml:space="preserve"> </w:t>
      </w:r>
      <w:r>
        <w:rPr>
          <w:w w:val="105"/>
          <w:sz w:val="20"/>
        </w:rPr>
        <w:t>chanfrada</w:t>
      </w:r>
      <w:r>
        <w:rPr>
          <w:spacing w:val="-15"/>
          <w:w w:val="105"/>
          <w:sz w:val="20"/>
        </w:rPr>
        <w:t xml:space="preserve"> </w:t>
      </w:r>
      <w:r>
        <w:rPr>
          <w:w w:val="105"/>
          <w:sz w:val="20"/>
        </w:rPr>
        <w:t>ou</w:t>
      </w:r>
      <w:r>
        <w:rPr>
          <w:spacing w:val="-12"/>
          <w:w w:val="105"/>
          <w:sz w:val="20"/>
        </w:rPr>
        <w:t xml:space="preserve"> </w:t>
      </w:r>
      <w:r>
        <w:rPr>
          <w:w w:val="105"/>
          <w:sz w:val="20"/>
        </w:rPr>
        <w:t>prismática, esmaltada, completa, equipada com reator eletrônico de alto fator de potência (AFP&gt;=0,92 e lâmpada fluorescente de</w:t>
      </w:r>
      <w:r>
        <w:rPr>
          <w:spacing w:val="-19"/>
          <w:w w:val="105"/>
          <w:sz w:val="20"/>
        </w:rPr>
        <w:t xml:space="preserve"> </w:t>
      </w:r>
      <w:r>
        <w:rPr>
          <w:w w:val="105"/>
          <w:sz w:val="20"/>
        </w:rPr>
        <w:t>2x20W.</w:t>
      </w:r>
    </w:p>
    <w:p>
      <w:pPr>
        <w:pStyle w:val="Corpodotexto"/>
        <w:spacing w:before="5" w:after="0"/>
        <w:rPr>
          <w:sz w:val="20"/>
        </w:rPr>
      </w:pPr>
      <w:r>
        <w:rPr/>
      </w:r>
    </w:p>
    <w:p>
      <w:pPr>
        <w:pStyle w:val="ListParagraph"/>
        <w:numPr>
          <w:ilvl w:val="1"/>
          <w:numId w:val="4"/>
        </w:numPr>
        <w:tabs>
          <w:tab w:val="clear" w:pos="720"/>
          <w:tab w:val="left" w:pos="1525" w:leader="none"/>
        </w:tabs>
        <w:ind w:left="1524" w:hanging="461"/>
        <w:rPr>
          <w:sz w:val="20"/>
        </w:rPr>
      </w:pPr>
      <w:r>
        <w:rPr>
          <w:b/>
          <w:w w:val="105"/>
          <w:sz w:val="20"/>
        </w:rPr>
        <w:t>-</w:t>
      </w:r>
      <w:r>
        <w:rPr>
          <w:b/>
          <w:spacing w:val="-5"/>
          <w:w w:val="105"/>
          <w:sz w:val="20"/>
        </w:rPr>
        <w:t xml:space="preserve"> </w:t>
      </w:r>
      <w:r>
        <w:rPr>
          <w:w w:val="105"/>
          <w:sz w:val="20"/>
        </w:rPr>
        <w:t>Luminária</w:t>
      </w:r>
      <w:r>
        <w:rPr>
          <w:spacing w:val="-4"/>
          <w:w w:val="105"/>
          <w:sz w:val="20"/>
        </w:rPr>
        <w:t xml:space="preserve"> </w:t>
      </w:r>
      <w:r>
        <w:rPr>
          <w:w w:val="105"/>
          <w:sz w:val="20"/>
        </w:rPr>
        <w:t>arandela</w:t>
      </w:r>
      <w:r>
        <w:rPr>
          <w:spacing w:val="-4"/>
          <w:w w:val="105"/>
          <w:sz w:val="20"/>
        </w:rPr>
        <w:t xml:space="preserve"> </w:t>
      </w:r>
      <w:r>
        <w:rPr>
          <w:w w:val="105"/>
          <w:sz w:val="20"/>
        </w:rPr>
        <w:t>tipo</w:t>
      </w:r>
      <w:r>
        <w:rPr>
          <w:spacing w:val="-7"/>
          <w:w w:val="105"/>
          <w:sz w:val="20"/>
        </w:rPr>
        <w:t xml:space="preserve"> </w:t>
      </w:r>
      <w:r>
        <w:rPr>
          <w:w w:val="105"/>
          <w:sz w:val="20"/>
        </w:rPr>
        <w:t>tartaruga,</w:t>
      </w:r>
      <w:r>
        <w:rPr>
          <w:spacing w:val="-5"/>
          <w:w w:val="105"/>
          <w:sz w:val="20"/>
        </w:rPr>
        <w:t xml:space="preserve"> </w:t>
      </w:r>
      <w:r>
        <w:rPr>
          <w:w w:val="105"/>
          <w:sz w:val="20"/>
        </w:rPr>
        <w:t>com</w:t>
      </w:r>
      <w:r>
        <w:rPr>
          <w:spacing w:val="-3"/>
          <w:w w:val="105"/>
          <w:sz w:val="20"/>
        </w:rPr>
        <w:t xml:space="preserve"> </w:t>
      </w:r>
      <w:r>
        <w:rPr>
          <w:w w:val="105"/>
          <w:sz w:val="20"/>
        </w:rPr>
        <w:t>grade,</w:t>
      </w:r>
      <w:r>
        <w:rPr>
          <w:spacing w:val="-5"/>
          <w:w w:val="105"/>
          <w:sz w:val="20"/>
        </w:rPr>
        <w:t xml:space="preserve"> </w:t>
      </w:r>
      <w:r>
        <w:rPr>
          <w:w w:val="105"/>
          <w:sz w:val="20"/>
        </w:rPr>
        <w:t>para</w:t>
      </w:r>
      <w:r>
        <w:rPr>
          <w:spacing w:val="-4"/>
          <w:w w:val="105"/>
          <w:sz w:val="20"/>
        </w:rPr>
        <w:t xml:space="preserve"> </w:t>
      </w:r>
      <w:r>
        <w:rPr>
          <w:w w:val="105"/>
          <w:sz w:val="20"/>
        </w:rPr>
        <w:t>1</w:t>
      </w:r>
      <w:r>
        <w:rPr>
          <w:spacing w:val="-6"/>
          <w:w w:val="105"/>
          <w:sz w:val="20"/>
        </w:rPr>
        <w:t xml:space="preserve"> </w:t>
      </w:r>
      <w:r>
        <w:rPr>
          <w:w w:val="105"/>
          <w:sz w:val="20"/>
        </w:rPr>
        <w:t>lâmpada</w:t>
      </w:r>
      <w:r>
        <w:rPr>
          <w:spacing w:val="-7"/>
          <w:w w:val="105"/>
          <w:sz w:val="20"/>
        </w:rPr>
        <w:t xml:space="preserve"> </w:t>
      </w:r>
      <w:r>
        <w:rPr>
          <w:w w:val="105"/>
          <w:sz w:val="20"/>
        </w:rPr>
        <w:t>de</w:t>
      </w:r>
      <w:r>
        <w:rPr>
          <w:spacing w:val="-3"/>
          <w:w w:val="105"/>
          <w:sz w:val="20"/>
        </w:rPr>
        <w:t xml:space="preserve"> </w:t>
      </w:r>
      <w:r>
        <w:rPr>
          <w:w w:val="105"/>
          <w:sz w:val="20"/>
        </w:rPr>
        <w:t>15W.</w:t>
      </w:r>
    </w:p>
    <w:p>
      <w:pPr>
        <w:pStyle w:val="Corpodotexto"/>
        <w:spacing w:before="4" w:after="0"/>
        <w:rPr>
          <w:sz w:val="21"/>
        </w:rPr>
      </w:pPr>
      <w:r>
        <w:rPr>
          <w:sz w:val="21"/>
        </w:rPr>
      </w:r>
    </w:p>
    <w:p>
      <w:pPr>
        <w:pStyle w:val="ListParagraph"/>
        <w:numPr>
          <w:ilvl w:val="1"/>
          <w:numId w:val="4"/>
        </w:numPr>
        <w:tabs>
          <w:tab w:val="clear" w:pos="720"/>
          <w:tab w:val="left" w:pos="1535" w:leader="none"/>
        </w:tabs>
        <w:spacing w:lineRule="auto" w:line="247"/>
        <w:ind w:left="1064" w:right="162" w:hanging="0"/>
        <w:rPr>
          <w:sz w:val="20"/>
        </w:rPr>
      </w:pPr>
      <w:r>
        <w:rPr>
          <w:b/>
          <w:w w:val="105"/>
          <w:sz w:val="20"/>
        </w:rPr>
        <w:t xml:space="preserve">– </w:t>
      </w:r>
      <w:r>
        <w:rPr>
          <w:w w:val="105"/>
          <w:sz w:val="20"/>
        </w:rPr>
        <w:t xml:space="preserve">Instalação de ponto de tomada, embutido na alvenaria, equivalente a 2 varas de eletroduto de PVC rígido de ¾”, 18,00m de fio 2,5mm2, caixas, conexões e tomada de embutir 2P+T, 20ª, padrão brasileiro, com placa fosforescente, inclusive abertura e fechamento de rasgo </w:t>
      </w:r>
      <w:r>
        <w:rPr>
          <w:spacing w:val="-3"/>
          <w:w w:val="105"/>
          <w:sz w:val="20"/>
        </w:rPr>
        <w:t>em</w:t>
      </w:r>
      <w:r>
        <w:rPr>
          <w:spacing w:val="-6"/>
          <w:w w:val="105"/>
          <w:sz w:val="20"/>
        </w:rPr>
        <w:t xml:space="preserve"> </w:t>
      </w:r>
      <w:r>
        <w:rPr>
          <w:w w:val="105"/>
          <w:sz w:val="20"/>
        </w:rPr>
        <w:t>alvenaria.</w:t>
      </w:r>
    </w:p>
    <w:p>
      <w:pPr>
        <w:pStyle w:val="Corpodotexto"/>
        <w:spacing w:before="4" w:after="0"/>
        <w:rPr>
          <w:sz w:val="20"/>
        </w:rPr>
      </w:pPr>
      <w:r>
        <w:rPr/>
      </w:r>
    </w:p>
    <w:p>
      <w:pPr>
        <w:pStyle w:val="ListParagraph"/>
        <w:numPr>
          <w:ilvl w:val="1"/>
          <w:numId w:val="4"/>
        </w:numPr>
        <w:tabs>
          <w:tab w:val="clear" w:pos="720"/>
          <w:tab w:val="left" w:pos="1525" w:leader="none"/>
        </w:tabs>
        <w:ind w:left="1524" w:hanging="461"/>
        <w:rPr>
          <w:sz w:val="20"/>
        </w:rPr>
      </w:pPr>
      <w:r>
        <w:rPr>
          <w:b/>
          <w:w w:val="105"/>
          <w:sz w:val="20"/>
        </w:rPr>
        <w:t xml:space="preserve">– </w:t>
      </w:r>
      <w:r>
        <w:rPr>
          <w:w w:val="105"/>
          <w:sz w:val="20"/>
        </w:rPr>
        <w:t>Interruptor de</w:t>
      </w:r>
      <w:r>
        <w:rPr>
          <w:spacing w:val="-43"/>
          <w:w w:val="105"/>
          <w:sz w:val="20"/>
        </w:rPr>
        <w:t xml:space="preserve"> </w:t>
      </w:r>
      <w:r>
        <w:rPr>
          <w:w w:val="105"/>
          <w:sz w:val="20"/>
        </w:rPr>
        <w:t>embutir com 1 tecla simples fosforescente e placa.</w:t>
      </w:r>
    </w:p>
    <w:p>
      <w:pPr>
        <w:pStyle w:val="Corpodotexto"/>
        <w:spacing w:before="3" w:after="0"/>
        <w:rPr>
          <w:sz w:val="21"/>
        </w:rPr>
      </w:pPr>
      <w:r>
        <w:rPr>
          <w:sz w:val="21"/>
        </w:rPr>
      </w:r>
    </w:p>
    <w:p>
      <w:pPr>
        <w:pStyle w:val="ListParagraph"/>
        <w:numPr>
          <w:ilvl w:val="1"/>
          <w:numId w:val="4"/>
        </w:numPr>
        <w:tabs>
          <w:tab w:val="clear" w:pos="720"/>
          <w:tab w:val="left" w:pos="1667" w:leader="none"/>
        </w:tabs>
        <w:spacing w:lineRule="auto" w:line="247" w:before="1" w:after="0"/>
        <w:ind w:left="1064" w:right="164" w:hanging="0"/>
        <w:rPr>
          <w:sz w:val="20"/>
        </w:rPr>
      </w:pPr>
      <w:r>
        <w:rPr>
          <w:b/>
          <w:w w:val="105"/>
          <w:sz w:val="20"/>
        </w:rPr>
        <w:t xml:space="preserve">– </w:t>
      </w:r>
      <w:r>
        <w:rPr>
          <w:w w:val="105"/>
          <w:sz w:val="20"/>
        </w:rPr>
        <w:t>Escavação manual de vala/cava em material de 1ª categoria (areia, argila ou picarra), até 1,50m de profundidade, exclusive escoramento e esgotamento, para as tubulações</w:t>
      </w:r>
      <w:r>
        <w:rPr>
          <w:spacing w:val="-1"/>
          <w:w w:val="105"/>
          <w:sz w:val="20"/>
        </w:rPr>
        <w:t xml:space="preserve"> </w:t>
      </w:r>
      <w:r>
        <w:rPr>
          <w:w w:val="105"/>
          <w:sz w:val="20"/>
        </w:rPr>
        <w:t>elétricas.</w:t>
      </w:r>
    </w:p>
    <w:p>
      <w:pPr>
        <w:pStyle w:val="Corpodotexto"/>
        <w:spacing w:before="9" w:after="0"/>
        <w:rPr>
          <w:sz w:val="20"/>
        </w:rPr>
      </w:pPr>
      <w:r>
        <w:rPr/>
      </w:r>
    </w:p>
    <w:p>
      <w:pPr>
        <w:pStyle w:val="ListParagraph"/>
        <w:numPr>
          <w:ilvl w:val="1"/>
          <w:numId w:val="4"/>
        </w:numPr>
        <w:tabs>
          <w:tab w:val="clear" w:pos="720"/>
          <w:tab w:val="left" w:pos="1696" w:leader="none"/>
        </w:tabs>
        <w:spacing w:lineRule="auto" w:line="247"/>
        <w:ind w:left="1064" w:right="162" w:hanging="0"/>
        <w:rPr>
          <w:sz w:val="20"/>
        </w:rPr>
      </w:pPr>
      <w:r>
        <w:rPr>
          <w:b/>
          <w:w w:val="105"/>
          <w:sz w:val="20"/>
        </w:rPr>
        <w:t xml:space="preserve">– </w:t>
      </w:r>
      <w:r>
        <w:rPr>
          <w:w w:val="105"/>
          <w:sz w:val="20"/>
        </w:rPr>
        <w:t>Reaterro manual de valas com compactação mecanizada, para o material proveniente da escavação da tubulação</w:t>
      </w:r>
      <w:r>
        <w:rPr>
          <w:spacing w:val="-14"/>
          <w:w w:val="105"/>
          <w:sz w:val="20"/>
        </w:rPr>
        <w:t xml:space="preserve"> </w:t>
      </w:r>
      <w:r>
        <w:rPr>
          <w:w w:val="105"/>
          <w:sz w:val="20"/>
        </w:rPr>
        <w:t>elétrica</w:t>
      </w:r>
    </w:p>
    <w:p>
      <w:pPr>
        <w:pStyle w:val="Corpodotexto"/>
        <w:spacing w:before="5" w:after="0"/>
        <w:rPr>
          <w:sz w:val="20"/>
        </w:rPr>
      </w:pPr>
      <w:r>
        <w:rPr/>
      </w:r>
    </w:p>
    <w:p>
      <w:pPr>
        <w:pStyle w:val="ListParagraph"/>
        <w:numPr>
          <w:ilvl w:val="1"/>
          <w:numId w:val="4"/>
        </w:numPr>
        <w:tabs>
          <w:tab w:val="clear" w:pos="720"/>
          <w:tab w:val="left" w:pos="1640" w:leader="none"/>
        </w:tabs>
        <w:spacing w:lineRule="auto" w:line="247"/>
        <w:ind w:left="1064" w:right="162" w:hanging="0"/>
        <w:rPr>
          <w:sz w:val="20"/>
        </w:rPr>
      </w:pPr>
      <w:r>
        <w:rPr>
          <w:b/>
          <w:w w:val="105"/>
          <w:sz w:val="20"/>
        </w:rPr>
        <w:t>–</w:t>
      </w:r>
      <w:r>
        <w:rPr>
          <w:b/>
          <w:spacing w:val="-11"/>
          <w:w w:val="105"/>
          <w:sz w:val="20"/>
        </w:rPr>
        <w:t xml:space="preserve"> </w:t>
      </w:r>
      <w:r>
        <w:rPr>
          <w:w w:val="105"/>
          <w:sz w:val="20"/>
        </w:rPr>
        <w:t>Duto</w:t>
      </w:r>
      <w:r>
        <w:rPr>
          <w:spacing w:val="-10"/>
          <w:w w:val="105"/>
          <w:sz w:val="20"/>
        </w:rPr>
        <w:t xml:space="preserve"> </w:t>
      </w:r>
      <w:r>
        <w:rPr>
          <w:w w:val="105"/>
          <w:sz w:val="20"/>
        </w:rPr>
        <w:t>corrugado</w:t>
      </w:r>
      <w:r>
        <w:rPr>
          <w:spacing w:val="-13"/>
          <w:w w:val="105"/>
          <w:sz w:val="20"/>
        </w:rPr>
        <w:t xml:space="preserve"> </w:t>
      </w:r>
      <w:r>
        <w:rPr>
          <w:w w:val="105"/>
          <w:sz w:val="20"/>
        </w:rPr>
        <w:t>helicoidal,</w:t>
      </w:r>
      <w:r>
        <w:rPr>
          <w:spacing w:val="-10"/>
          <w:w w:val="105"/>
          <w:sz w:val="20"/>
        </w:rPr>
        <w:t xml:space="preserve"> </w:t>
      </w:r>
      <w:r>
        <w:rPr>
          <w:w w:val="105"/>
          <w:sz w:val="20"/>
        </w:rPr>
        <w:t>na</w:t>
      </w:r>
      <w:r>
        <w:rPr>
          <w:spacing w:val="-10"/>
          <w:w w:val="105"/>
          <w:sz w:val="20"/>
        </w:rPr>
        <w:t xml:space="preserve"> </w:t>
      </w:r>
      <w:r>
        <w:rPr>
          <w:w w:val="105"/>
          <w:sz w:val="20"/>
        </w:rPr>
        <w:t>cor</w:t>
      </w:r>
      <w:r>
        <w:rPr>
          <w:spacing w:val="-11"/>
          <w:w w:val="105"/>
          <w:sz w:val="20"/>
        </w:rPr>
        <w:t xml:space="preserve"> </w:t>
      </w:r>
      <w:r>
        <w:rPr>
          <w:w w:val="105"/>
          <w:sz w:val="20"/>
        </w:rPr>
        <w:t>preta,</w:t>
      </w:r>
      <w:r>
        <w:rPr>
          <w:spacing w:val="-10"/>
          <w:w w:val="105"/>
          <w:sz w:val="20"/>
        </w:rPr>
        <w:t xml:space="preserve"> </w:t>
      </w:r>
      <w:r>
        <w:rPr>
          <w:w w:val="105"/>
          <w:sz w:val="20"/>
        </w:rPr>
        <w:t>singelo,</w:t>
      </w:r>
      <w:r>
        <w:rPr>
          <w:spacing w:val="-10"/>
          <w:w w:val="105"/>
          <w:sz w:val="20"/>
        </w:rPr>
        <w:t xml:space="preserve"> </w:t>
      </w:r>
      <w:r>
        <w:rPr>
          <w:w w:val="105"/>
          <w:sz w:val="20"/>
        </w:rPr>
        <w:t>de</w:t>
      </w:r>
      <w:r>
        <w:rPr>
          <w:spacing w:val="-13"/>
          <w:w w:val="105"/>
          <w:sz w:val="20"/>
        </w:rPr>
        <w:t xml:space="preserve"> </w:t>
      </w:r>
      <w:r>
        <w:rPr>
          <w:w w:val="105"/>
          <w:sz w:val="20"/>
        </w:rPr>
        <w:t>polietileno</w:t>
      </w:r>
      <w:r>
        <w:rPr>
          <w:spacing w:val="-12"/>
          <w:w w:val="105"/>
          <w:sz w:val="20"/>
        </w:rPr>
        <w:t xml:space="preserve"> </w:t>
      </w:r>
      <w:r>
        <w:rPr>
          <w:w w:val="105"/>
          <w:sz w:val="20"/>
        </w:rPr>
        <w:t>de</w:t>
      </w:r>
      <w:r>
        <w:rPr>
          <w:spacing w:val="-11"/>
          <w:w w:val="105"/>
          <w:sz w:val="20"/>
        </w:rPr>
        <w:t xml:space="preserve"> </w:t>
      </w:r>
      <w:r>
        <w:rPr>
          <w:w w:val="105"/>
          <w:sz w:val="20"/>
        </w:rPr>
        <w:t>alta</w:t>
      </w:r>
      <w:r>
        <w:rPr>
          <w:spacing w:val="-11"/>
          <w:w w:val="105"/>
          <w:sz w:val="20"/>
        </w:rPr>
        <w:t xml:space="preserve"> </w:t>
      </w:r>
      <w:r>
        <w:rPr>
          <w:w w:val="105"/>
          <w:sz w:val="20"/>
        </w:rPr>
        <w:t>densidade (PEAD), p/ proteção de condutores elétricos em instalações subterrâneas, diâmetro nominal 1 1/4", sendo o diâmetro interno 31,5mm, fornecido c/ 2 tampões nas extremidades, fita de aviso "perigo" com fio guia de aço gal. revest. PVC, norma NBR 13897/13898, lanc. dir. solo, incl. conexões e kit</w:t>
      </w:r>
      <w:r>
        <w:rPr>
          <w:spacing w:val="-27"/>
          <w:w w:val="105"/>
          <w:sz w:val="20"/>
        </w:rPr>
        <w:t xml:space="preserve"> </w:t>
      </w:r>
      <w:r>
        <w:rPr>
          <w:w w:val="105"/>
          <w:sz w:val="20"/>
        </w:rPr>
        <w:t>vedação.</w:t>
      </w:r>
    </w:p>
    <w:p>
      <w:pPr>
        <w:pStyle w:val="Corpodotexto"/>
        <w:spacing w:before="2" w:after="0"/>
        <w:rPr>
          <w:sz w:val="20"/>
        </w:rPr>
      </w:pPr>
      <w:r>
        <w:rPr/>
      </w:r>
    </w:p>
    <w:p>
      <w:pPr>
        <w:pStyle w:val="ListParagraph"/>
        <w:numPr>
          <w:ilvl w:val="1"/>
          <w:numId w:val="4"/>
        </w:numPr>
        <w:tabs>
          <w:tab w:val="clear" w:pos="720"/>
          <w:tab w:val="left" w:pos="1645" w:leader="none"/>
        </w:tabs>
        <w:spacing w:lineRule="auto" w:line="247"/>
        <w:ind w:left="1064" w:right="161" w:hanging="0"/>
        <w:rPr>
          <w:sz w:val="20"/>
        </w:rPr>
      </w:pPr>
      <w:r>
        <w:rPr>
          <w:b/>
          <w:w w:val="105"/>
          <w:sz w:val="20"/>
        </w:rPr>
        <w:t>–</w:t>
      </w:r>
      <w:r>
        <w:rPr>
          <w:b/>
          <w:spacing w:val="-8"/>
          <w:w w:val="105"/>
          <w:sz w:val="20"/>
        </w:rPr>
        <w:t xml:space="preserve"> </w:t>
      </w:r>
      <w:r>
        <w:rPr>
          <w:w w:val="105"/>
          <w:sz w:val="20"/>
        </w:rPr>
        <w:t>Eletroduto</w:t>
      </w:r>
      <w:r>
        <w:rPr>
          <w:spacing w:val="-11"/>
          <w:w w:val="105"/>
          <w:sz w:val="20"/>
        </w:rPr>
        <w:t xml:space="preserve"> </w:t>
      </w:r>
      <w:r>
        <w:rPr>
          <w:w w:val="105"/>
          <w:sz w:val="20"/>
        </w:rPr>
        <w:t>de</w:t>
      </w:r>
      <w:r>
        <w:rPr>
          <w:spacing w:val="-10"/>
          <w:w w:val="105"/>
          <w:sz w:val="20"/>
        </w:rPr>
        <w:t xml:space="preserve"> </w:t>
      </w:r>
      <w:r>
        <w:rPr>
          <w:w w:val="105"/>
          <w:sz w:val="20"/>
        </w:rPr>
        <w:t>aço</w:t>
      </w:r>
      <w:r>
        <w:rPr>
          <w:spacing w:val="-7"/>
          <w:w w:val="105"/>
          <w:sz w:val="20"/>
        </w:rPr>
        <w:t xml:space="preserve"> </w:t>
      </w:r>
      <w:r>
        <w:rPr>
          <w:w w:val="105"/>
          <w:sz w:val="20"/>
        </w:rPr>
        <w:t>galvanizado,</w:t>
      </w:r>
      <w:r>
        <w:rPr>
          <w:spacing w:val="-6"/>
          <w:w w:val="105"/>
          <w:sz w:val="20"/>
        </w:rPr>
        <w:t xml:space="preserve"> </w:t>
      </w:r>
      <w:r>
        <w:rPr>
          <w:w w:val="105"/>
          <w:sz w:val="20"/>
        </w:rPr>
        <w:t>classe</w:t>
      </w:r>
      <w:r>
        <w:rPr>
          <w:spacing w:val="-9"/>
          <w:w w:val="105"/>
          <w:sz w:val="20"/>
        </w:rPr>
        <w:t xml:space="preserve"> </w:t>
      </w:r>
      <w:r>
        <w:rPr>
          <w:w w:val="105"/>
          <w:sz w:val="20"/>
        </w:rPr>
        <w:t>leve,</w:t>
      </w:r>
      <w:r>
        <w:rPr>
          <w:spacing w:val="-9"/>
          <w:w w:val="105"/>
          <w:sz w:val="20"/>
        </w:rPr>
        <w:t xml:space="preserve"> </w:t>
      </w:r>
      <w:r>
        <w:rPr>
          <w:w w:val="105"/>
          <w:sz w:val="20"/>
        </w:rPr>
        <w:t>DN</w:t>
      </w:r>
      <w:r>
        <w:rPr>
          <w:spacing w:val="-9"/>
          <w:w w:val="105"/>
          <w:sz w:val="20"/>
        </w:rPr>
        <w:t xml:space="preserve"> </w:t>
      </w:r>
      <w:r>
        <w:rPr>
          <w:w w:val="105"/>
          <w:sz w:val="20"/>
        </w:rPr>
        <w:t>20mm</w:t>
      </w:r>
      <w:r>
        <w:rPr>
          <w:spacing w:val="-7"/>
          <w:w w:val="105"/>
          <w:sz w:val="20"/>
        </w:rPr>
        <w:t xml:space="preserve"> </w:t>
      </w:r>
      <w:r>
        <w:rPr>
          <w:w w:val="105"/>
          <w:sz w:val="20"/>
        </w:rPr>
        <w:t>(3/4),</w:t>
      </w:r>
      <w:r>
        <w:rPr>
          <w:spacing w:val="-9"/>
          <w:w w:val="105"/>
          <w:sz w:val="20"/>
        </w:rPr>
        <w:t xml:space="preserve"> </w:t>
      </w:r>
      <w:r>
        <w:rPr>
          <w:w w:val="105"/>
          <w:sz w:val="20"/>
        </w:rPr>
        <w:t>aparente,</w:t>
      </w:r>
      <w:r>
        <w:rPr>
          <w:spacing w:val="-7"/>
          <w:w w:val="105"/>
          <w:sz w:val="20"/>
        </w:rPr>
        <w:t xml:space="preserve"> </w:t>
      </w:r>
      <w:r>
        <w:rPr>
          <w:w w:val="105"/>
          <w:sz w:val="20"/>
        </w:rPr>
        <w:t>instalado em</w:t>
      </w:r>
      <w:r>
        <w:rPr>
          <w:spacing w:val="-3"/>
          <w:w w:val="105"/>
          <w:sz w:val="20"/>
        </w:rPr>
        <w:t xml:space="preserve"> </w:t>
      </w:r>
      <w:r>
        <w:rPr>
          <w:w w:val="105"/>
          <w:sz w:val="20"/>
        </w:rPr>
        <w:t>teto</w:t>
      </w:r>
      <w:r>
        <w:rPr>
          <w:spacing w:val="-6"/>
          <w:w w:val="105"/>
          <w:sz w:val="20"/>
        </w:rPr>
        <w:t xml:space="preserve"> </w:t>
      </w:r>
      <w:r>
        <w:rPr>
          <w:w w:val="105"/>
          <w:sz w:val="20"/>
        </w:rPr>
        <w:t>-</w:t>
      </w:r>
      <w:r>
        <w:rPr>
          <w:spacing w:val="-7"/>
          <w:w w:val="105"/>
          <w:sz w:val="20"/>
        </w:rPr>
        <w:t xml:space="preserve"> </w:t>
      </w:r>
      <w:r>
        <w:rPr>
          <w:w w:val="105"/>
          <w:sz w:val="20"/>
        </w:rPr>
        <w:t>fornecimento</w:t>
      </w:r>
      <w:r>
        <w:rPr>
          <w:spacing w:val="-5"/>
          <w:w w:val="105"/>
          <w:sz w:val="20"/>
        </w:rPr>
        <w:t xml:space="preserve"> </w:t>
      </w:r>
      <w:r>
        <w:rPr>
          <w:w w:val="105"/>
          <w:sz w:val="20"/>
        </w:rPr>
        <w:t>e</w:t>
      </w:r>
      <w:r>
        <w:rPr>
          <w:spacing w:val="-8"/>
          <w:w w:val="105"/>
          <w:sz w:val="20"/>
        </w:rPr>
        <w:t xml:space="preserve"> </w:t>
      </w:r>
      <w:r>
        <w:rPr>
          <w:w w:val="105"/>
          <w:sz w:val="20"/>
        </w:rPr>
        <w:t>instalação,</w:t>
      </w:r>
      <w:r>
        <w:rPr>
          <w:spacing w:val="-4"/>
          <w:w w:val="105"/>
          <w:sz w:val="20"/>
        </w:rPr>
        <w:t xml:space="preserve"> </w:t>
      </w:r>
      <w:r>
        <w:rPr>
          <w:w w:val="105"/>
          <w:sz w:val="20"/>
        </w:rPr>
        <w:t>para</w:t>
      </w:r>
      <w:r>
        <w:rPr>
          <w:spacing w:val="-4"/>
          <w:w w:val="105"/>
          <w:sz w:val="20"/>
        </w:rPr>
        <w:t xml:space="preserve"> </w:t>
      </w:r>
      <w:r>
        <w:rPr>
          <w:w w:val="105"/>
          <w:sz w:val="20"/>
        </w:rPr>
        <w:t>a</w:t>
      </w:r>
      <w:r>
        <w:rPr>
          <w:spacing w:val="-6"/>
          <w:w w:val="105"/>
          <w:sz w:val="20"/>
        </w:rPr>
        <w:t xml:space="preserve"> </w:t>
      </w:r>
      <w:r>
        <w:rPr>
          <w:w w:val="105"/>
          <w:sz w:val="20"/>
        </w:rPr>
        <w:t>tubulação</w:t>
      </w:r>
      <w:r>
        <w:rPr>
          <w:spacing w:val="-5"/>
          <w:w w:val="105"/>
          <w:sz w:val="20"/>
        </w:rPr>
        <w:t xml:space="preserve"> </w:t>
      </w:r>
      <w:r>
        <w:rPr>
          <w:w w:val="105"/>
          <w:sz w:val="20"/>
        </w:rPr>
        <w:t>elétrica</w:t>
      </w:r>
      <w:r>
        <w:rPr>
          <w:spacing w:val="-7"/>
          <w:w w:val="105"/>
          <w:sz w:val="20"/>
        </w:rPr>
        <w:t xml:space="preserve"> </w:t>
      </w:r>
      <w:r>
        <w:rPr>
          <w:w w:val="105"/>
          <w:sz w:val="20"/>
        </w:rPr>
        <w:t>dos</w:t>
      </w:r>
      <w:r>
        <w:rPr>
          <w:spacing w:val="-5"/>
          <w:w w:val="105"/>
          <w:sz w:val="20"/>
        </w:rPr>
        <w:t xml:space="preserve"> </w:t>
      </w:r>
      <w:r>
        <w:rPr>
          <w:w w:val="105"/>
          <w:sz w:val="20"/>
        </w:rPr>
        <w:t>refletores.</w:t>
      </w:r>
    </w:p>
    <w:p>
      <w:pPr>
        <w:pStyle w:val="Corpodotexto"/>
        <w:spacing w:before="9" w:after="0"/>
        <w:rPr>
          <w:sz w:val="20"/>
        </w:rPr>
      </w:pPr>
      <w:r>
        <w:rPr/>
      </w:r>
    </w:p>
    <w:p>
      <w:pPr>
        <w:pStyle w:val="ListParagraph"/>
        <w:numPr>
          <w:ilvl w:val="1"/>
          <w:numId w:val="4"/>
        </w:numPr>
        <w:tabs>
          <w:tab w:val="clear" w:pos="720"/>
          <w:tab w:val="left" w:pos="1640" w:leader="none"/>
        </w:tabs>
        <w:ind w:left="1639" w:hanging="576"/>
        <w:rPr>
          <w:sz w:val="20"/>
        </w:rPr>
      </w:pPr>
      <w:r>
        <w:rPr>
          <w:b/>
          <w:w w:val="105"/>
          <w:sz w:val="20"/>
        </w:rPr>
        <w:t>–</w:t>
      </w:r>
      <w:r>
        <w:rPr>
          <w:b/>
          <w:spacing w:val="-10"/>
          <w:w w:val="105"/>
          <w:sz w:val="20"/>
        </w:rPr>
        <w:t xml:space="preserve"> </w:t>
      </w:r>
      <w:r>
        <w:rPr>
          <w:w w:val="105"/>
          <w:sz w:val="20"/>
        </w:rPr>
        <w:t>Caixa</w:t>
      </w:r>
      <w:r>
        <w:rPr>
          <w:spacing w:val="-8"/>
          <w:w w:val="105"/>
          <w:sz w:val="20"/>
        </w:rPr>
        <w:t xml:space="preserve"> </w:t>
      </w:r>
      <w:r>
        <w:rPr>
          <w:w w:val="105"/>
          <w:sz w:val="20"/>
        </w:rPr>
        <w:t>de</w:t>
      </w:r>
      <w:r>
        <w:rPr>
          <w:spacing w:val="-8"/>
          <w:w w:val="105"/>
          <w:sz w:val="20"/>
        </w:rPr>
        <w:t xml:space="preserve"> </w:t>
      </w:r>
      <w:r>
        <w:rPr>
          <w:w w:val="105"/>
          <w:sz w:val="20"/>
        </w:rPr>
        <w:t>passagem</w:t>
      </w:r>
      <w:r>
        <w:rPr>
          <w:spacing w:val="-4"/>
          <w:w w:val="105"/>
          <w:sz w:val="20"/>
        </w:rPr>
        <w:t xml:space="preserve"> </w:t>
      </w:r>
      <w:r>
        <w:rPr>
          <w:w w:val="105"/>
          <w:sz w:val="20"/>
        </w:rPr>
        <w:t>de</w:t>
      </w:r>
      <w:r>
        <w:rPr>
          <w:spacing w:val="-12"/>
          <w:w w:val="105"/>
          <w:sz w:val="20"/>
        </w:rPr>
        <w:t xml:space="preserve"> </w:t>
      </w:r>
      <w:r>
        <w:rPr>
          <w:w w:val="105"/>
          <w:sz w:val="20"/>
        </w:rPr>
        <w:t>sobrepor</w:t>
      </w:r>
      <w:r>
        <w:rPr>
          <w:spacing w:val="-7"/>
          <w:w w:val="105"/>
          <w:sz w:val="20"/>
        </w:rPr>
        <w:t xml:space="preserve"> </w:t>
      </w:r>
      <w:r>
        <w:rPr>
          <w:spacing w:val="-3"/>
          <w:w w:val="105"/>
          <w:sz w:val="20"/>
        </w:rPr>
        <w:t>em</w:t>
      </w:r>
      <w:r>
        <w:rPr>
          <w:spacing w:val="-6"/>
          <w:w w:val="105"/>
          <w:sz w:val="20"/>
        </w:rPr>
        <w:t xml:space="preserve"> </w:t>
      </w:r>
      <w:r>
        <w:rPr>
          <w:w w:val="105"/>
          <w:sz w:val="20"/>
        </w:rPr>
        <w:t>aço,</w:t>
      </w:r>
      <w:r>
        <w:rPr>
          <w:spacing w:val="-11"/>
          <w:w w:val="105"/>
          <w:sz w:val="20"/>
        </w:rPr>
        <w:t xml:space="preserve"> </w:t>
      </w:r>
      <w:r>
        <w:rPr>
          <w:w w:val="105"/>
          <w:sz w:val="20"/>
        </w:rPr>
        <w:t>com</w:t>
      </w:r>
      <w:r>
        <w:rPr>
          <w:spacing w:val="-7"/>
          <w:w w:val="105"/>
          <w:sz w:val="20"/>
        </w:rPr>
        <w:t xml:space="preserve"> </w:t>
      </w:r>
      <w:r>
        <w:rPr>
          <w:w w:val="105"/>
          <w:sz w:val="20"/>
        </w:rPr>
        <w:t>tampa</w:t>
      </w:r>
      <w:r>
        <w:rPr>
          <w:spacing w:val="-10"/>
          <w:w w:val="105"/>
          <w:sz w:val="20"/>
        </w:rPr>
        <w:t xml:space="preserve"> </w:t>
      </w:r>
      <w:r>
        <w:rPr>
          <w:w w:val="105"/>
          <w:sz w:val="20"/>
        </w:rPr>
        <w:t>parafusada,</w:t>
      </w:r>
      <w:r>
        <w:rPr>
          <w:spacing w:val="-11"/>
          <w:w w:val="105"/>
          <w:sz w:val="20"/>
        </w:rPr>
        <w:t xml:space="preserve"> </w:t>
      </w:r>
      <w:r>
        <w:rPr>
          <w:w w:val="105"/>
          <w:sz w:val="20"/>
        </w:rPr>
        <w:t>de</w:t>
      </w:r>
      <w:r>
        <w:rPr>
          <w:spacing w:val="-8"/>
          <w:w w:val="105"/>
          <w:sz w:val="20"/>
        </w:rPr>
        <w:t xml:space="preserve"> </w:t>
      </w:r>
      <w:r>
        <w:rPr>
          <w:w w:val="105"/>
          <w:sz w:val="20"/>
        </w:rPr>
        <w:t>15x15cm.</w:t>
      </w:r>
    </w:p>
    <w:p>
      <w:pPr>
        <w:pStyle w:val="Corpodotexto"/>
        <w:spacing w:before="4" w:after="0"/>
        <w:rPr>
          <w:sz w:val="21"/>
        </w:rPr>
      </w:pPr>
      <w:r>
        <w:rPr>
          <w:sz w:val="21"/>
        </w:rPr>
      </w:r>
    </w:p>
    <w:p>
      <w:pPr>
        <w:pStyle w:val="ListParagraph"/>
        <w:numPr>
          <w:ilvl w:val="1"/>
          <w:numId w:val="4"/>
        </w:numPr>
        <w:tabs>
          <w:tab w:val="clear" w:pos="720"/>
          <w:tab w:val="left" w:pos="1640" w:leader="none"/>
        </w:tabs>
        <w:ind w:left="1639" w:hanging="576"/>
        <w:rPr>
          <w:sz w:val="20"/>
        </w:rPr>
      </w:pPr>
      <w:r>
        <w:rPr>
          <w:b/>
          <w:w w:val="105"/>
          <w:sz w:val="20"/>
        </w:rPr>
        <w:t xml:space="preserve">– </w:t>
      </w:r>
      <w:r>
        <w:rPr>
          <w:w w:val="105"/>
          <w:sz w:val="20"/>
        </w:rPr>
        <w:t>Lâmpada de vapor metálico ovoide de</w:t>
      </w:r>
      <w:r>
        <w:rPr>
          <w:spacing w:val="-31"/>
          <w:w w:val="105"/>
          <w:sz w:val="20"/>
        </w:rPr>
        <w:t xml:space="preserve"> </w:t>
      </w:r>
      <w:r>
        <w:rPr>
          <w:w w:val="105"/>
          <w:sz w:val="20"/>
        </w:rPr>
        <w:t>250W-220V.</w:t>
      </w:r>
    </w:p>
    <w:p>
      <w:pPr>
        <w:pStyle w:val="Corpodotexto"/>
        <w:spacing w:before="6" w:after="0"/>
        <w:rPr>
          <w:sz w:val="21"/>
        </w:rPr>
      </w:pPr>
      <w:r>
        <w:rPr>
          <w:sz w:val="21"/>
        </w:rPr>
      </w:r>
    </w:p>
    <w:p>
      <w:pPr>
        <w:sectPr>
          <w:headerReference w:type="default" r:id="rId26"/>
          <w:footerReference w:type="default" r:id="rId27"/>
          <w:type w:val="nextPage"/>
          <w:pgSz w:w="12240" w:h="15840"/>
          <w:pgMar w:left="1720" w:right="1160" w:header="248" w:top="2180" w:footer="957" w:bottom="1140" w:gutter="0"/>
          <w:pgNumType w:fmt="decimal"/>
          <w:formProt w:val="false"/>
          <w:textDirection w:val="lrTb"/>
          <w:docGrid w:type="default" w:linePitch="100" w:charSpace="4096"/>
        </w:sectPr>
        <w:pStyle w:val="ListParagraph"/>
        <w:numPr>
          <w:ilvl w:val="1"/>
          <w:numId w:val="4"/>
        </w:numPr>
        <w:tabs>
          <w:tab w:val="clear" w:pos="720"/>
          <w:tab w:val="left" w:pos="1638" w:leader="none"/>
        </w:tabs>
        <w:ind w:left="1637" w:hanging="574"/>
        <w:rPr>
          <w:sz w:val="20"/>
        </w:rPr>
      </w:pPr>
      <w:r>
        <w:rPr>
          <w:b/>
          <w:w w:val="105"/>
          <w:sz w:val="20"/>
        </w:rPr>
        <w:t>-</w:t>
      </w:r>
      <w:r>
        <w:rPr>
          <w:w w:val="105"/>
          <w:sz w:val="20"/>
        </w:rPr>
        <w:t>Reator</w:t>
      </w:r>
      <w:r>
        <w:rPr>
          <w:spacing w:val="-7"/>
          <w:w w:val="105"/>
          <w:sz w:val="20"/>
        </w:rPr>
        <w:t xml:space="preserve"> </w:t>
      </w:r>
      <w:r>
        <w:rPr>
          <w:w w:val="105"/>
          <w:sz w:val="20"/>
        </w:rPr>
        <w:t>para</w:t>
      </w:r>
      <w:r>
        <w:rPr>
          <w:spacing w:val="-8"/>
          <w:w w:val="105"/>
          <w:sz w:val="20"/>
        </w:rPr>
        <w:t xml:space="preserve"> </w:t>
      </w:r>
      <w:r>
        <w:rPr>
          <w:w w:val="105"/>
          <w:sz w:val="20"/>
        </w:rPr>
        <w:t>lâmpada</w:t>
      </w:r>
      <w:r>
        <w:rPr>
          <w:spacing w:val="-7"/>
          <w:w w:val="105"/>
          <w:sz w:val="20"/>
        </w:rPr>
        <w:t xml:space="preserve"> </w:t>
      </w:r>
      <w:r>
        <w:rPr>
          <w:w w:val="105"/>
          <w:sz w:val="20"/>
        </w:rPr>
        <w:t>de</w:t>
      </w:r>
      <w:r>
        <w:rPr>
          <w:spacing w:val="-4"/>
          <w:w w:val="105"/>
          <w:sz w:val="20"/>
        </w:rPr>
        <w:t xml:space="preserve"> </w:t>
      </w:r>
      <w:r>
        <w:rPr>
          <w:w w:val="105"/>
          <w:sz w:val="20"/>
        </w:rPr>
        <w:t>vapor</w:t>
      </w:r>
      <w:r>
        <w:rPr>
          <w:spacing w:val="-8"/>
          <w:w w:val="105"/>
          <w:sz w:val="20"/>
        </w:rPr>
        <w:t xml:space="preserve"> </w:t>
      </w:r>
      <w:r>
        <w:rPr>
          <w:w w:val="105"/>
          <w:sz w:val="20"/>
        </w:rPr>
        <w:t>metálico</w:t>
      </w:r>
      <w:r>
        <w:rPr>
          <w:spacing w:val="-5"/>
          <w:w w:val="105"/>
          <w:sz w:val="20"/>
        </w:rPr>
        <w:t xml:space="preserve"> </w:t>
      </w:r>
      <w:r>
        <w:rPr>
          <w:w w:val="105"/>
          <w:sz w:val="20"/>
        </w:rPr>
        <w:t>de</w:t>
      </w:r>
      <w:r>
        <w:rPr>
          <w:spacing w:val="-4"/>
          <w:w w:val="105"/>
          <w:sz w:val="20"/>
        </w:rPr>
        <w:t xml:space="preserve"> </w:t>
      </w:r>
      <w:r>
        <w:rPr>
          <w:w w:val="105"/>
          <w:sz w:val="20"/>
        </w:rPr>
        <w:t>250w,</w:t>
      </w:r>
      <w:r>
        <w:rPr>
          <w:spacing w:val="-4"/>
          <w:w w:val="105"/>
          <w:sz w:val="20"/>
        </w:rPr>
        <w:t xml:space="preserve"> </w:t>
      </w:r>
      <w:r>
        <w:rPr>
          <w:w w:val="105"/>
          <w:sz w:val="20"/>
        </w:rPr>
        <w:t>220v</w:t>
      </w:r>
      <w:r>
        <w:rPr>
          <w:spacing w:val="-4"/>
          <w:w w:val="105"/>
          <w:sz w:val="20"/>
        </w:rPr>
        <w:t xml:space="preserve"> </w:t>
      </w:r>
      <w:r>
        <w:rPr>
          <w:w w:val="105"/>
          <w:sz w:val="20"/>
        </w:rPr>
        <w:t>para</w:t>
      </w:r>
      <w:r>
        <w:rPr>
          <w:spacing w:val="-3"/>
          <w:w w:val="105"/>
          <w:sz w:val="20"/>
        </w:rPr>
        <w:t xml:space="preserve"> </w:t>
      </w:r>
      <w:r>
        <w:rPr>
          <w:w w:val="105"/>
          <w:sz w:val="20"/>
        </w:rPr>
        <w:t>uso</w:t>
      </w:r>
      <w:r>
        <w:rPr>
          <w:spacing w:val="-8"/>
          <w:w w:val="105"/>
          <w:sz w:val="20"/>
        </w:rPr>
        <w:t xml:space="preserve"> </w:t>
      </w:r>
      <w:r>
        <w:rPr>
          <w:w w:val="105"/>
          <w:sz w:val="20"/>
        </w:rPr>
        <w:t>externo.</w:t>
      </w:r>
    </w:p>
    <w:p>
      <w:pPr>
        <w:pStyle w:val="Corpodotexto"/>
        <w:spacing w:before="3" w:after="0"/>
        <w:rPr>
          <w:sz w:val="14"/>
        </w:rPr>
      </w:pPr>
      <w:r>
        <w:rPr>
          <w:sz w:val="14"/>
        </w:rPr>
      </w:r>
    </w:p>
    <w:p>
      <w:pPr>
        <w:pStyle w:val="Corpodotexto"/>
        <w:spacing w:before="9" w:after="0"/>
        <w:rPr>
          <w:sz w:val="20"/>
        </w:rPr>
      </w:pPr>
      <w:r>
        <w:rPr/>
      </w:r>
    </w:p>
    <w:p>
      <w:pPr>
        <w:pStyle w:val="ListParagraph"/>
        <w:numPr>
          <w:ilvl w:val="1"/>
          <w:numId w:val="4"/>
        </w:numPr>
        <w:tabs>
          <w:tab w:val="clear" w:pos="720"/>
          <w:tab w:val="left" w:pos="1674" w:leader="none"/>
        </w:tabs>
        <w:spacing w:lineRule="auto" w:line="247"/>
        <w:ind w:left="1064" w:right="163" w:hanging="0"/>
        <w:rPr>
          <w:sz w:val="20"/>
        </w:rPr>
      </w:pPr>
      <w:r>
        <w:rPr>
          <w:b/>
          <w:w w:val="105"/>
          <w:sz w:val="20"/>
        </w:rPr>
        <w:t xml:space="preserve">- </w:t>
      </w:r>
      <w:r>
        <w:rPr>
          <w:w w:val="105"/>
          <w:sz w:val="20"/>
        </w:rPr>
        <w:t>Cabo de cobre flexível isolado, 2,5mm², anti-chama 450/750 v, para circuitos terminais.</w:t>
      </w:r>
    </w:p>
    <w:p>
      <w:pPr>
        <w:pStyle w:val="Corpodotexto"/>
        <w:spacing w:before="9" w:after="0"/>
        <w:rPr>
          <w:sz w:val="20"/>
        </w:rPr>
      </w:pPr>
      <w:r>
        <w:rPr/>
      </w:r>
    </w:p>
    <w:p>
      <w:pPr>
        <w:pStyle w:val="ListParagraph"/>
        <w:numPr>
          <w:ilvl w:val="1"/>
          <w:numId w:val="4"/>
        </w:numPr>
        <w:tabs>
          <w:tab w:val="clear" w:pos="720"/>
          <w:tab w:val="left" w:pos="1686" w:leader="none"/>
        </w:tabs>
        <w:spacing w:lineRule="auto" w:line="247" w:before="1" w:after="0"/>
        <w:ind w:left="1064" w:right="163" w:hanging="0"/>
        <w:rPr>
          <w:sz w:val="20"/>
        </w:rPr>
      </w:pPr>
      <w:r>
        <w:rPr>
          <w:b/>
          <w:w w:val="105"/>
          <w:sz w:val="20"/>
        </w:rPr>
        <w:t xml:space="preserve">- </w:t>
      </w:r>
      <w:r>
        <w:rPr>
          <w:w w:val="105"/>
          <w:sz w:val="20"/>
        </w:rPr>
        <w:t>Cabo de cobre flexível isolado, 4mm², anti-chama 450/750 v, para circuitos terminais.</w:t>
      </w:r>
    </w:p>
    <w:p>
      <w:pPr>
        <w:pStyle w:val="Corpodotexto"/>
        <w:spacing w:before="8" w:after="0"/>
        <w:rPr>
          <w:sz w:val="20"/>
        </w:rPr>
      </w:pPr>
      <w:r>
        <w:rPr/>
      </w:r>
    </w:p>
    <w:p>
      <w:pPr>
        <w:pStyle w:val="ListParagraph"/>
        <w:numPr>
          <w:ilvl w:val="1"/>
          <w:numId w:val="4"/>
        </w:numPr>
        <w:tabs>
          <w:tab w:val="clear" w:pos="720"/>
          <w:tab w:val="left" w:pos="1686" w:leader="none"/>
        </w:tabs>
        <w:spacing w:lineRule="auto" w:line="247" w:before="1" w:after="0"/>
        <w:ind w:left="1064" w:right="163" w:hanging="0"/>
        <w:rPr>
          <w:sz w:val="20"/>
        </w:rPr>
      </w:pPr>
      <w:r>
        <w:rPr>
          <w:b/>
          <w:w w:val="105"/>
          <w:sz w:val="20"/>
        </w:rPr>
        <w:t xml:space="preserve">- </w:t>
      </w:r>
      <w:r>
        <w:rPr>
          <w:w w:val="105"/>
          <w:sz w:val="20"/>
        </w:rPr>
        <w:t>Cabo de cobre flexível isolado, 6mm², anti-chama 450/750 v, para circuitos terminais.</w:t>
      </w:r>
    </w:p>
    <w:p>
      <w:pPr>
        <w:pStyle w:val="Corpodotexto"/>
        <w:spacing w:before="4" w:after="0"/>
        <w:rPr>
          <w:sz w:val="20"/>
        </w:rPr>
      </w:pPr>
      <w:r>
        <w:rPr/>
      </w:r>
    </w:p>
    <w:p>
      <w:pPr>
        <w:pStyle w:val="ListParagraph"/>
        <w:numPr>
          <w:ilvl w:val="1"/>
          <w:numId w:val="4"/>
        </w:numPr>
        <w:tabs>
          <w:tab w:val="clear" w:pos="720"/>
          <w:tab w:val="left" w:pos="1584" w:leader="none"/>
        </w:tabs>
        <w:spacing w:lineRule="auto" w:line="247"/>
        <w:ind w:left="1064" w:right="162" w:hanging="0"/>
        <w:rPr>
          <w:sz w:val="20"/>
        </w:rPr>
      </w:pPr>
      <w:r>
        <w:rPr>
          <w:b/>
          <w:w w:val="105"/>
          <w:sz w:val="20"/>
        </w:rPr>
        <w:t>–</w:t>
      </w:r>
      <w:r>
        <w:rPr>
          <w:w w:val="105"/>
          <w:sz w:val="20"/>
        </w:rPr>
        <w:t>Balizador em alumínio pintado, h= 0,50cm, para uma lâmpada fluorescente eletrônica de15/20W, inclusive</w:t>
      </w:r>
      <w:r>
        <w:rPr>
          <w:spacing w:val="-6"/>
          <w:w w:val="105"/>
          <w:sz w:val="20"/>
        </w:rPr>
        <w:t xml:space="preserve"> </w:t>
      </w:r>
      <w:r>
        <w:rPr>
          <w:w w:val="105"/>
          <w:sz w:val="20"/>
        </w:rPr>
        <w:t>esta.</w:t>
      </w:r>
    </w:p>
    <w:p>
      <w:pPr>
        <w:pStyle w:val="Corpodotexto"/>
        <w:spacing w:before="7" w:after="0"/>
        <w:rPr>
          <w:sz w:val="20"/>
        </w:rPr>
      </w:pPr>
      <w:r>
        <w:rPr/>
      </w:r>
    </w:p>
    <w:p>
      <w:pPr>
        <w:pStyle w:val="ListParagraph"/>
        <w:numPr>
          <w:ilvl w:val="1"/>
          <w:numId w:val="4"/>
        </w:numPr>
        <w:tabs>
          <w:tab w:val="clear" w:pos="720"/>
          <w:tab w:val="left" w:pos="1638" w:leader="none"/>
        </w:tabs>
        <w:ind w:left="1637" w:hanging="574"/>
        <w:rPr>
          <w:sz w:val="20"/>
        </w:rPr>
      </w:pPr>
      <w:r>
        <w:rPr>
          <w:b/>
          <w:w w:val="105"/>
          <w:sz w:val="20"/>
        </w:rPr>
        <w:t>-</w:t>
      </w:r>
      <w:r>
        <w:rPr>
          <w:b/>
          <w:spacing w:val="-3"/>
          <w:w w:val="105"/>
          <w:sz w:val="20"/>
        </w:rPr>
        <w:t xml:space="preserve"> </w:t>
      </w:r>
      <w:r>
        <w:rPr>
          <w:w w:val="105"/>
          <w:sz w:val="20"/>
        </w:rPr>
        <w:t>Poste</w:t>
      </w:r>
      <w:r>
        <w:rPr>
          <w:spacing w:val="-4"/>
          <w:w w:val="105"/>
          <w:sz w:val="20"/>
        </w:rPr>
        <w:t xml:space="preserve"> </w:t>
      </w:r>
      <w:r>
        <w:rPr>
          <w:w w:val="105"/>
          <w:sz w:val="20"/>
        </w:rPr>
        <w:t>de</w:t>
      </w:r>
      <w:r>
        <w:rPr>
          <w:spacing w:val="-5"/>
          <w:w w:val="105"/>
          <w:sz w:val="20"/>
        </w:rPr>
        <w:t xml:space="preserve"> </w:t>
      </w:r>
      <w:r>
        <w:rPr>
          <w:w w:val="105"/>
          <w:sz w:val="20"/>
        </w:rPr>
        <w:t>concreto, com seção circular,</w:t>
      </w:r>
      <w:r>
        <w:rPr>
          <w:spacing w:val="-5"/>
          <w:w w:val="105"/>
          <w:sz w:val="20"/>
        </w:rPr>
        <w:t xml:space="preserve"> </w:t>
      </w:r>
      <w:r>
        <w:rPr>
          <w:w w:val="105"/>
          <w:sz w:val="20"/>
        </w:rPr>
        <w:t>com</w:t>
      </w:r>
      <w:r>
        <w:rPr>
          <w:spacing w:val="-3"/>
          <w:w w:val="105"/>
          <w:sz w:val="20"/>
        </w:rPr>
        <w:t xml:space="preserve"> </w:t>
      </w:r>
      <w:r>
        <w:rPr>
          <w:w w:val="105"/>
          <w:sz w:val="20"/>
        </w:rPr>
        <w:t>9 metros de comprimento, inclusive a sua escavação.</w:t>
      </w:r>
    </w:p>
    <w:p>
      <w:pPr>
        <w:pStyle w:val="Corpodotexto"/>
        <w:spacing w:before="1" w:after="0"/>
        <w:rPr>
          <w:sz w:val="21"/>
        </w:rPr>
      </w:pPr>
      <w:r>
        <w:rPr>
          <w:sz w:val="21"/>
        </w:rPr>
      </w:r>
    </w:p>
    <w:p>
      <w:pPr>
        <w:pStyle w:val="ListParagraph"/>
        <w:numPr>
          <w:ilvl w:val="1"/>
          <w:numId w:val="4"/>
        </w:numPr>
        <w:tabs>
          <w:tab w:val="clear" w:pos="720"/>
          <w:tab w:val="left" w:pos="1665" w:leader="none"/>
        </w:tabs>
        <w:spacing w:lineRule="auto" w:line="247"/>
        <w:ind w:left="1064" w:right="162" w:hanging="0"/>
        <w:rPr>
          <w:sz w:val="20"/>
        </w:rPr>
      </w:pPr>
      <w:r>
        <w:rPr>
          <w:w w:val="105"/>
          <w:sz w:val="20"/>
        </w:rPr>
        <w:t xml:space="preserve">- Braço para luminária pública 1 x 1,50 m, </w:t>
      </w:r>
      <w:r>
        <w:rPr>
          <w:spacing w:val="-3"/>
          <w:w w:val="105"/>
          <w:sz w:val="20"/>
        </w:rPr>
        <w:t xml:space="preserve">em </w:t>
      </w:r>
      <w:r>
        <w:rPr>
          <w:w w:val="105"/>
          <w:sz w:val="20"/>
        </w:rPr>
        <w:t xml:space="preserve">tubo aço galvanizado 3/4"”, para fixação </w:t>
      </w:r>
      <w:r>
        <w:rPr>
          <w:spacing w:val="-3"/>
          <w:w w:val="105"/>
          <w:sz w:val="20"/>
        </w:rPr>
        <w:t xml:space="preserve">em </w:t>
      </w:r>
      <w:r>
        <w:rPr>
          <w:w w:val="105"/>
          <w:sz w:val="20"/>
        </w:rPr>
        <w:t>poste ou parede.</w:t>
      </w:r>
    </w:p>
    <w:p>
      <w:pPr>
        <w:pStyle w:val="Corpodotexto"/>
        <w:spacing w:before="7" w:after="0"/>
        <w:rPr>
          <w:sz w:val="20"/>
        </w:rPr>
      </w:pPr>
      <w:r>
        <w:rPr/>
      </w:r>
    </w:p>
    <w:p>
      <w:pPr>
        <w:pStyle w:val="ListParagraph"/>
        <w:numPr>
          <w:ilvl w:val="1"/>
          <w:numId w:val="4"/>
        </w:numPr>
        <w:tabs>
          <w:tab w:val="clear" w:pos="720"/>
          <w:tab w:val="left" w:pos="1645" w:leader="none"/>
        </w:tabs>
        <w:spacing w:lineRule="auto" w:line="247"/>
        <w:ind w:left="1064" w:right="163" w:hanging="0"/>
        <w:rPr>
          <w:sz w:val="20"/>
        </w:rPr>
      </w:pPr>
      <w:r>
        <w:rPr>
          <w:w w:val="105"/>
          <w:sz w:val="20"/>
        </w:rPr>
        <w:t>-</w:t>
      </w:r>
      <w:r>
        <w:rPr>
          <w:spacing w:val="-4"/>
          <w:w w:val="105"/>
          <w:sz w:val="20"/>
        </w:rPr>
        <w:t xml:space="preserve"> </w:t>
      </w:r>
      <w:r>
        <w:rPr>
          <w:w w:val="105"/>
          <w:sz w:val="20"/>
        </w:rPr>
        <w:t>Luminária</w:t>
      </w:r>
      <w:r>
        <w:rPr>
          <w:spacing w:val="-10"/>
          <w:w w:val="105"/>
          <w:sz w:val="20"/>
        </w:rPr>
        <w:t xml:space="preserve"> </w:t>
      </w:r>
      <w:r>
        <w:rPr>
          <w:w w:val="105"/>
          <w:sz w:val="20"/>
        </w:rPr>
        <w:t>fechada</w:t>
      </w:r>
      <w:r>
        <w:rPr>
          <w:spacing w:val="-6"/>
          <w:w w:val="105"/>
          <w:sz w:val="20"/>
        </w:rPr>
        <w:t xml:space="preserve"> </w:t>
      </w:r>
      <w:r>
        <w:rPr>
          <w:w w:val="105"/>
          <w:sz w:val="20"/>
        </w:rPr>
        <w:t>para</w:t>
      </w:r>
      <w:r>
        <w:rPr>
          <w:spacing w:val="-7"/>
          <w:w w:val="105"/>
          <w:sz w:val="20"/>
        </w:rPr>
        <w:t xml:space="preserve"> </w:t>
      </w:r>
      <w:r>
        <w:rPr>
          <w:w w:val="105"/>
          <w:sz w:val="20"/>
        </w:rPr>
        <w:t>iluminação</w:t>
      </w:r>
      <w:r>
        <w:rPr>
          <w:spacing w:val="-7"/>
          <w:w w:val="105"/>
          <w:sz w:val="20"/>
        </w:rPr>
        <w:t xml:space="preserve"> </w:t>
      </w:r>
      <w:r>
        <w:rPr>
          <w:w w:val="105"/>
          <w:sz w:val="20"/>
        </w:rPr>
        <w:t>de</w:t>
      </w:r>
      <w:r>
        <w:rPr>
          <w:spacing w:val="-7"/>
          <w:w w:val="105"/>
          <w:sz w:val="20"/>
        </w:rPr>
        <w:t xml:space="preserve"> </w:t>
      </w:r>
      <w:r>
        <w:rPr>
          <w:w w:val="105"/>
          <w:sz w:val="20"/>
        </w:rPr>
        <w:t>ruas,</w:t>
      </w:r>
      <w:r>
        <w:rPr>
          <w:spacing w:val="-7"/>
          <w:w w:val="105"/>
          <w:sz w:val="20"/>
        </w:rPr>
        <w:t xml:space="preserve"> </w:t>
      </w:r>
      <w:r>
        <w:rPr>
          <w:w w:val="105"/>
          <w:sz w:val="20"/>
        </w:rPr>
        <w:t>avenidas</w:t>
      </w:r>
      <w:r>
        <w:rPr>
          <w:spacing w:val="-5"/>
          <w:w w:val="105"/>
          <w:sz w:val="20"/>
        </w:rPr>
        <w:t xml:space="preserve"> </w:t>
      </w:r>
      <w:r>
        <w:rPr>
          <w:w w:val="105"/>
          <w:sz w:val="20"/>
        </w:rPr>
        <w:t>e</w:t>
      </w:r>
      <w:r>
        <w:rPr>
          <w:spacing w:val="-6"/>
          <w:w w:val="105"/>
          <w:sz w:val="20"/>
        </w:rPr>
        <w:t xml:space="preserve"> </w:t>
      </w:r>
      <w:r>
        <w:rPr>
          <w:w w:val="105"/>
          <w:sz w:val="20"/>
        </w:rPr>
        <w:t>praças</w:t>
      </w:r>
      <w:r>
        <w:rPr>
          <w:spacing w:val="-5"/>
          <w:w w:val="105"/>
          <w:sz w:val="20"/>
        </w:rPr>
        <w:t xml:space="preserve"> </w:t>
      </w:r>
      <w:r>
        <w:rPr>
          <w:w w:val="105"/>
          <w:sz w:val="20"/>
        </w:rPr>
        <w:t>na</w:t>
      </w:r>
      <w:r>
        <w:rPr>
          <w:spacing w:val="-10"/>
          <w:w w:val="105"/>
          <w:sz w:val="20"/>
        </w:rPr>
        <w:t xml:space="preserve"> </w:t>
      </w:r>
      <w:r>
        <w:rPr>
          <w:w w:val="105"/>
          <w:sz w:val="20"/>
        </w:rPr>
        <w:t>forma</w:t>
      </w:r>
      <w:r>
        <w:rPr>
          <w:spacing w:val="-6"/>
          <w:w w:val="105"/>
          <w:sz w:val="20"/>
        </w:rPr>
        <w:t xml:space="preserve"> </w:t>
      </w:r>
      <w:r>
        <w:rPr>
          <w:w w:val="105"/>
          <w:sz w:val="20"/>
        </w:rPr>
        <w:t>ovoide, corpo refletor estampado em chapa de alumínio, refrator prismático em vidro boro- silicato para lâmpada; mista até 500w, vapor de mercúrio, vapor de sódioou vapor metálico</w:t>
      </w:r>
      <w:r>
        <w:rPr>
          <w:spacing w:val="-6"/>
          <w:w w:val="105"/>
          <w:sz w:val="20"/>
        </w:rPr>
        <w:t xml:space="preserve"> </w:t>
      </w:r>
      <w:r>
        <w:rPr>
          <w:w w:val="105"/>
          <w:sz w:val="20"/>
        </w:rPr>
        <w:t>até</w:t>
      </w:r>
      <w:r>
        <w:rPr>
          <w:spacing w:val="-5"/>
          <w:w w:val="105"/>
          <w:sz w:val="20"/>
        </w:rPr>
        <w:t xml:space="preserve"> </w:t>
      </w:r>
      <w:r>
        <w:rPr>
          <w:w w:val="105"/>
          <w:sz w:val="20"/>
        </w:rPr>
        <w:t>400W,</w:t>
      </w:r>
      <w:r>
        <w:rPr>
          <w:spacing w:val="-6"/>
          <w:w w:val="105"/>
          <w:sz w:val="20"/>
        </w:rPr>
        <w:t xml:space="preserve"> </w:t>
      </w:r>
      <w:r>
        <w:rPr>
          <w:w w:val="105"/>
          <w:sz w:val="20"/>
        </w:rPr>
        <w:t>inclusive</w:t>
      </w:r>
      <w:r>
        <w:rPr>
          <w:spacing w:val="-6"/>
          <w:w w:val="105"/>
          <w:sz w:val="20"/>
        </w:rPr>
        <w:t xml:space="preserve"> </w:t>
      </w:r>
      <w:r>
        <w:rPr>
          <w:w w:val="105"/>
          <w:sz w:val="20"/>
        </w:rPr>
        <w:t>20,00m</w:t>
      </w:r>
      <w:r>
        <w:rPr>
          <w:spacing w:val="-2"/>
          <w:w w:val="105"/>
          <w:sz w:val="20"/>
        </w:rPr>
        <w:t xml:space="preserve"> </w:t>
      </w:r>
      <w:r>
        <w:rPr>
          <w:w w:val="105"/>
          <w:sz w:val="20"/>
        </w:rPr>
        <w:t>de</w:t>
      </w:r>
      <w:r>
        <w:rPr>
          <w:spacing w:val="-12"/>
          <w:w w:val="105"/>
          <w:sz w:val="20"/>
        </w:rPr>
        <w:t xml:space="preserve"> </w:t>
      </w:r>
      <w:r>
        <w:rPr>
          <w:w w:val="105"/>
          <w:sz w:val="20"/>
        </w:rPr>
        <w:t>fio</w:t>
      </w:r>
      <w:r>
        <w:rPr>
          <w:spacing w:val="-8"/>
          <w:w w:val="105"/>
          <w:sz w:val="20"/>
        </w:rPr>
        <w:t xml:space="preserve"> </w:t>
      </w:r>
      <w:r>
        <w:rPr>
          <w:w w:val="105"/>
          <w:sz w:val="20"/>
        </w:rPr>
        <w:t>2,5mm2,</w:t>
      </w:r>
      <w:r>
        <w:rPr>
          <w:spacing w:val="-7"/>
          <w:w w:val="105"/>
          <w:sz w:val="20"/>
        </w:rPr>
        <w:t xml:space="preserve"> </w:t>
      </w:r>
      <w:r>
        <w:rPr>
          <w:w w:val="105"/>
          <w:sz w:val="20"/>
        </w:rPr>
        <w:t>exclusive</w:t>
      </w:r>
      <w:r>
        <w:rPr>
          <w:spacing w:val="-5"/>
          <w:w w:val="105"/>
          <w:sz w:val="20"/>
        </w:rPr>
        <w:t xml:space="preserve"> </w:t>
      </w:r>
      <w:r>
        <w:rPr>
          <w:w w:val="105"/>
          <w:sz w:val="20"/>
        </w:rPr>
        <w:t>lâmpada</w:t>
      </w:r>
      <w:r>
        <w:rPr>
          <w:spacing w:val="-8"/>
          <w:w w:val="105"/>
          <w:sz w:val="20"/>
        </w:rPr>
        <w:t xml:space="preserve"> </w:t>
      </w:r>
      <w:r>
        <w:rPr>
          <w:w w:val="105"/>
          <w:sz w:val="20"/>
        </w:rPr>
        <w:t>e</w:t>
      </w:r>
      <w:r>
        <w:rPr>
          <w:spacing w:val="-9"/>
          <w:w w:val="105"/>
          <w:sz w:val="20"/>
        </w:rPr>
        <w:t xml:space="preserve"> </w:t>
      </w:r>
      <w:r>
        <w:rPr>
          <w:w w:val="105"/>
          <w:sz w:val="20"/>
        </w:rPr>
        <w:t>reator.</w:t>
      </w:r>
    </w:p>
    <w:p>
      <w:pPr>
        <w:pStyle w:val="Corpodotexto"/>
        <w:spacing w:before="4" w:after="0"/>
        <w:rPr>
          <w:sz w:val="20"/>
        </w:rPr>
      </w:pPr>
      <w:r>
        <w:rPr/>
      </w:r>
    </w:p>
    <w:p>
      <w:pPr>
        <w:pStyle w:val="ListParagraph"/>
        <w:numPr>
          <w:ilvl w:val="1"/>
          <w:numId w:val="4"/>
        </w:numPr>
        <w:tabs>
          <w:tab w:val="clear" w:pos="720"/>
          <w:tab w:val="left" w:pos="1643" w:leader="none"/>
        </w:tabs>
        <w:spacing w:lineRule="auto" w:line="247"/>
        <w:ind w:left="1064" w:right="161" w:hanging="0"/>
        <w:rPr>
          <w:sz w:val="20"/>
        </w:rPr>
      </w:pPr>
      <w:r>
        <w:rPr>
          <w:w w:val="105"/>
          <w:sz w:val="20"/>
        </w:rPr>
        <w:t>-</w:t>
      </w:r>
      <w:r>
        <w:rPr>
          <w:spacing w:val="-10"/>
          <w:w w:val="105"/>
          <w:sz w:val="20"/>
        </w:rPr>
        <w:t xml:space="preserve"> </w:t>
      </w:r>
      <w:r>
        <w:rPr>
          <w:w w:val="105"/>
          <w:sz w:val="20"/>
        </w:rPr>
        <w:t>Rele</w:t>
      </w:r>
      <w:r>
        <w:rPr>
          <w:spacing w:val="-16"/>
          <w:w w:val="105"/>
          <w:sz w:val="20"/>
        </w:rPr>
        <w:t xml:space="preserve"> </w:t>
      </w:r>
      <w:r>
        <w:rPr>
          <w:w w:val="105"/>
          <w:sz w:val="20"/>
        </w:rPr>
        <w:t>fotoeletrônico</w:t>
      </w:r>
      <w:r>
        <w:rPr>
          <w:spacing w:val="-13"/>
          <w:w w:val="105"/>
          <w:sz w:val="20"/>
        </w:rPr>
        <w:t xml:space="preserve"> </w:t>
      </w:r>
      <w:r>
        <w:rPr>
          <w:w w:val="105"/>
          <w:sz w:val="20"/>
        </w:rPr>
        <w:t>para</w:t>
      </w:r>
      <w:r>
        <w:rPr>
          <w:spacing w:val="-12"/>
          <w:w w:val="105"/>
          <w:sz w:val="20"/>
        </w:rPr>
        <w:t xml:space="preserve"> </w:t>
      </w:r>
      <w:r>
        <w:rPr>
          <w:w w:val="105"/>
          <w:sz w:val="20"/>
        </w:rPr>
        <w:t>iluminação</w:t>
      </w:r>
      <w:r>
        <w:rPr>
          <w:spacing w:val="-10"/>
          <w:w w:val="105"/>
          <w:sz w:val="20"/>
        </w:rPr>
        <w:t xml:space="preserve"> </w:t>
      </w:r>
      <w:r>
        <w:rPr>
          <w:w w:val="105"/>
          <w:sz w:val="20"/>
        </w:rPr>
        <w:t>pública,tipo</w:t>
      </w:r>
      <w:r>
        <w:rPr>
          <w:spacing w:val="-14"/>
          <w:w w:val="105"/>
          <w:sz w:val="20"/>
        </w:rPr>
        <w:t xml:space="preserve"> </w:t>
      </w:r>
      <w:r>
        <w:rPr>
          <w:w w:val="105"/>
          <w:sz w:val="20"/>
        </w:rPr>
        <w:t>fail-off,tensão</w:t>
      </w:r>
      <w:r>
        <w:rPr>
          <w:spacing w:val="-11"/>
          <w:w w:val="105"/>
          <w:sz w:val="20"/>
        </w:rPr>
        <w:t xml:space="preserve"> </w:t>
      </w:r>
      <w:r>
        <w:rPr>
          <w:w w:val="105"/>
          <w:sz w:val="20"/>
        </w:rPr>
        <w:t>de</w:t>
      </w:r>
      <w:r>
        <w:rPr>
          <w:spacing w:val="-15"/>
          <w:w w:val="105"/>
          <w:sz w:val="20"/>
        </w:rPr>
        <w:t xml:space="preserve"> </w:t>
      </w:r>
      <w:r>
        <w:rPr>
          <w:w w:val="105"/>
          <w:sz w:val="20"/>
        </w:rPr>
        <w:t>alimentação</w:t>
      </w:r>
      <w:r>
        <w:rPr>
          <w:spacing w:val="-11"/>
          <w:w w:val="105"/>
          <w:sz w:val="20"/>
        </w:rPr>
        <w:t xml:space="preserve"> </w:t>
      </w:r>
      <w:r>
        <w:rPr>
          <w:w w:val="105"/>
          <w:sz w:val="20"/>
        </w:rPr>
        <w:t>de 105v e 305v,potência da carga 1000W ou 1800VA, corrente máxima da carga 10A. Corpo em policarbonato na cor azul,estabilizado ao UV; pinos em latão estanhado, devendo atender a especificação em-rioluz-66 e ANSI C136,10 e NBR 5126,no que couber.</w:t>
      </w:r>
    </w:p>
    <w:p>
      <w:pPr>
        <w:pStyle w:val="Corpodotexto"/>
        <w:spacing w:before="11" w:after="0"/>
        <w:rPr>
          <w:sz w:val="20"/>
        </w:rPr>
      </w:pPr>
      <w:r>
        <w:rPr/>
      </w:r>
    </w:p>
    <w:p>
      <w:pPr>
        <w:pStyle w:val="Corpodotexto"/>
        <w:ind w:left="1064" w:hanging="0"/>
        <w:rPr>
          <w:sz w:val="20"/>
        </w:rPr>
      </w:pPr>
      <w:r>
        <w:rPr>
          <w:b/>
          <w:w w:val="105"/>
        </w:rPr>
        <w:t>12.26</w:t>
      </w:r>
      <w:r>
        <w:rPr>
          <w:w w:val="105"/>
        </w:rPr>
        <w:t>- Base externa para rele fotoelétrico.</w:t>
      </w:r>
    </w:p>
    <w:p>
      <w:pPr>
        <w:pStyle w:val="Corpodotexto"/>
        <w:rPr>
          <w:sz w:val="22"/>
        </w:rPr>
      </w:pPr>
      <w:r>
        <w:rPr>
          <w:sz w:val="22"/>
        </w:rPr>
      </w:r>
    </w:p>
    <w:p>
      <w:pPr>
        <w:pStyle w:val="Corpodotexto"/>
        <w:rPr>
          <w:sz w:val="22"/>
        </w:rPr>
      </w:pPr>
      <w:r>
        <w:rPr>
          <w:sz w:val="22"/>
        </w:rPr>
      </w:r>
    </w:p>
    <w:p>
      <w:pPr>
        <w:pStyle w:val="Corpodotexto"/>
        <w:spacing w:before="10" w:after="0"/>
        <w:rPr>
          <w:sz w:val="18"/>
        </w:rPr>
      </w:pPr>
      <w:r>
        <w:rPr>
          <w:sz w:val="18"/>
        </w:rPr>
      </w:r>
    </w:p>
    <w:p>
      <w:pPr>
        <w:pStyle w:val="Ttulo2"/>
        <w:numPr>
          <w:ilvl w:val="0"/>
          <w:numId w:val="3"/>
        </w:numPr>
        <w:tabs>
          <w:tab w:val="clear" w:pos="720"/>
          <w:tab w:val="left" w:pos="1088" w:leader="none"/>
        </w:tabs>
        <w:jc w:val="left"/>
        <w:rPr>
          <w:u w:val="none"/>
        </w:rPr>
      </w:pPr>
      <w:r>
        <w:rPr>
          <w:w w:val="105"/>
          <w:u w:val="thick"/>
        </w:rPr>
        <w:t>- PARQUES E</w:t>
      </w:r>
      <w:r>
        <w:rPr>
          <w:spacing w:val="-4"/>
          <w:w w:val="105"/>
          <w:u w:val="thick"/>
        </w:rPr>
        <w:t xml:space="preserve"> </w:t>
      </w:r>
      <w:r>
        <w:rPr>
          <w:w w:val="105"/>
          <w:u w:val="thick"/>
        </w:rPr>
        <w:t>JARDINS</w:t>
      </w:r>
    </w:p>
    <w:p>
      <w:pPr>
        <w:pStyle w:val="Corpodotexto"/>
        <w:rPr>
          <w:b/>
          <w:b/>
        </w:rPr>
      </w:pPr>
      <w:r>
        <w:rPr>
          <w:b/>
        </w:rPr>
      </w:r>
    </w:p>
    <w:p>
      <w:pPr>
        <w:pStyle w:val="Corpodotexto"/>
        <w:spacing w:before="3" w:after="0"/>
        <w:rPr>
          <w:b/>
          <w:b/>
          <w:sz w:val="22"/>
        </w:rPr>
      </w:pPr>
      <w:r>
        <w:rPr>
          <w:b/>
          <w:sz w:val="22"/>
        </w:rPr>
      </w:r>
    </w:p>
    <w:p>
      <w:pPr>
        <w:pStyle w:val="Corpodotexto"/>
        <w:spacing w:lineRule="auto" w:line="290" w:before="100" w:after="0"/>
        <w:ind w:left="799" w:hanging="0"/>
        <w:rPr>
          <w:sz w:val="20"/>
        </w:rPr>
      </w:pPr>
      <w:r>
        <w:rPr>
          <w:w w:val="105"/>
        </w:rPr>
        <w:t xml:space="preserve">Fica a cargo da </w:t>
      </w:r>
      <w:r>
        <w:rPr>
          <w:i/>
          <w:w w:val="105"/>
        </w:rPr>
        <w:t xml:space="preserve">Contratada </w:t>
      </w:r>
      <w:r>
        <w:rPr>
          <w:w w:val="105"/>
        </w:rPr>
        <w:t>todo e qualquer transporte de materiais, tanto a utilizar como excedentes, independente da distância de transporte e tipo de veículo utilizado.</w:t>
      </w:r>
    </w:p>
    <w:p>
      <w:pPr>
        <w:pStyle w:val="Corpodotexto"/>
        <w:rPr>
          <w:sz w:val="22"/>
        </w:rPr>
      </w:pPr>
      <w:r>
        <w:rPr>
          <w:sz w:val="22"/>
        </w:rPr>
      </w:r>
    </w:p>
    <w:p>
      <w:pPr>
        <w:pStyle w:val="Corpodotexto"/>
        <w:rPr>
          <w:sz w:val="25"/>
        </w:rPr>
      </w:pPr>
      <w:r>
        <w:rPr>
          <w:sz w:val="25"/>
        </w:rPr>
      </w:r>
    </w:p>
    <w:p>
      <w:pPr>
        <w:pStyle w:val="ListParagraph"/>
        <w:numPr>
          <w:ilvl w:val="1"/>
          <w:numId w:val="3"/>
        </w:numPr>
        <w:tabs>
          <w:tab w:val="clear" w:pos="720"/>
          <w:tab w:val="left" w:pos="1290" w:leader="none"/>
        </w:tabs>
        <w:spacing w:lineRule="auto" w:line="283"/>
        <w:ind w:left="1064" w:right="162" w:hanging="0"/>
        <w:rPr>
          <w:sz w:val="20"/>
        </w:rPr>
      </w:pPr>
      <w:r>
        <w:rPr>
          <w:b/>
          <w:w w:val="105"/>
          <w:sz w:val="20"/>
        </w:rPr>
        <w:t xml:space="preserve">- </w:t>
      </w:r>
      <w:r>
        <w:rPr>
          <w:w w:val="105"/>
          <w:sz w:val="20"/>
        </w:rPr>
        <w:t xml:space="preserve">Deverá ser executado nas áreas indicadas no projeto de paisagismo o plantio de palmeira </w:t>
      </w:r>
      <w:r>
        <w:rPr>
          <w:spacing w:val="-3"/>
          <w:w w:val="105"/>
          <w:sz w:val="20"/>
        </w:rPr>
        <w:t xml:space="preserve">com </w:t>
      </w:r>
      <w:r>
        <w:rPr>
          <w:w w:val="105"/>
          <w:sz w:val="20"/>
        </w:rPr>
        <w:t>altura de muda menor ou igual a</w:t>
      </w:r>
      <w:r>
        <w:rPr>
          <w:spacing w:val="-31"/>
          <w:w w:val="105"/>
          <w:sz w:val="20"/>
        </w:rPr>
        <w:t xml:space="preserve"> </w:t>
      </w:r>
      <w:r>
        <w:rPr>
          <w:w w:val="105"/>
          <w:sz w:val="20"/>
        </w:rPr>
        <w:t>2,00m.</w:t>
      </w:r>
    </w:p>
    <w:p>
      <w:pPr>
        <w:pStyle w:val="Corpodotexto"/>
        <w:spacing w:before="9" w:after="0"/>
        <w:rPr>
          <w:sz w:val="23"/>
        </w:rPr>
      </w:pPr>
      <w:r>
        <w:rPr>
          <w:sz w:val="23"/>
        </w:rPr>
      </w:r>
    </w:p>
    <w:p>
      <w:pPr>
        <w:sectPr>
          <w:headerReference w:type="default" r:id="rId28"/>
          <w:footerReference w:type="default" r:id="rId29"/>
          <w:type w:val="nextPage"/>
          <w:pgSz w:w="12240" w:h="15840"/>
          <w:pgMar w:left="1720" w:right="1160" w:header="248" w:top="2180" w:footer="957" w:bottom="1140" w:gutter="0"/>
          <w:pgNumType w:fmt="decimal"/>
          <w:formProt w:val="false"/>
          <w:textDirection w:val="lrTb"/>
          <w:docGrid w:type="default" w:linePitch="100" w:charSpace="4096"/>
        </w:sectPr>
        <w:pStyle w:val="ListParagraph"/>
        <w:numPr>
          <w:ilvl w:val="1"/>
          <w:numId w:val="3"/>
        </w:numPr>
        <w:tabs>
          <w:tab w:val="clear" w:pos="720"/>
          <w:tab w:val="left" w:pos="1290" w:leader="none"/>
        </w:tabs>
        <w:spacing w:lineRule="auto" w:line="283"/>
        <w:ind w:left="1064" w:right="162" w:hanging="0"/>
        <w:rPr>
          <w:sz w:val="20"/>
        </w:rPr>
      </w:pPr>
      <w:r>
        <w:rPr>
          <w:w w:val="105"/>
          <w:sz w:val="20"/>
        </w:rPr>
        <w:t>- Deverá ser executado nas áreas indicadas no projeto de paisagismo o plantio de árvore</w:t>
      </w:r>
      <w:r>
        <w:rPr>
          <w:spacing w:val="-6"/>
          <w:w w:val="105"/>
          <w:sz w:val="20"/>
        </w:rPr>
        <w:t xml:space="preserve"> </w:t>
      </w:r>
      <w:r>
        <w:rPr>
          <w:w w:val="105"/>
          <w:sz w:val="20"/>
        </w:rPr>
        <w:t>ornamental</w:t>
      </w:r>
      <w:r>
        <w:rPr>
          <w:spacing w:val="-6"/>
          <w:w w:val="105"/>
          <w:sz w:val="20"/>
        </w:rPr>
        <w:t xml:space="preserve"> </w:t>
      </w:r>
      <w:r>
        <w:rPr>
          <w:w w:val="105"/>
          <w:sz w:val="20"/>
        </w:rPr>
        <w:t>com</w:t>
      </w:r>
      <w:r>
        <w:rPr>
          <w:spacing w:val="-2"/>
          <w:w w:val="105"/>
          <w:sz w:val="20"/>
        </w:rPr>
        <w:t xml:space="preserve"> </w:t>
      </w:r>
      <w:r>
        <w:rPr>
          <w:w w:val="105"/>
          <w:sz w:val="20"/>
        </w:rPr>
        <w:t>altura</w:t>
      </w:r>
      <w:r>
        <w:rPr>
          <w:spacing w:val="-4"/>
          <w:w w:val="105"/>
          <w:sz w:val="20"/>
        </w:rPr>
        <w:t xml:space="preserve"> </w:t>
      </w:r>
      <w:r>
        <w:rPr>
          <w:w w:val="105"/>
          <w:sz w:val="20"/>
        </w:rPr>
        <w:t>de</w:t>
      </w:r>
      <w:r>
        <w:rPr>
          <w:spacing w:val="-7"/>
          <w:w w:val="105"/>
          <w:sz w:val="20"/>
        </w:rPr>
        <w:t xml:space="preserve"> </w:t>
      </w:r>
      <w:r>
        <w:rPr>
          <w:w w:val="105"/>
          <w:sz w:val="20"/>
        </w:rPr>
        <w:t>mudar</w:t>
      </w:r>
      <w:r>
        <w:rPr>
          <w:spacing w:val="-7"/>
          <w:w w:val="105"/>
          <w:sz w:val="20"/>
        </w:rPr>
        <w:t xml:space="preserve"> </w:t>
      </w:r>
      <w:r>
        <w:rPr>
          <w:w w:val="105"/>
          <w:sz w:val="20"/>
        </w:rPr>
        <w:t>maior</w:t>
      </w:r>
      <w:r>
        <w:rPr>
          <w:spacing w:val="-6"/>
          <w:w w:val="105"/>
          <w:sz w:val="20"/>
        </w:rPr>
        <w:t xml:space="preserve"> </w:t>
      </w:r>
      <w:r>
        <w:rPr>
          <w:w w:val="105"/>
          <w:sz w:val="20"/>
        </w:rPr>
        <w:t>que</w:t>
      </w:r>
      <w:r>
        <w:rPr>
          <w:spacing w:val="-4"/>
          <w:w w:val="105"/>
          <w:sz w:val="20"/>
        </w:rPr>
        <w:t xml:space="preserve"> </w:t>
      </w:r>
      <w:r>
        <w:rPr>
          <w:w w:val="105"/>
          <w:sz w:val="20"/>
        </w:rPr>
        <w:t>2,00</w:t>
      </w:r>
      <w:r>
        <w:rPr>
          <w:spacing w:val="-7"/>
          <w:w w:val="105"/>
          <w:sz w:val="20"/>
        </w:rPr>
        <w:t xml:space="preserve"> </w:t>
      </w:r>
      <w:r>
        <w:rPr>
          <w:w w:val="105"/>
          <w:sz w:val="20"/>
        </w:rPr>
        <w:t>e</w:t>
      </w:r>
      <w:r>
        <w:rPr>
          <w:spacing w:val="-8"/>
          <w:w w:val="105"/>
          <w:sz w:val="20"/>
        </w:rPr>
        <w:t xml:space="preserve"> </w:t>
      </w:r>
      <w:r>
        <w:rPr>
          <w:w w:val="105"/>
          <w:sz w:val="20"/>
        </w:rPr>
        <w:t>menor</w:t>
      </w:r>
      <w:r>
        <w:rPr>
          <w:spacing w:val="-4"/>
          <w:w w:val="105"/>
          <w:sz w:val="20"/>
        </w:rPr>
        <w:t xml:space="preserve"> </w:t>
      </w:r>
      <w:r>
        <w:rPr>
          <w:w w:val="105"/>
          <w:sz w:val="20"/>
        </w:rPr>
        <w:t>ou</w:t>
      </w:r>
      <w:r>
        <w:rPr>
          <w:spacing w:val="-6"/>
          <w:w w:val="105"/>
          <w:sz w:val="20"/>
        </w:rPr>
        <w:t xml:space="preserve"> </w:t>
      </w:r>
      <w:r>
        <w:rPr>
          <w:w w:val="105"/>
          <w:sz w:val="20"/>
        </w:rPr>
        <w:t>igual</w:t>
      </w:r>
      <w:r>
        <w:rPr>
          <w:spacing w:val="-8"/>
          <w:w w:val="105"/>
          <w:sz w:val="20"/>
        </w:rPr>
        <w:t xml:space="preserve"> </w:t>
      </w:r>
      <w:r>
        <w:rPr>
          <w:w w:val="105"/>
          <w:sz w:val="20"/>
        </w:rPr>
        <w:t>a</w:t>
      </w:r>
      <w:r>
        <w:rPr>
          <w:spacing w:val="-4"/>
          <w:w w:val="105"/>
          <w:sz w:val="20"/>
        </w:rPr>
        <w:t xml:space="preserve"> </w:t>
      </w:r>
      <w:r>
        <w:rPr>
          <w:w w:val="105"/>
          <w:sz w:val="20"/>
        </w:rPr>
        <w:t>4m.</w:t>
      </w:r>
    </w:p>
    <w:p>
      <w:pPr>
        <w:pStyle w:val="Corpodotexto"/>
        <w:spacing w:before="3" w:after="0"/>
        <w:rPr>
          <w:sz w:val="14"/>
        </w:rPr>
      </w:pPr>
      <w:r>
        <w:rPr>
          <w:sz w:val="14"/>
        </w:rPr>
      </w:r>
    </w:p>
    <w:p>
      <w:pPr>
        <w:pStyle w:val="ListParagraph"/>
        <w:numPr>
          <w:ilvl w:val="1"/>
          <w:numId w:val="3"/>
        </w:numPr>
        <w:tabs>
          <w:tab w:val="clear" w:pos="720"/>
          <w:tab w:val="left" w:pos="1290" w:leader="none"/>
        </w:tabs>
        <w:spacing w:lineRule="auto" w:line="283" w:before="100" w:after="0"/>
        <w:ind w:left="1064" w:right="162" w:hanging="0"/>
        <w:rPr>
          <w:sz w:val="20"/>
        </w:rPr>
      </w:pPr>
      <w:r>
        <w:rPr>
          <w:b/>
          <w:w w:val="105"/>
          <w:sz w:val="20"/>
        </w:rPr>
        <w:t xml:space="preserve">- </w:t>
      </w:r>
      <w:r>
        <w:rPr>
          <w:w w:val="105"/>
          <w:sz w:val="20"/>
        </w:rPr>
        <w:t>Deverá ser executado nas áreas indicadas no projeto de paisagismo o plantio de plantas de cobertura vegetal, considerando 4</w:t>
      </w:r>
      <w:r>
        <w:rPr>
          <w:spacing w:val="-26"/>
          <w:w w:val="105"/>
          <w:sz w:val="20"/>
        </w:rPr>
        <w:t xml:space="preserve"> </w:t>
      </w:r>
      <w:r>
        <w:rPr>
          <w:w w:val="105"/>
          <w:sz w:val="20"/>
        </w:rPr>
        <w:t>mudas/m².</w:t>
      </w:r>
    </w:p>
    <w:p>
      <w:pPr>
        <w:pStyle w:val="Corpodotexto"/>
        <w:spacing w:before="7" w:after="0"/>
        <w:rPr>
          <w:sz w:val="23"/>
        </w:rPr>
      </w:pPr>
      <w:r>
        <w:rPr>
          <w:sz w:val="23"/>
        </w:rPr>
      </w:r>
    </w:p>
    <w:p>
      <w:pPr>
        <w:pStyle w:val="ListParagraph"/>
        <w:numPr>
          <w:ilvl w:val="1"/>
          <w:numId w:val="3"/>
        </w:numPr>
        <w:tabs>
          <w:tab w:val="clear" w:pos="720"/>
          <w:tab w:val="left" w:pos="1290" w:leader="none"/>
        </w:tabs>
        <w:spacing w:lineRule="auto" w:line="283"/>
        <w:ind w:left="1064" w:right="161" w:hanging="0"/>
        <w:rPr>
          <w:sz w:val="20"/>
        </w:rPr>
      </w:pPr>
      <w:r>
        <w:rPr>
          <w:b/>
          <w:w w:val="105"/>
          <w:sz w:val="20"/>
        </w:rPr>
        <w:t xml:space="preserve">- </w:t>
      </w:r>
      <w:r>
        <w:rPr>
          <w:w w:val="105"/>
          <w:sz w:val="20"/>
        </w:rPr>
        <w:t>Deverá ser executado nas áreas indicadas no projeto de paisagismo o plantio de espécies vegetais com altura de 0,30 a 2,00m, tipo Dracena de Madagascar, agave dragão, ou</w:t>
      </w:r>
      <w:r>
        <w:rPr>
          <w:spacing w:val="-7"/>
          <w:w w:val="105"/>
          <w:sz w:val="20"/>
        </w:rPr>
        <w:t xml:space="preserve"> </w:t>
      </w:r>
      <w:r>
        <w:rPr>
          <w:w w:val="105"/>
          <w:sz w:val="20"/>
        </w:rPr>
        <w:t>similar.</w:t>
      </w:r>
    </w:p>
    <w:p>
      <w:pPr>
        <w:pStyle w:val="Corpodotexto"/>
        <w:spacing w:before="9" w:after="0"/>
        <w:rPr>
          <w:sz w:val="23"/>
        </w:rPr>
      </w:pPr>
      <w:r>
        <w:rPr>
          <w:sz w:val="23"/>
        </w:rPr>
      </w:r>
    </w:p>
    <w:p>
      <w:pPr>
        <w:pStyle w:val="ListParagraph"/>
        <w:numPr>
          <w:ilvl w:val="1"/>
          <w:numId w:val="3"/>
        </w:numPr>
        <w:tabs>
          <w:tab w:val="clear" w:pos="720"/>
          <w:tab w:val="left" w:pos="1206" w:leader="none"/>
        </w:tabs>
        <w:spacing w:lineRule="auto" w:line="283"/>
        <w:ind w:left="1064" w:right="161" w:hanging="0"/>
        <w:rPr>
          <w:sz w:val="20"/>
        </w:rPr>
      </w:pPr>
      <w:r>
        <w:rPr>
          <w:b/>
          <w:w w:val="105"/>
          <w:sz w:val="20"/>
        </w:rPr>
        <w:t>–</w:t>
      </w:r>
      <w:r>
        <w:rPr>
          <w:w w:val="105"/>
          <w:sz w:val="20"/>
        </w:rPr>
        <w:t>Deverão</w:t>
      </w:r>
      <w:r>
        <w:rPr>
          <w:spacing w:val="-7"/>
          <w:w w:val="105"/>
          <w:sz w:val="20"/>
        </w:rPr>
        <w:t xml:space="preserve"> </w:t>
      </w:r>
      <w:r>
        <w:rPr>
          <w:w w:val="105"/>
          <w:sz w:val="20"/>
        </w:rPr>
        <w:t>ser</w:t>
      </w:r>
      <w:r>
        <w:rPr>
          <w:spacing w:val="-6"/>
          <w:w w:val="105"/>
          <w:sz w:val="20"/>
        </w:rPr>
        <w:t xml:space="preserve"> </w:t>
      </w:r>
      <w:r>
        <w:rPr>
          <w:w w:val="105"/>
          <w:sz w:val="20"/>
        </w:rPr>
        <w:t>instaladas</w:t>
      </w:r>
      <w:r>
        <w:rPr>
          <w:spacing w:val="-4"/>
          <w:w w:val="105"/>
          <w:sz w:val="20"/>
        </w:rPr>
        <w:t xml:space="preserve"> </w:t>
      </w:r>
      <w:r>
        <w:rPr>
          <w:w w:val="105"/>
          <w:sz w:val="20"/>
        </w:rPr>
        <w:t>no</w:t>
      </w:r>
      <w:r>
        <w:rPr>
          <w:spacing w:val="-5"/>
          <w:w w:val="105"/>
          <w:sz w:val="20"/>
        </w:rPr>
        <w:t xml:space="preserve"> </w:t>
      </w:r>
      <w:r>
        <w:rPr>
          <w:w w:val="105"/>
          <w:sz w:val="20"/>
        </w:rPr>
        <w:t>espaço</w:t>
      </w:r>
      <w:r>
        <w:rPr>
          <w:spacing w:val="-7"/>
          <w:w w:val="105"/>
          <w:sz w:val="20"/>
        </w:rPr>
        <w:t xml:space="preserve"> </w:t>
      </w:r>
      <w:r>
        <w:rPr>
          <w:w w:val="105"/>
          <w:sz w:val="20"/>
        </w:rPr>
        <w:t>de</w:t>
      </w:r>
      <w:r>
        <w:rPr>
          <w:spacing w:val="-5"/>
          <w:w w:val="105"/>
          <w:sz w:val="20"/>
        </w:rPr>
        <w:t xml:space="preserve"> </w:t>
      </w:r>
      <w:r>
        <w:rPr>
          <w:w w:val="105"/>
          <w:sz w:val="20"/>
        </w:rPr>
        <w:t>convivência</w:t>
      </w:r>
      <w:r>
        <w:rPr>
          <w:spacing w:val="-8"/>
          <w:w w:val="105"/>
          <w:sz w:val="20"/>
        </w:rPr>
        <w:t xml:space="preserve"> </w:t>
      </w:r>
      <w:r>
        <w:rPr>
          <w:w w:val="105"/>
          <w:sz w:val="20"/>
        </w:rPr>
        <w:t>mesas</w:t>
      </w:r>
      <w:r>
        <w:rPr>
          <w:spacing w:val="-8"/>
          <w:w w:val="105"/>
          <w:sz w:val="20"/>
        </w:rPr>
        <w:t xml:space="preserve"> </w:t>
      </w:r>
      <w:r>
        <w:rPr>
          <w:w w:val="105"/>
          <w:sz w:val="20"/>
        </w:rPr>
        <w:t>de</w:t>
      </w:r>
      <w:r>
        <w:rPr>
          <w:spacing w:val="-5"/>
          <w:w w:val="105"/>
          <w:sz w:val="20"/>
        </w:rPr>
        <w:t xml:space="preserve"> </w:t>
      </w:r>
      <w:r>
        <w:rPr>
          <w:w w:val="105"/>
          <w:sz w:val="20"/>
        </w:rPr>
        <w:t>concreto</w:t>
      </w:r>
      <w:r>
        <w:rPr>
          <w:spacing w:val="-4"/>
          <w:w w:val="105"/>
          <w:sz w:val="20"/>
        </w:rPr>
        <w:t xml:space="preserve"> </w:t>
      </w:r>
      <w:r>
        <w:rPr>
          <w:w w:val="105"/>
          <w:sz w:val="20"/>
        </w:rPr>
        <w:t>armado,</w:t>
      </w:r>
      <w:r>
        <w:rPr>
          <w:spacing w:val="-3"/>
          <w:w w:val="105"/>
          <w:sz w:val="20"/>
        </w:rPr>
        <w:t xml:space="preserve"> com </w:t>
      </w:r>
      <w:r>
        <w:rPr>
          <w:w w:val="105"/>
          <w:sz w:val="20"/>
        </w:rPr>
        <w:t>4 bancos,</w:t>
      </w:r>
      <w:r>
        <w:rPr>
          <w:spacing w:val="-7"/>
          <w:w w:val="105"/>
          <w:sz w:val="20"/>
        </w:rPr>
        <w:t xml:space="preserve"> </w:t>
      </w:r>
      <w:r>
        <w:rPr>
          <w:w w:val="105"/>
          <w:sz w:val="20"/>
        </w:rPr>
        <w:t>conforme</w:t>
      </w:r>
      <w:r>
        <w:rPr>
          <w:spacing w:val="-8"/>
          <w:w w:val="105"/>
          <w:sz w:val="20"/>
        </w:rPr>
        <w:t xml:space="preserve"> </w:t>
      </w:r>
      <w:r>
        <w:rPr>
          <w:w w:val="105"/>
          <w:sz w:val="20"/>
        </w:rPr>
        <w:t>projeto</w:t>
      </w:r>
      <w:r>
        <w:rPr>
          <w:spacing w:val="-4"/>
          <w:w w:val="105"/>
          <w:sz w:val="20"/>
        </w:rPr>
        <w:t xml:space="preserve"> </w:t>
      </w:r>
      <w:r>
        <w:rPr>
          <w:w w:val="105"/>
          <w:sz w:val="20"/>
        </w:rPr>
        <w:t>CEHAB,</w:t>
      </w:r>
      <w:r>
        <w:rPr>
          <w:spacing w:val="-5"/>
          <w:w w:val="105"/>
          <w:sz w:val="20"/>
        </w:rPr>
        <w:t xml:space="preserve"> </w:t>
      </w:r>
      <w:r>
        <w:rPr>
          <w:w w:val="105"/>
          <w:sz w:val="20"/>
        </w:rPr>
        <w:t>revestidos</w:t>
      </w:r>
      <w:r>
        <w:rPr>
          <w:spacing w:val="-5"/>
          <w:w w:val="105"/>
          <w:sz w:val="20"/>
        </w:rPr>
        <w:t xml:space="preserve"> </w:t>
      </w:r>
      <w:r>
        <w:rPr>
          <w:w w:val="105"/>
          <w:sz w:val="20"/>
        </w:rPr>
        <w:t>com</w:t>
      </w:r>
      <w:r>
        <w:rPr>
          <w:spacing w:val="-6"/>
          <w:w w:val="105"/>
          <w:sz w:val="20"/>
        </w:rPr>
        <w:t xml:space="preserve"> </w:t>
      </w:r>
      <w:r>
        <w:rPr>
          <w:w w:val="105"/>
          <w:sz w:val="20"/>
        </w:rPr>
        <w:t>argamassa</w:t>
      </w:r>
      <w:r>
        <w:rPr>
          <w:spacing w:val="-5"/>
          <w:w w:val="105"/>
          <w:sz w:val="20"/>
        </w:rPr>
        <w:t xml:space="preserve"> </w:t>
      </w:r>
      <w:r>
        <w:rPr>
          <w:w w:val="105"/>
          <w:sz w:val="20"/>
        </w:rPr>
        <w:t>de</w:t>
      </w:r>
      <w:r>
        <w:rPr>
          <w:spacing w:val="-6"/>
          <w:w w:val="105"/>
          <w:sz w:val="20"/>
        </w:rPr>
        <w:t xml:space="preserve"> </w:t>
      </w:r>
      <w:r>
        <w:rPr>
          <w:w w:val="105"/>
          <w:sz w:val="20"/>
        </w:rPr>
        <w:t>cimento</w:t>
      </w:r>
      <w:r>
        <w:rPr>
          <w:spacing w:val="-6"/>
          <w:w w:val="105"/>
          <w:sz w:val="20"/>
        </w:rPr>
        <w:t xml:space="preserve"> </w:t>
      </w:r>
      <w:r>
        <w:rPr>
          <w:w w:val="105"/>
          <w:sz w:val="20"/>
        </w:rPr>
        <w:t>e</w:t>
      </w:r>
      <w:r>
        <w:rPr>
          <w:spacing w:val="-7"/>
          <w:w w:val="105"/>
          <w:sz w:val="20"/>
        </w:rPr>
        <w:t xml:space="preserve"> </w:t>
      </w:r>
      <w:r>
        <w:rPr>
          <w:w w:val="105"/>
          <w:sz w:val="20"/>
        </w:rPr>
        <w:t>areia,</w:t>
      </w:r>
      <w:r>
        <w:rPr>
          <w:spacing w:val="-5"/>
          <w:w w:val="105"/>
          <w:sz w:val="20"/>
        </w:rPr>
        <w:t xml:space="preserve"> </w:t>
      </w:r>
      <w:r>
        <w:rPr>
          <w:w w:val="105"/>
          <w:sz w:val="20"/>
        </w:rPr>
        <w:t>no</w:t>
      </w:r>
      <w:r>
        <w:rPr>
          <w:spacing w:val="-6"/>
          <w:w w:val="105"/>
          <w:sz w:val="20"/>
        </w:rPr>
        <w:t xml:space="preserve"> </w:t>
      </w:r>
      <w:r>
        <w:rPr>
          <w:w w:val="105"/>
          <w:sz w:val="20"/>
        </w:rPr>
        <w:t xml:space="preserve">traço 1:4, a mesa medindo 0,80x0,80m, </w:t>
      </w:r>
      <w:r>
        <w:rPr>
          <w:spacing w:val="-3"/>
          <w:w w:val="105"/>
          <w:sz w:val="20"/>
        </w:rPr>
        <w:t xml:space="preserve">com </w:t>
      </w:r>
      <w:r>
        <w:rPr>
          <w:w w:val="105"/>
          <w:sz w:val="20"/>
        </w:rPr>
        <w:t>0,80m de altura mais as fundações e os bancos com 0,35 x 0,35m e 0,50 m de altura mais a</w:t>
      </w:r>
      <w:r>
        <w:rPr>
          <w:spacing w:val="-33"/>
          <w:w w:val="105"/>
          <w:sz w:val="20"/>
        </w:rPr>
        <w:t xml:space="preserve"> </w:t>
      </w:r>
      <w:r>
        <w:rPr>
          <w:w w:val="105"/>
          <w:sz w:val="20"/>
        </w:rPr>
        <w:t>fundação.</w:t>
      </w:r>
    </w:p>
    <w:p>
      <w:pPr>
        <w:pStyle w:val="Corpodotexto"/>
        <w:spacing w:before="8" w:after="0"/>
        <w:rPr>
          <w:sz w:val="23"/>
        </w:rPr>
      </w:pPr>
      <w:r>
        <w:rPr>
          <w:sz w:val="23"/>
        </w:rPr>
      </w:r>
    </w:p>
    <w:p>
      <w:pPr>
        <w:pStyle w:val="ListParagraph"/>
        <w:numPr>
          <w:ilvl w:val="1"/>
          <w:numId w:val="3"/>
        </w:numPr>
        <w:tabs>
          <w:tab w:val="clear" w:pos="720"/>
          <w:tab w:val="left" w:pos="1206" w:leader="none"/>
        </w:tabs>
        <w:spacing w:lineRule="auto" w:line="283" w:before="1" w:after="0"/>
        <w:ind w:left="1064" w:right="162" w:hanging="0"/>
        <w:rPr>
          <w:sz w:val="20"/>
        </w:rPr>
      </w:pPr>
      <w:r>
        <w:rPr>
          <w:b/>
          <w:w w:val="105"/>
          <w:sz w:val="20"/>
        </w:rPr>
        <w:t>–</w:t>
      </w:r>
      <w:r>
        <w:rPr>
          <w:w w:val="105"/>
          <w:sz w:val="20"/>
        </w:rPr>
        <w:t xml:space="preserve">Deverão ser instaladas no espaço de convivência mesa de jogos de concreto armado, com 4 bancos, tampo de mesa </w:t>
      </w:r>
      <w:r>
        <w:rPr>
          <w:spacing w:val="-3"/>
          <w:w w:val="105"/>
          <w:sz w:val="20"/>
        </w:rPr>
        <w:t xml:space="preserve">em </w:t>
      </w:r>
      <w:r>
        <w:rPr>
          <w:w w:val="105"/>
          <w:sz w:val="20"/>
        </w:rPr>
        <w:t>marmorite armado na cor natural, tendo no centro tabuleiro de xadrez em marmorite nas cores branca e preta, pés (mesa e bancos) de concreto</w:t>
      </w:r>
      <w:r>
        <w:rPr>
          <w:spacing w:val="-5"/>
          <w:w w:val="105"/>
          <w:sz w:val="20"/>
        </w:rPr>
        <w:t xml:space="preserve"> </w:t>
      </w:r>
      <w:r>
        <w:rPr>
          <w:w w:val="105"/>
          <w:sz w:val="20"/>
        </w:rPr>
        <w:t>armado.</w:t>
      </w:r>
    </w:p>
    <w:p>
      <w:pPr>
        <w:pStyle w:val="Corpodotexto"/>
        <w:spacing w:before="6" w:after="0"/>
        <w:rPr>
          <w:sz w:val="23"/>
        </w:rPr>
      </w:pPr>
      <w:r>
        <w:rPr>
          <w:sz w:val="23"/>
        </w:rPr>
      </w:r>
    </w:p>
    <w:p>
      <w:pPr>
        <w:pStyle w:val="ListParagraph"/>
        <w:numPr>
          <w:ilvl w:val="1"/>
          <w:numId w:val="3"/>
        </w:numPr>
        <w:tabs>
          <w:tab w:val="clear" w:pos="720"/>
          <w:tab w:val="left" w:pos="1288" w:leader="none"/>
        </w:tabs>
        <w:spacing w:lineRule="auto" w:line="283"/>
        <w:ind w:left="1064" w:right="161" w:hanging="0"/>
        <w:rPr>
          <w:sz w:val="20"/>
        </w:rPr>
      </w:pPr>
      <w:r>
        <w:rPr>
          <w:b/>
          <w:w w:val="105"/>
          <w:sz w:val="20"/>
        </w:rPr>
        <w:t xml:space="preserve">- </w:t>
      </w:r>
      <w:r>
        <w:rPr>
          <w:w w:val="105"/>
          <w:sz w:val="20"/>
        </w:rPr>
        <w:t>Deverão ser instalados bancos contínuos em concreto armado, aparente, assento com 50</w:t>
      </w:r>
      <w:r>
        <w:rPr>
          <w:spacing w:val="-7"/>
          <w:w w:val="105"/>
          <w:sz w:val="20"/>
        </w:rPr>
        <w:t xml:space="preserve"> </w:t>
      </w:r>
      <w:r>
        <w:rPr>
          <w:spacing w:val="-3"/>
          <w:w w:val="105"/>
          <w:sz w:val="20"/>
        </w:rPr>
        <w:t>cm</w:t>
      </w:r>
      <w:r>
        <w:rPr>
          <w:spacing w:val="1"/>
          <w:w w:val="105"/>
          <w:sz w:val="20"/>
        </w:rPr>
        <w:t xml:space="preserve"> </w:t>
      </w:r>
      <w:r>
        <w:rPr>
          <w:w w:val="105"/>
          <w:sz w:val="20"/>
        </w:rPr>
        <w:t>de</w:t>
      </w:r>
      <w:r>
        <w:rPr>
          <w:spacing w:val="-7"/>
          <w:w w:val="105"/>
          <w:sz w:val="20"/>
        </w:rPr>
        <w:t xml:space="preserve"> </w:t>
      </w:r>
      <w:r>
        <w:rPr>
          <w:w w:val="105"/>
          <w:sz w:val="20"/>
        </w:rPr>
        <w:t>largura</w:t>
      </w:r>
      <w:r>
        <w:rPr>
          <w:spacing w:val="-8"/>
          <w:w w:val="105"/>
          <w:sz w:val="20"/>
        </w:rPr>
        <w:t xml:space="preserve"> </w:t>
      </w:r>
      <w:r>
        <w:rPr>
          <w:w w:val="105"/>
          <w:sz w:val="20"/>
        </w:rPr>
        <w:t>e</w:t>
      </w:r>
      <w:r>
        <w:rPr>
          <w:spacing w:val="-2"/>
          <w:w w:val="105"/>
          <w:sz w:val="20"/>
        </w:rPr>
        <w:t xml:space="preserve"> </w:t>
      </w:r>
      <w:r>
        <w:rPr>
          <w:w w:val="105"/>
          <w:sz w:val="20"/>
        </w:rPr>
        <w:t>15</w:t>
      </w:r>
      <w:r>
        <w:rPr>
          <w:spacing w:val="-8"/>
          <w:w w:val="105"/>
          <w:sz w:val="20"/>
        </w:rPr>
        <w:t xml:space="preserve"> </w:t>
      </w:r>
      <w:r>
        <w:rPr>
          <w:w w:val="105"/>
          <w:sz w:val="20"/>
        </w:rPr>
        <w:t>cm</w:t>
      </w:r>
      <w:r>
        <w:rPr>
          <w:spacing w:val="1"/>
          <w:w w:val="105"/>
          <w:sz w:val="20"/>
        </w:rPr>
        <w:t xml:space="preserve"> </w:t>
      </w:r>
      <w:r>
        <w:rPr>
          <w:w w:val="105"/>
          <w:sz w:val="20"/>
        </w:rPr>
        <w:t>de</w:t>
      </w:r>
      <w:r>
        <w:rPr>
          <w:spacing w:val="-7"/>
          <w:w w:val="105"/>
          <w:sz w:val="20"/>
        </w:rPr>
        <w:t xml:space="preserve"> </w:t>
      </w:r>
      <w:r>
        <w:rPr>
          <w:w w:val="105"/>
          <w:sz w:val="20"/>
        </w:rPr>
        <w:t>espessura,</w:t>
      </w:r>
      <w:r>
        <w:rPr>
          <w:spacing w:val="-4"/>
          <w:w w:val="105"/>
          <w:sz w:val="20"/>
        </w:rPr>
        <w:t xml:space="preserve"> </w:t>
      </w:r>
      <w:r>
        <w:rPr>
          <w:w w:val="105"/>
          <w:sz w:val="20"/>
        </w:rPr>
        <w:t>sobre</w:t>
      </w:r>
      <w:r>
        <w:rPr>
          <w:spacing w:val="-6"/>
          <w:w w:val="105"/>
          <w:sz w:val="20"/>
        </w:rPr>
        <w:t xml:space="preserve"> </w:t>
      </w:r>
      <w:r>
        <w:rPr>
          <w:w w:val="105"/>
          <w:sz w:val="20"/>
        </w:rPr>
        <w:t>apoios</w:t>
      </w:r>
      <w:r>
        <w:rPr>
          <w:spacing w:val="-7"/>
          <w:w w:val="105"/>
          <w:sz w:val="20"/>
        </w:rPr>
        <w:t xml:space="preserve"> </w:t>
      </w:r>
      <w:r>
        <w:rPr>
          <w:w w:val="105"/>
          <w:sz w:val="20"/>
        </w:rPr>
        <w:t>do</w:t>
      </w:r>
      <w:r>
        <w:rPr>
          <w:spacing w:val="-8"/>
          <w:w w:val="105"/>
          <w:sz w:val="20"/>
        </w:rPr>
        <w:t xml:space="preserve"> </w:t>
      </w:r>
      <w:r>
        <w:rPr>
          <w:w w:val="105"/>
          <w:sz w:val="20"/>
        </w:rPr>
        <w:t>mesmo</w:t>
      </w:r>
      <w:r>
        <w:rPr>
          <w:spacing w:val="-10"/>
          <w:w w:val="105"/>
          <w:sz w:val="20"/>
        </w:rPr>
        <w:t xml:space="preserve"> </w:t>
      </w:r>
      <w:r>
        <w:rPr>
          <w:w w:val="105"/>
          <w:sz w:val="20"/>
        </w:rPr>
        <w:t>material,</w:t>
      </w:r>
      <w:r>
        <w:rPr>
          <w:spacing w:val="-3"/>
          <w:w w:val="105"/>
          <w:sz w:val="20"/>
        </w:rPr>
        <w:t xml:space="preserve"> </w:t>
      </w:r>
      <w:r>
        <w:rPr>
          <w:w w:val="105"/>
          <w:sz w:val="20"/>
        </w:rPr>
        <w:t>com</w:t>
      </w:r>
      <w:r>
        <w:rPr>
          <w:spacing w:val="-2"/>
          <w:w w:val="105"/>
          <w:sz w:val="20"/>
        </w:rPr>
        <w:t xml:space="preserve"> </w:t>
      </w:r>
      <w:r>
        <w:rPr>
          <w:w w:val="105"/>
          <w:sz w:val="20"/>
        </w:rPr>
        <w:t>seção de (15x30) cm, inclusive lixamento, pintura com verniz acrílico, escavação e reaterro, conforme indicação no projeto</w:t>
      </w:r>
      <w:r>
        <w:rPr>
          <w:spacing w:val="-8"/>
          <w:w w:val="105"/>
          <w:sz w:val="20"/>
        </w:rPr>
        <w:t xml:space="preserve"> </w:t>
      </w:r>
      <w:r>
        <w:rPr>
          <w:w w:val="105"/>
          <w:sz w:val="20"/>
        </w:rPr>
        <w:t>arquitetônico.</w:t>
      </w:r>
    </w:p>
    <w:p>
      <w:pPr>
        <w:pStyle w:val="Corpodotexto"/>
        <w:spacing w:before="9" w:after="0"/>
        <w:rPr>
          <w:sz w:val="23"/>
        </w:rPr>
      </w:pPr>
      <w:r>
        <w:rPr>
          <w:sz w:val="23"/>
        </w:rPr>
      </w:r>
    </w:p>
    <w:p>
      <w:pPr>
        <w:pStyle w:val="ListParagraph"/>
        <w:numPr>
          <w:ilvl w:val="1"/>
          <w:numId w:val="3"/>
        </w:numPr>
        <w:tabs>
          <w:tab w:val="clear" w:pos="720"/>
          <w:tab w:val="left" w:pos="1271" w:leader="none"/>
        </w:tabs>
        <w:spacing w:lineRule="auto" w:line="288"/>
        <w:ind w:left="1064" w:right="162" w:hanging="0"/>
        <w:rPr>
          <w:sz w:val="20"/>
        </w:rPr>
      </w:pPr>
      <w:r>
        <w:rPr>
          <w:b/>
          <w:w w:val="105"/>
          <w:sz w:val="20"/>
        </w:rPr>
        <w:t xml:space="preserve">– </w:t>
      </w:r>
      <w:r>
        <w:rPr>
          <w:w w:val="105"/>
          <w:sz w:val="20"/>
        </w:rPr>
        <w:t xml:space="preserve">Deverão ser instaladas lixeiras de 50l </w:t>
      </w:r>
      <w:r>
        <w:rPr>
          <w:spacing w:val="-3"/>
          <w:w w:val="105"/>
          <w:sz w:val="20"/>
        </w:rPr>
        <w:t xml:space="preserve">com </w:t>
      </w:r>
      <w:r>
        <w:rPr>
          <w:w w:val="105"/>
          <w:sz w:val="20"/>
        </w:rPr>
        <w:t>suporte e tampa, conforme indicação no projeto</w:t>
      </w:r>
      <w:r>
        <w:rPr>
          <w:spacing w:val="-2"/>
          <w:w w:val="105"/>
          <w:sz w:val="20"/>
        </w:rPr>
        <w:t xml:space="preserve"> </w:t>
      </w:r>
      <w:r>
        <w:rPr>
          <w:w w:val="105"/>
          <w:sz w:val="20"/>
        </w:rPr>
        <w:t>arquitetônico.</w:t>
      </w:r>
    </w:p>
    <w:p>
      <w:pPr>
        <w:pStyle w:val="Corpodotexto"/>
        <w:rPr>
          <w:sz w:val="22"/>
        </w:rPr>
      </w:pPr>
      <w:r>
        <w:rPr>
          <w:sz w:val="22"/>
        </w:rPr>
      </w:r>
    </w:p>
    <w:p>
      <w:pPr>
        <w:pStyle w:val="Corpodotexto"/>
        <w:rPr>
          <w:sz w:val="22"/>
        </w:rPr>
      </w:pPr>
      <w:r>
        <w:rPr>
          <w:sz w:val="22"/>
        </w:rPr>
      </w:r>
    </w:p>
    <w:p>
      <w:pPr>
        <w:pStyle w:val="Corpodotexto"/>
        <w:spacing w:lineRule="auto" w:line="288" w:before="1" w:after="0"/>
        <w:ind w:left="1064" w:right="218" w:hanging="36"/>
        <w:rPr>
          <w:sz w:val="20"/>
        </w:rPr>
      </w:pPr>
      <w:r>
        <w:rPr>
          <w:w w:val="105"/>
        </w:rPr>
        <w:t>Os tipos de árvores e plantas serão determinados pelos fiscais do contrato  obedecendo os seguintes</w:t>
      </w:r>
      <w:r>
        <w:rPr>
          <w:spacing w:val="-7"/>
          <w:w w:val="105"/>
        </w:rPr>
        <w:t xml:space="preserve"> </w:t>
      </w:r>
      <w:r>
        <w:rPr>
          <w:w w:val="105"/>
        </w:rPr>
        <w:t>critérios:</w:t>
      </w:r>
    </w:p>
    <w:p>
      <w:pPr>
        <w:pStyle w:val="ListParagraph"/>
        <w:numPr>
          <w:ilvl w:val="0"/>
          <w:numId w:val="2"/>
        </w:numPr>
        <w:tabs>
          <w:tab w:val="clear" w:pos="720"/>
          <w:tab w:val="left" w:pos="1074" w:leader="none"/>
        </w:tabs>
        <w:spacing w:lineRule="exact" w:line="241"/>
        <w:ind w:left="1073" w:hanging="275"/>
        <w:jc w:val="left"/>
        <w:rPr>
          <w:sz w:val="20"/>
        </w:rPr>
      </w:pPr>
      <w:r>
        <w:rPr>
          <w:w w:val="105"/>
          <w:sz w:val="20"/>
        </w:rPr>
        <w:t>Condições climáticas da</w:t>
      </w:r>
      <w:r>
        <w:rPr>
          <w:spacing w:val="-6"/>
          <w:w w:val="105"/>
          <w:sz w:val="20"/>
        </w:rPr>
        <w:t xml:space="preserve"> </w:t>
      </w:r>
      <w:r>
        <w:rPr>
          <w:w w:val="105"/>
          <w:sz w:val="20"/>
        </w:rPr>
        <w:t>região;</w:t>
      </w:r>
    </w:p>
    <w:p>
      <w:pPr>
        <w:pStyle w:val="ListParagraph"/>
        <w:numPr>
          <w:ilvl w:val="0"/>
          <w:numId w:val="2"/>
        </w:numPr>
        <w:tabs>
          <w:tab w:val="clear" w:pos="720"/>
          <w:tab w:val="left" w:pos="1074" w:leader="none"/>
        </w:tabs>
        <w:spacing w:before="4" w:after="0"/>
        <w:ind w:left="1073" w:hanging="275"/>
        <w:jc w:val="left"/>
        <w:rPr>
          <w:sz w:val="20"/>
        </w:rPr>
      </w:pPr>
      <w:r>
        <w:rPr>
          <w:w w:val="105"/>
          <w:sz w:val="20"/>
        </w:rPr>
        <w:t>Resistência das espécies (plantas para áreas</w:t>
      </w:r>
      <w:r>
        <w:rPr>
          <w:spacing w:val="-13"/>
          <w:w w:val="105"/>
          <w:sz w:val="20"/>
        </w:rPr>
        <w:t xml:space="preserve"> </w:t>
      </w:r>
      <w:r>
        <w:rPr>
          <w:w w:val="105"/>
          <w:sz w:val="20"/>
        </w:rPr>
        <w:t>externas);</w:t>
      </w:r>
    </w:p>
    <w:p>
      <w:pPr>
        <w:pStyle w:val="ListParagraph"/>
        <w:numPr>
          <w:ilvl w:val="0"/>
          <w:numId w:val="2"/>
        </w:numPr>
        <w:tabs>
          <w:tab w:val="clear" w:pos="720"/>
          <w:tab w:val="left" w:pos="1074" w:leader="none"/>
        </w:tabs>
        <w:spacing w:before="10" w:after="0"/>
        <w:ind w:left="1073" w:hanging="275"/>
        <w:jc w:val="left"/>
        <w:rPr>
          <w:sz w:val="20"/>
        </w:rPr>
      </w:pPr>
      <w:r>
        <w:rPr>
          <w:w w:val="105"/>
          <w:sz w:val="20"/>
        </w:rPr>
        <w:t>Tipo de solo da</w:t>
      </w:r>
      <w:r>
        <w:rPr>
          <w:spacing w:val="-10"/>
          <w:w w:val="105"/>
          <w:sz w:val="20"/>
        </w:rPr>
        <w:t xml:space="preserve"> </w:t>
      </w:r>
      <w:r>
        <w:rPr>
          <w:w w:val="105"/>
          <w:sz w:val="20"/>
        </w:rPr>
        <w:t>região.</w:t>
      </w:r>
    </w:p>
    <w:p>
      <w:pPr>
        <w:pStyle w:val="Corpodotexto"/>
        <w:spacing w:before="2" w:after="0"/>
        <w:rPr>
          <w:sz w:val="21"/>
        </w:rPr>
      </w:pPr>
      <w:r>
        <w:rPr>
          <w:sz w:val="21"/>
        </w:rPr>
      </w:r>
    </w:p>
    <w:p>
      <w:pPr>
        <w:pStyle w:val="Corpodotexto"/>
        <w:spacing w:lineRule="auto" w:line="247"/>
        <w:ind w:left="1064" w:right="94" w:firstLine="21"/>
        <w:rPr>
          <w:sz w:val="20"/>
        </w:rPr>
      </w:pPr>
      <w:r>
        <w:rPr>
          <w:w w:val="105"/>
        </w:rPr>
        <w:t>O Contratado será responsável pela saúde da vegetação até 60 dias após a entrega da obra.</w:t>
      </w:r>
    </w:p>
    <w:p>
      <w:pPr>
        <w:pStyle w:val="Corpodotexto"/>
        <w:rPr>
          <w:sz w:val="22"/>
        </w:rPr>
      </w:pPr>
      <w:r>
        <w:rPr>
          <w:sz w:val="22"/>
        </w:rPr>
      </w:r>
    </w:p>
    <w:p>
      <w:pPr>
        <w:pStyle w:val="Corpodotexto"/>
        <w:rPr>
          <w:sz w:val="22"/>
        </w:rPr>
      </w:pPr>
      <w:r>
        <w:rPr>
          <w:sz w:val="22"/>
        </w:rPr>
      </w:r>
    </w:p>
    <w:p>
      <w:pPr>
        <w:pStyle w:val="Corpodotexto"/>
        <w:spacing w:before="1" w:after="0"/>
        <w:rPr>
          <w:sz w:val="18"/>
        </w:rPr>
      </w:pPr>
      <w:r>
        <w:rPr>
          <w:sz w:val="18"/>
        </w:rPr>
      </w:r>
    </w:p>
    <w:p>
      <w:pPr>
        <w:pStyle w:val="Ttulo2"/>
        <w:numPr>
          <w:ilvl w:val="0"/>
          <w:numId w:val="3"/>
        </w:numPr>
        <w:tabs>
          <w:tab w:val="clear" w:pos="720"/>
          <w:tab w:val="left" w:pos="954" w:leader="none"/>
        </w:tabs>
        <w:ind w:left="953" w:hanging="291"/>
        <w:jc w:val="left"/>
        <w:rPr>
          <w:u w:val="none"/>
        </w:rPr>
      </w:pPr>
      <w:r>
        <w:rPr>
          <w:w w:val="105"/>
          <w:u w:val="thick"/>
        </w:rPr>
        <w:t>- ACADEMIA DA TERCEIRA</w:t>
      </w:r>
      <w:r>
        <w:rPr>
          <w:spacing w:val="-20"/>
          <w:w w:val="105"/>
          <w:u w:val="thick"/>
        </w:rPr>
        <w:t xml:space="preserve"> </w:t>
      </w:r>
      <w:r>
        <w:rPr>
          <w:w w:val="105"/>
          <w:u w:val="thick"/>
        </w:rPr>
        <w:t>IDADE</w:t>
      </w:r>
    </w:p>
    <w:p>
      <w:pPr>
        <w:pStyle w:val="Corpodotexto"/>
        <w:spacing w:before="1" w:after="0"/>
        <w:rPr>
          <w:b/>
          <w:b/>
          <w:sz w:val="19"/>
        </w:rPr>
      </w:pPr>
      <w:r>
        <w:rPr>
          <w:b/>
          <w:sz w:val="19"/>
        </w:rPr>
      </w:r>
    </w:p>
    <w:p>
      <w:pPr>
        <w:pStyle w:val="Corpodotexto"/>
        <w:spacing w:lineRule="auto" w:line="280" w:before="100" w:after="0"/>
        <w:ind w:left="663" w:hanging="0"/>
        <w:rPr>
          <w:sz w:val="20"/>
        </w:rPr>
      </w:pPr>
      <w:r>
        <w:rPr>
          <w:w w:val="105"/>
        </w:rPr>
        <w:t>Na</w:t>
      </w:r>
      <w:r>
        <w:rPr>
          <w:spacing w:val="-12"/>
          <w:w w:val="105"/>
        </w:rPr>
        <w:t xml:space="preserve"> </w:t>
      </w:r>
      <w:r>
        <w:rPr>
          <w:w w:val="105"/>
        </w:rPr>
        <w:t>área</w:t>
      </w:r>
      <w:r>
        <w:rPr>
          <w:spacing w:val="-14"/>
          <w:w w:val="105"/>
        </w:rPr>
        <w:t xml:space="preserve"> </w:t>
      </w:r>
      <w:r>
        <w:rPr>
          <w:w w:val="105"/>
        </w:rPr>
        <w:t>destinada</w:t>
      </w:r>
      <w:r>
        <w:rPr>
          <w:spacing w:val="-13"/>
          <w:w w:val="105"/>
        </w:rPr>
        <w:t xml:space="preserve"> </w:t>
      </w:r>
      <w:r>
        <w:rPr>
          <w:w w:val="105"/>
        </w:rPr>
        <w:t>à</w:t>
      </w:r>
      <w:r>
        <w:rPr>
          <w:spacing w:val="-14"/>
          <w:w w:val="105"/>
        </w:rPr>
        <w:t xml:space="preserve"> </w:t>
      </w:r>
      <w:r>
        <w:rPr>
          <w:w w:val="105"/>
        </w:rPr>
        <w:t>academia</w:t>
      </w:r>
      <w:r>
        <w:rPr>
          <w:spacing w:val="-14"/>
          <w:w w:val="105"/>
        </w:rPr>
        <w:t xml:space="preserve"> </w:t>
      </w:r>
      <w:r>
        <w:rPr>
          <w:w w:val="105"/>
        </w:rPr>
        <w:t>da</w:t>
      </w:r>
      <w:r>
        <w:rPr>
          <w:spacing w:val="-14"/>
          <w:w w:val="105"/>
        </w:rPr>
        <w:t xml:space="preserve"> </w:t>
      </w:r>
      <w:r>
        <w:rPr>
          <w:w w:val="105"/>
        </w:rPr>
        <w:t>terceira</w:t>
      </w:r>
      <w:r>
        <w:rPr>
          <w:spacing w:val="-12"/>
          <w:w w:val="105"/>
        </w:rPr>
        <w:t xml:space="preserve"> </w:t>
      </w:r>
      <w:r>
        <w:rPr>
          <w:w w:val="105"/>
        </w:rPr>
        <w:t>idade,</w:t>
      </w:r>
      <w:r>
        <w:rPr>
          <w:spacing w:val="-15"/>
          <w:w w:val="105"/>
        </w:rPr>
        <w:t xml:space="preserve"> </w:t>
      </w:r>
      <w:r>
        <w:rPr>
          <w:w w:val="105"/>
        </w:rPr>
        <w:t>deverão</w:t>
      </w:r>
      <w:r>
        <w:rPr>
          <w:spacing w:val="-13"/>
          <w:w w:val="105"/>
        </w:rPr>
        <w:t xml:space="preserve"> </w:t>
      </w:r>
      <w:r>
        <w:rPr>
          <w:w w:val="105"/>
        </w:rPr>
        <w:t>ser</w:t>
      </w:r>
      <w:r>
        <w:rPr>
          <w:spacing w:val="-12"/>
          <w:w w:val="105"/>
        </w:rPr>
        <w:t xml:space="preserve"> </w:t>
      </w:r>
      <w:r>
        <w:rPr>
          <w:w w:val="105"/>
        </w:rPr>
        <w:t>instalados,</w:t>
      </w:r>
      <w:r>
        <w:rPr>
          <w:spacing w:val="-13"/>
          <w:w w:val="105"/>
        </w:rPr>
        <w:t xml:space="preserve"> </w:t>
      </w:r>
      <w:r>
        <w:rPr>
          <w:w w:val="105"/>
        </w:rPr>
        <w:t>conforme</w:t>
      </w:r>
      <w:r>
        <w:rPr>
          <w:spacing w:val="-12"/>
          <w:w w:val="105"/>
        </w:rPr>
        <w:t xml:space="preserve"> </w:t>
      </w:r>
      <w:r>
        <w:rPr>
          <w:w w:val="105"/>
        </w:rPr>
        <w:t>indicação no projeto arquitetônico, os seguintes</w:t>
      </w:r>
      <w:r>
        <w:rPr>
          <w:spacing w:val="-22"/>
          <w:w w:val="105"/>
        </w:rPr>
        <w:t xml:space="preserve"> </w:t>
      </w:r>
      <w:r>
        <w:rPr>
          <w:w w:val="105"/>
        </w:rPr>
        <w:t>equipamentos:</w:t>
      </w:r>
    </w:p>
    <w:p>
      <w:pPr>
        <w:pStyle w:val="Corpodotexto"/>
        <w:rPr>
          <w:sz w:val="24"/>
        </w:rPr>
      </w:pPr>
      <w:r>
        <w:rPr>
          <w:sz w:val="24"/>
        </w:rPr>
      </w:r>
    </w:p>
    <w:p>
      <w:pPr>
        <w:sectPr>
          <w:headerReference w:type="default" r:id="rId30"/>
          <w:footerReference w:type="default" r:id="rId31"/>
          <w:type w:val="nextPage"/>
          <w:pgSz w:w="12240" w:h="15840"/>
          <w:pgMar w:left="1720" w:right="1160" w:header="248" w:top="2180" w:footer="957" w:bottom="1140" w:gutter="0"/>
          <w:pgNumType w:fmt="decimal"/>
          <w:formProt w:val="false"/>
          <w:textDirection w:val="lrTb"/>
          <w:docGrid w:type="default" w:linePitch="100" w:charSpace="4096"/>
        </w:sectPr>
        <w:pStyle w:val="ListParagraph"/>
        <w:numPr>
          <w:ilvl w:val="1"/>
          <w:numId w:val="3"/>
        </w:numPr>
        <w:tabs>
          <w:tab w:val="clear" w:pos="720"/>
          <w:tab w:val="left" w:pos="1273" w:leader="none"/>
        </w:tabs>
        <w:spacing w:lineRule="auto" w:line="283"/>
        <w:ind w:left="1064" w:right="161" w:hanging="0"/>
        <w:rPr>
          <w:sz w:val="20"/>
        </w:rPr>
      </w:pPr>
      <w:r>
        <w:rPr>
          <w:b/>
          <w:w w:val="105"/>
          <w:sz w:val="20"/>
        </w:rPr>
        <w:t>-</w:t>
      </w:r>
      <w:r>
        <w:rPr>
          <w:w w:val="105"/>
          <w:sz w:val="20"/>
        </w:rPr>
        <w:t>Rotação diagonal dupla, aparelho triplo conjugado, em tubo de aço carbono, pintura no processo</w:t>
      </w:r>
      <w:r>
        <w:rPr>
          <w:spacing w:val="-7"/>
          <w:w w:val="105"/>
          <w:sz w:val="20"/>
        </w:rPr>
        <w:t xml:space="preserve"> </w:t>
      </w:r>
      <w:r>
        <w:rPr>
          <w:w w:val="105"/>
          <w:sz w:val="20"/>
        </w:rPr>
        <w:t>eletrostático.</w:t>
      </w:r>
    </w:p>
    <w:p>
      <w:pPr>
        <w:pStyle w:val="Corpodotexto"/>
        <w:spacing w:before="3" w:after="0"/>
        <w:rPr>
          <w:sz w:val="14"/>
        </w:rPr>
      </w:pPr>
      <w:r>
        <w:rPr>
          <w:sz w:val="14"/>
        </w:rPr>
      </w:r>
    </w:p>
    <w:p>
      <w:pPr>
        <w:pStyle w:val="ListParagraph"/>
        <w:numPr>
          <w:ilvl w:val="1"/>
          <w:numId w:val="3"/>
        </w:numPr>
        <w:tabs>
          <w:tab w:val="clear" w:pos="720"/>
          <w:tab w:val="left" w:pos="1288" w:leader="none"/>
        </w:tabs>
        <w:spacing w:lineRule="auto" w:line="283" w:before="100" w:after="0"/>
        <w:ind w:left="1064" w:right="162" w:hanging="0"/>
        <w:rPr>
          <w:sz w:val="20"/>
        </w:rPr>
      </w:pPr>
      <w:r>
        <w:rPr>
          <w:b/>
          <w:w w:val="105"/>
          <w:sz w:val="20"/>
        </w:rPr>
        <w:t>-</w:t>
      </w:r>
      <w:r>
        <w:rPr>
          <w:w w:val="105"/>
          <w:sz w:val="20"/>
        </w:rPr>
        <w:t xml:space="preserve">Pressão de pernas triplo conjugado, </w:t>
      </w:r>
      <w:r>
        <w:rPr>
          <w:spacing w:val="-3"/>
          <w:w w:val="105"/>
          <w:sz w:val="20"/>
        </w:rPr>
        <w:t xml:space="preserve">em </w:t>
      </w:r>
      <w:r>
        <w:rPr>
          <w:w w:val="105"/>
          <w:sz w:val="20"/>
        </w:rPr>
        <w:t>tubo de aço carbono, pintura no processo eletrostático.</w:t>
      </w:r>
    </w:p>
    <w:p>
      <w:pPr>
        <w:pStyle w:val="Corpodotexto"/>
        <w:spacing w:before="7" w:after="0"/>
        <w:rPr>
          <w:sz w:val="23"/>
        </w:rPr>
      </w:pPr>
      <w:r>
        <w:rPr>
          <w:sz w:val="23"/>
        </w:rPr>
      </w:r>
    </w:p>
    <w:p>
      <w:pPr>
        <w:pStyle w:val="ListParagraph"/>
        <w:numPr>
          <w:ilvl w:val="1"/>
          <w:numId w:val="3"/>
        </w:numPr>
        <w:tabs>
          <w:tab w:val="clear" w:pos="720"/>
          <w:tab w:val="left" w:pos="1261" w:leader="none"/>
        </w:tabs>
        <w:ind w:left="1260" w:hanging="462"/>
        <w:rPr>
          <w:sz w:val="20"/>
        </w:rPr>
      </w:pPr>
      <w:r>
        <w:rPr>
          <w:b/>
          <w:w w:val="105"/>
          <w:sz w:val="20"/>
        </w:rPr>
        <w:t>-</w:t>
      </w:r>
      <w:r>
        <w:rPr>
          <w:w w:val="105"/>
          <w:sz w:val="20"/>
        </w:rPr>
        <w:t>Esqui</w:t>
      </w:r>
      <w:r>
        <w:rPr>
          <w:spacing w:val="-10"/>
          <w:w w:val="105"/>
          <w:sz w:val="20"/>
        </w:rPr>
        <w:t xml:space="preserve"> </w:t>
      </w:r>
      <w:r>
        <w:rPr>
          <w:w w:val="105"/>
          <w:sz w:val="20"/>
        </w:rPr>
        <w:t>triplo</w:t>
      </w:r>
      <w:r>
        <w:rPr>
          <w:spacing w:val="-7"/>
          <w:w w:val="105"/>
          <w:sz w:val="20"/>
        </w:rPr>
        <w:t xml:space="preserve"> </w:t>
      </w:r>
      <w:r>
        <w:rPr>
          <w:w w:val="105"/>
          <w:sz w:val="20"/>
        </w:rPr>
        <w:t>conjugado,</w:t>
      </w:r>
      <w:r>
        <w:rPr>
          <w:spacing w:val="-8"/>
          <w:w w:val="105"/>
          <w:sz w:val="20"/>
        </w:rPr>
        <w:t xml:space="preserve"> </w:t>
      </w:r>
      <w:r>
        <w:rPr>
          <w:w w:val="105"/>
          <w:sz w:val="20"/>
        </w:rPr>
        <w:t>em</w:t>
      </w:r>
      <w:r>
        <w:rPr>
          <w:spacing w:val="-8"/>
          <w:w w:val="105"/>
          <w:sz w:val="20"/>
        </w:rPr>
        <w:t xml:space="preserve"> </w:t>
      </w:r>
      <w:r>
        <w:rPr>
          <w:w w:val="105"/>
          <w:sz w:val="20"/>
        </w:rPr>
        <w:t>tubo</w:t>
      </w:r>
      <w:r>
        <w:rPr>
          <w:spacing w:val="-9"/>
          <w:w w:val="105"/>
          <w:sz w:val="20"/>
        </w:rPr>
        <w:t xml:space="preserve"> </w:t>
      </w:r>
      <w:r>
        <w:rPr>
          <w:w w:val="105"/>
          <w:sz w:val="20"/>
        </w:rPr>
        <w:t>de</w:t>
      </w:r>
      <w:r>
        <w:rPr>
          <w:spacing w:val="-12"/>
          <w:w w:val="105"/>
          <w:sz w:val="20"/>
        </w:rPr>
        <w:t xml:space="preserve"> </w:t>
      </w:r>
      <w:r>
        <w:rPr>
          <w:w w:val="105"/>
          <w:sz w:val="20"/>
        </w:rPr>
        <w:t>aço</w:t>
      </w:r>
      <w:r>
        <w:rPr>
          <w:spacing w:val="-10"/>
          <w:w w:val="105"/>
          <w:sz w:val="20"/>
        </w:rPr>
        <w:t xml:space="preserve"> </w:t>
      </w:r>
      <w:r>
        <w:rPr>
          <w:w w:val="105"/>
          <w:sz w:val="20"/>
        </w:rPr>
        <w:t>carbono,</w:t>
      </w:r>
      <w:r>
        <w:rPr>
          <w:spacing w:val="-6"/>
          <w:w w:val="105"/>
          <w:sz w:val="20"/>
        </w:rPr>
        <w:t xml:space="preserve"> </w:t>
      </w:r>
      <w:r>
        <w:rPr>
          <w:w w:val="105"/>
          <w:sz w:val="20"/>
        </w:rPr>
        <w:t>pintura</w:t>
      </w:r>
      <w:r>
        <w:rPr>
          <w:spacing w:val="-6"/>
          <w:w w:val="105"/>
          <w:sz w:val="20"/>
        </w:rPr>
        <w:t xml:space="preserve"> </w:t>
      </w:r>
      <w:r>
        <w:rPr>
          <w:w w:val="105"/>
          <w:sz w:val="20"/>
        </w:rPr>
        <w:t>no</w:t>
      </w:r>
      <w:r>
        <w:rPr>
          <w:spacing w:val="-11"/>
          <w:w w:val="105"/>
          <w:sz w:val="20"/>
        </w:rPr>
        <w:t xml:space="preserve"> </w:t>
      </w:r>
      <w:r>
        <w:rPr>
          <w:w w:val="105"/>
          <w:sz w:val="20"/>
        </w:rPr>
        <w:t>processo</w:t>
      </w:r>
      <w:r>
        <w:rPr>
          <w:spacing w:val="-9"/>
          <w:w w:val="105"/>
          <w:sz w:val="20"/>
        </w:rPr>
        <w:t xml:space="preserve"> </w:t>
      </w:r>
      <w:r>
        <w:rPr>
          <w:w w:val="105"/>
          <w:sz w:val="20"/>
        </w:rPr>
        <w:t>eletrostático.</w:t>
      </w:r>
    </w:p>
    <w:p>
      <w:pPr>
        <w:pStyle w:val="Corpodotexto"/>
        <w:spacing w:before="9" w:after="0"/>
        <w:rPr>
          <w:sz w:val="27"/>
        </w:rPr>
      </w:pPr>
      <w:r>
        <w:rPr>
          <w:sz w:val="27"/>
        </w:rPr>
      </w:r>
    </w:p>
    <w:p>
      <w:pPr>
        <w:pStyle w:val="ListParagraph"/>
        <w:numPr>
          <w:ilvl w:val="1"/>
          <w:numId w:val="3"/>
        </w:numPr>
        <w:tabs>
          <w:tab w:val="clear" w:pos="720"/>
          <w:tab w:val="left" w:pos="1304" w:leader="none"/>
        </w:tabs>
        <w:spacing w:lineRule="auto" w:line="280"/>
        <w:ind w:left="1064" w:right="162" w:hanging="0"/>
        <w:rPr>
          <w:sz w:val="20"/>
        </w:rPr>
      </w:pPr>
      <w:r>
        <w:rPr>
          <w:b/>
          <w:w w:val="105"/>
          <w:sz w:val="20"/>
        </w:rPr>
        <w:t xml:space="preserve">- </w:t>
      </w:r>
      <w:r>
        <w:rPr>
          <w:w w:val="105"/>
          <w:sz w:val="20"/>
        </w:rPr>
        <w:t>Simulador de caminhada, triplo conjugado, em tubo de aço carbono, pintura no processo</w:t>
      </w:r>
      <w:r>
        <w:rPr>
          <w:spacing w:val="-4"/>
          <w:w w:val="105"/>
          <w:sz w:val="20"/>
        </w:rPr>
        <w:t xml:space="preserve"> </w:t>
      </w:r>
      <w:r>
        <w:rPr>
          <w:w w:val="105"/>
          <w:sz w:val="20"/>
        </w:rPr>
        <w:t>eletrostático.</w:t>
      </w:r>
    </w:p>
    <w:p>
      <w:pPr>
        <w:pStyle w:val="Corpodotexto"/>
        <w:rPr>
          <w:sz w:val="24"/>
        </w:rPr>
      </w:pPr>
      <w:r>
        <w:rPr>
          <w:sz w:val="24"/>
        </w:rPr>
      </w:r>
    </w:p>
    <w:p>
      <w:pPr>
        <w:pStyle w:val="ListParagraph"/>
        <w:numPr>
          <w:ilvl w:val="1"/>
          <w:numId w:val="3"/>
        </w:numPr>
        <w:tabs>
          <w:tab w:val="clear" w:pos="720"/>
          <w:tab w:val="left" w:pos="1261" w:leader="none"/>
        </w:tabs>
        <w:ind w:left="1260" w:hanging="462"/>
        <w:rPr>
          <w:sz w:val="20"/>
        </w:rPr>
      </w:pPr>
      <w:r>
        <w:rPr>
          <w:b/>
          <w:w w:val="105"/>
          <w:sz w:val="20"/>
        </w:rPr>
        <w:t>-</w:t>
      </w:r>
      <w:r>
        <w:rPr>
          <w:b/>
          <w:spacing w:val="-8"/>
          <w:w w:val="105"/>
          <w:sz w:val="20"/>
        </w:rPr>
        <w:t xml:space="preserve"> </w:t>
      </w:r>
      <w:r>
        <w:rPr>
          <w:w w:val="105"/>
          <w:sz w:val="20"/>
        </w:rPr>
        <w:t>Surf</w:t>
      </w:r>
      <w:r>
        <w:rPr>
          <w:spacing w:val="-7"/>
          <w:w w:val="105"/>
          <w:sz w:val="20"/>
        </w:rPr>
        <w:t xml:space="preserve"> </w:t>
      </w:r>
      <w:r>
        <w:rPr>
          <w:w w:val="105"/>
          <w:sz w:val="20"/>
        </w:rPr>
        <w:t>duplo</w:t>
      </w:r>
      <w:r>
        <w:rPr>
          <w:spacing w:val="-7"/>
          <w:w w:val="105"/>
          <w:sz w:val="20"/>
        </w:rPr>
        <w:t xml:space="preserve"> </w:t>
      </w:r>
      <w:r>
        <w:rPr>
          <w:w w:val="105"/>
          <w:sz w:val="20"/>
        </w:rPr>
        <w:t>conjugado,</w:t>
      </w:r>
      <w:r>
        <w:rPr>
          <w:spacing w:val="-6"/>
          <w:w w:val="105"/>
          <w:sz w:val="20"/>
        </w:rPr>
        <w:t xml:space="preserve"> </w:t>
      </w:r>
      <w:r>
        <w:rPr>
          <w:spacing w:val="-3"/>
          <w:w w:val="105"/>
          <w:sz w:val="20"/>
        </w:rPr>
        <w:t>em</w:t>
      </w:r>
      <w:r>
        <w:rPr>
          <w:spacing w:val="-6"/>
          <w:w w:val="105"/>
          <w:sz w:val="20"/>
        </w:rPr>
        <w:t xml:space="preserve"> </w:t>
      </w:r>
      <w:r>
        <w:rPr>
          <w:w w:val="105"/>
          <w:sz w:val="20"/>
        </w:rPr>
        <w:t>tubo</w:t>
      </w:r>
      <w:r>
        <w:rPr>
          <w:spacing w:val="-6"/>
          <w:w w:val="105"/>
          <w:sz w:val="20"/>
        </w:rPr>
        <w:t xml:space="preserve"> </w:t>
      </w:r>
      <w:r>
        <w:rPr>
          <w:w w:val="105"/>
          <w:sz w:val="20"/>
        </w:rPr>
        <w:t>de</w:t>
      </w:r>
      <w:r>
        <w:rPr>
          <w:spacing w:val="-11"/>
          <w:w w:val="105"/>
          <w:sz w:val="20"/>
        </w:rPr>
        <w:t xml:space="preserve"> </w:t>
      </w:r>
      <w:r>
        <w:rPr>
          <w:w w:val="105"/>
          <w:sz w:val="20"/>
        </w:rPr>
        <w:t>aço</w:t>
      </w:r>
      <w:r>
        <w:rPr>
          <w:spacing w:val="-8"/>
          <w:w w:val="105"/>
          <w:sz w:val="20"/>
        </w:rPr>
        <w:t xml:space="preserve"> </w:t>
      </w:r>
      <w:r>
        <w:rPr>
          <w:w w:val="105"/>
          <w:sz w:val="20"/>
        </w:rPr>
        <w:t>carbono,</w:t>
      </w:r>
      <w:r>
        <w:rPr>
          <w:spacing w:val="-7"/>
          <w:w w:val="105"/>
          <w:sz w:val="20"/>
        </w:rPr>
        <w:t xml:space="preserve"> </w:t>
      </w:r>
      <w:r>
        <w:rPr>
          <w:w w:val="105"/>
          <w:sz w:val="20"/>
        </w:rPr>
        <w:t>pintura</w:t>
      </w:r>
      <w:r>
        <w:rPr>
          <w:spacing w:val="-7"/>
          <w:w w:val="105"/>
          <w:sz w:val="20"/>
        </w:rPr>
        <w:t xml:space="preserve"> </w:t>
      </w:r>
      <w:r>
        <w:rPr>
          <w:w w:val="105"/>
          <w:sz w:val="20"/>
        </w:rPr>
        <w:t>no</w:t>
      </w:r>
      <w:r>
        <w:rPr>
          <w:spacing w:val="-9"/>
          <w:w w:val="105"/>
          <w:sz w:val="20"/>
        </w:rPr>
        <w:t xml:space="preserve"> </w:t>
      </w:r>
      <w:r>
        <w:rPr>
          <w:w w:val="105"/>
          <w:sz w:val="20"/>
        </w:rPr>
        <w:t>processo</w:t>
      </w:r>
      <w:r>
        <w:rPr>
          <w:spacing w:val="-8"/>
          <w:w w:val="105"/>
          <w:sz w:val="20"/>
        </w:rPr>
        <w:t xml:space="preserve"> </w:t>
      </w:r>
      <w:r>
        <w:rPr>
          <w:w w:val="105"/>
          <w:sz w:val="20"/>
        </w:rPr>
        <w:t>eletrostático.</w:t>
      </w:r>
    </w:p>
    <w:p>
      <w:pPr>
        <w:pStyle w:val="Corpodotexto"/>
        <w:spacing w:before="6" w:after="0"/>
        <w:rPr>
          <w:sz w:val="27"/>
        </w:rPr>
      </w:pPr>
      <w:r>
        <w:rPr>
          <w:sz w:val="27"/>
        </w:rPr>
      </w:r>
    </w:p>
    <w:p>
      <w:pPr>
        <w:pStyle w:val="ListParagraph"/>
        <w:numPr>
          <w:ilvl w:val="1"/>
          <w:numId w:val="3"/>
        </w:numPr>
        <w:tabs>
          <w:tab w:val="clear" w:pos="720"/>
          <w:tab w:val="left" w:pos="1261" w:leader="none"/>
        </w:tabs>
        <w:spacing w:before="1" w:after="0"/>
        <w:ind w:left="1260" w:hanging="462"/>
        <w:rPr>
          <w:sz w:val="20"/>
        </w:rPr>
      </w:pPr>
      <w:r>
        <w:rPr>
          <w:b/>
          <w:w w:val="105"/>
          <w:sz w:val="20"/>
        </w:rPr>
        <w:t>-</w:t>
      </w:r>
      <w:r>
        <w:rPr>
          <w:w w:val="105"/>
          <w:sz w:val="20"/>
        </w:rPr>
        <w:t>Placa</w:t>
      </w:r>
      <w:r>
        <w:rPr>
          <w:spacing w:val="-6"/>
          <w:w w:val="105"/>
          <w:sz w:val="20"/>
        </w:rPr>
        <w:t xml:space="preserve"> </w:t>
      </w:r>
      <w:r>
        <w:rPr>
          <w:w w:val="105"/>
          <w:sz w:val="20"/>
        </w:rPr>
        <w:t>orientativa,</w:t>
      </w:r>
      <w:r>
        <w:rPr>
          <w:spacing w:val="-6"/>
          <w:w w:val="105"/>
          <w:sz w:val="20"/>
        </w:rPr>
        <w:t xml:space="preserve"> </w:t>
      </w:r>
      <w:r>
        <w:rPr>
          <w:w w:val="105"/>
          <w:sz w:val="20"/>
        </w:rPr>
        <w:t>em</w:t>
      </w:r>
      <w:r>
        <w:rPr>
          <w:spacing w:val="-4"/>
          <w:w w:val="105"/>
          <w:sz w:val="20"/>
        </w:rPr>
        <w:t xml:space="preserve"> </w:t>
      </w:r>
      <w:r>
        <w:rPr>
          <w:w w:val="105"/>
          <w:sz w:val="20"/>
        </w:rPr>
        <w:t>tubo</w:t>
      </w:r>
      <w:r>
        <w:rPr>
          <w:spacing w:val="-6"/>
          <w:w w:val="105"/>
          <w:sz w:val="20"/>
        </w:rPr>
        <w:t xml:space="preserve"> </w:t>
      </w:r>
      <w:r>
        <w:rPr>
          <w:w w:val="105"/>
          <w:sz w:val="20"/>
        </w:rPr>
        <w:t>de</w:t>
      </w:r>
      <w:r>
        <w:rPr>
          <w:spacing w:val="-7"/>
          <w:w w:val="105"/>
          <w:sz w:val="20"/>
        </w:rPr>
        <w:t xml:space="preserve"> </w:t>
      </w:r>
      <w:r>
        <w:rPr>
          <w:w w:val="105"/>
          <w:sz w:val="20"/>
        </w:rPr>
        <w:t>aço</w:t>
      </w:r>
      <w:r>
        <w:rPr>
          <w:spacing w:val="-6"/>
          <w:w w:val="105"/>
          <w:sz w:val="20"/>
        </w:rPr>
        <w:t xml:space="preserve"> </w:t>
      </w:r>
      <w:r>
        <w:rPr>
          <w:w w:val="105"/>
          <w:sz w:val="20"/>
        </w:rPr>
        <w:t>carbono,</w:t>
      </w:r>
      <w:r>
        <w:rPr>
          <w:spacing w:val="-6"/>
          <w:w w:val="105"/>
          <w:sz w:val="20"/>
        </w:rPr>
        <w:t xml:space="preserve"> </w:t>
      </w:r>
      <w:r>
        <w:rPr>
          <w:w w:val="105"/>
          <w:sz w:val="20"/>
        </w:rPr>
        <w:t>pintura</w:t>
      </w:r>
      <w:r>
        <w:rPr>
          <w:spacing w:val="-6"/>
          <w:w w:val="105"/>
          <w:sz w:val="20"/>
        </w:rPr>
        <w:t xml:space="preserve"> </w:t>
      </w:r>
      <w:r>
        <w:rPr>
          <w:w w:val="105"/>
          <w:sz w:val="20"/>
        </w:rPr>
        <w:t>no</w:t>
      </w:r>
      <w:r>
        <w:rPr>
          <w:spacing w:val="-7"/>
          <w:w w:val="105"/>
          <w:sz w:val="20"/>
        </w:rPr>
        <w:t xml:space="preserve"> </w:t>
      </w:r>
      <w:r>
        <w:rPr>
          <w:w w:val="105"/>
          <w:sz w:val="20"/>
        </w:rPr>
        <w:t>processo</w:t>
      </w:r>
      <w:r>
        <w:rPr>
          <w:spacing w:val="-4"/>
          <w:w w:val="105"/>
          <w:sz w:val="20"/>
        </w:rPr>
        <w:t xml:space="preserve"> </w:t>
      </w:r>
      <w:r>
        <w:rPr>
          <w:w w:val="105"/>
          <w:sz w:val="20"/>
        </w:rPr>
        <w:t>eletrostático.</w:t>
      </w:r>
    </w:p>
    <w:p>
      <w:pPr>
        <w:pStyle w:val="Corpodotexto"/>
        <w:spacing w:before="6" w:after="0"/>
        <w:rPr>
          <w:sz w:val="27"/>
        </w:rPr>
      </w:pPr>
      <w:r>
        <w:rPr>
          <w:sz w:val="27"/>
        </w:rPr>
      </w:r>
    </w:p>
    <w:p>
      <w:pPr>
        <w:pStyle w:val="Corpodotexto"/>
        <w:spacing w:lineRule="auto" w:line="280"/>
        <w:ind w:left="799" w:firstLine="264"/>
        <w:rPr>
          <w:sz w:val="20"/>
        </w:rPr>
      </w:pPr>
      <w:r>
        <w:rPr>
          <w:w w:val="105"/>
        </w:rPr>
        <w:t>Os equipamentos da academia da terceira idade deverão ser chumbados no piso indicado no projeto arquitetônico. Piso esse que deverá ser polido e pintado.</w:t>
      </w:r>
    </w:p>
    <w:p>
      <w:pPr>
        <w:pStyle w:val="Corpodotexto"/>
        <w:rPr>
          <w:sz w:val="22"/>
        </w:rPr>
      </w:pPr>
      <w:r>
        <w:rPr>
          <w:sz w:val="22"/>
        </w:rPr>
      </w:r>
    </w:p>
    <w:p>
      <w:pPr>
        <w:pStyle w:val="Corpodotexto"/>
        <w:spacing w:before="8" w:after="0"/>
        <w:rPr>
          <w:sz w:val="19"/>
        </w:rPr>
      </w:pPr>
      <w:r>
        <w:rPr>
          <w:sz w:val="19"/>
        </w:rPr>
      </w:r>
    </w:p>
    <w:p>
      <w:pPr>
        <w:pStyle w:val="Ttulo2"/>
        <w:ind w:left="799" w:hanging="0"/>
        <w:rPr>
          <w:u w:val="none"/>
        </w:rPr>
      </w:pPr>
      <w:r>
        <w:rPr>
          <w:w w:val="105"/>
          <w:u w:val="thick"/>
        </w:rPr>
        <w:t>15– PLAYGROUND</w:t>
      </w:r>
    </w:p>
    <w:p>
      <w:pPr>
        <w:pStyle w:val="Corpodotexto"/>
        <w:spacing w:before="10" w:after="0"/>
        <w:rPr>
          <w:b/>
          <w:b/>
          <w:sz w:val="18"/>
        </w:rPr>
      </w:pPr>
      <w:r>
        <w:rPr>
          <w:b/>
          <w:sz w:val="18"/>
        </w:rPr>
      </w:r>
    </w:p>
    <w:p>
      <w:pPr>
        <w:pStyle w:val="Corpodotexto"/>
        <w:spacing w:lineRule="auto" w:line="283" w:before="101" w:after="0"/>
        <w:ind w:left="799" w:right="218" w:firstLine="264"/>
        <w:rPr>
          <w:sz w:val="20"/>
        </w:rPr>
      </w:pPr>
      <w:r>
        <w:rPr>
          <w:w w:val="105"/>
        </w:rPr>
        <w:t>Na área destinada ao playground, deverão ser instalados, conforme indicação no projeto arquitetônico, os seguintes equipamentos:</w:t>
      </w:r>
    </w:p>
    <w:p>
      <w:pPr>
        <w:pStyle w:val="Corpodotexto"/>
        <w:spacing w:before="9" w:after="0"/>
        <w:rPr>
          <w:sz w:val="23"/>
        </w:rPr>
      </w:pPr>
      <w:r>
        <w:rPr>
          <w:sz w:val="23"/>
        </w:rPr>
      </w:r>
    </w:p>
    <w:p>
      <w:pPr>
        <w:pStyle w:val="ListParagraph"/>
        <w:numPr>
          <w:ilvl w:val="1"/>
          <w:numId w:val="1"/>
        </w:numPr>
        <w:tabs>
          <w:tab w:val="clear" w:pos="720"/>
          <w:tab w:val="left" w:pos="1300" w:leader="none"/>
        </w:tabs>
        <w:spacing w:lineRule="auto" w:line="283"/>
        <w:ind w:left="1064" w:right="162" w:hanging="0"/>
        <w:rPr>
          <w:sz w:val="20"/>
        </w:rPr>
      </w:pPr>
      <w:r>
        <w:rPr>
          <w:b/>
          <w:w w:val="105"/>
          <w:sz w:val="20"/>
        </w:rPr>
        <w:t>-</w:t>
      </w:r>
      <w:r>
        <w:rPr>
          <w:w w:val="105"/>
          <w:sz w:val="20"/>
        </w:rPr>
        <w:t xml:space="preserve">Balanço multiuso em estrutura de ferro galvanizado de 1/2" e 1" e espessura de parede de 1/8", composto de 2 balanços simples com assento de madeira aparelhada. 1 escada dupla, 1 barra simples e 1 balanço para cadeiras de rodas </w:t>
      </w:r>
      <w:r>
        <w:rPr>
          <w:spacing w:val="-3"/>
          <w:w w:val="105"/>
          <w:sz w:val="20"/>
        </w:rPr>
        <w:t xml:space="preserve">com </w:t>
      </w:r>
      <w:r>
        <w:rPr>
          <w:w w:val="105"/>
          <w:sz w:val="20"/>
        </w:rPr>
        <w:t xml:space="preserve">rampa de acesso pivotante, trava para cadeira e balanço, piso em madeira intertravada reforçada </w:t>
      </w:r>
      <w:r>
        <w:rPr>
          <w:spacing w:val="-4"/>
          <w:w w:val="105"/>
          <w:sz w:val="20"/>
        </w:rPr>
        <w:t xml:space="preserve">com </w:t>
      </w:r>
      <w:r>
        <w:rPr>
          <w:w w:val="105"/>
          <w:sz w:val="20"/>
        </w:rPr>
        <w:t>capacidade</w:t>
      </w:r>
      <w:r>
        <w:rPr>
          <w:spacing w:val="-7"/>
          <w:w w:val="105"/>
          <w:sz w:val="20"/>
        </w:rPr>
        <w:t xml:space="preserve"> </w:t>
      </w:r>
      <w:r>
        <w:rPr>
          <w:w w:val="105"/>
          <w:sz w:val="20"/>
        </w:rPr>
        <w:t>de</w:t>
      </w:r>
      <w:r>
        <w:rPr>
          <w:spacing w:val="-6"/>
          <w:w w:val="105"/>
          <w:sz w:val="20"/>
        </w:rPr>
        <w:t xml:space="preserve"> </w:t>
      </w:r>
      <w:r>
        <w:rPr>
          <w:w w:val="105"/>
          <w:sz w:val="20"/>
        </w:rPr>
        <w:t>carga</w:t>
      </w:r>
      <w:r>
        <w:rPr>
          <w:spacing w:val="-3"/>
          <w:w w:val="105"/>
          <w:sz w:val="20"/>
        </w:rPr>
        <w:t xml:space="preserve"> </w:t>
      </w:r>
      <w:r>
        <w:rPr>
          <w:w w:val="105"/>
          <w:sz w:val="20"/>
        </w:rPr>
        <w:t>de</w:t>
      </w:r>
      <w:r>
        <w:rPr>
          <w:spacing w:val="-10"/>
          <w:w w:val="105"/>
          <w:sz w:val="20"/>
        </w:rPr>
        <w:t xml:space="preserve"> </w:t>
      </w:r>
      <w:r>
        <w:rPr>
          <w:w w:val="105"/>
          <w:sz w:val="20"/>
        </w:rPr>
        <w:t>200kg,</w:t>
      </w:r>
      <w:r>
        <w:rPr>
          <w:spacing w:val="-3"/>
          <w:w w:val="105"/>
          <w:sz w:val="20"/>
        </w:rPr>
        <w:t xml:space="preserve"> </w:t>
      </w:r>
      <w:r>
        <w:rPr>
          <w:w w:val="105"/>
          <w:sz w:val="20"/>
        </w:rPr>
        <w:t>pintura</w:t>
      </w:r>
      <w:r>
        <w:rPr>
          <w:spacing w:val="-5"/>
          <w:w w:val="105"/>
          <w:sz w:val="20"/>
        </w:rPr>
        <w:t xml:space="preserve"> </w:t>
      </w:r>
      <w:r>
        <w:rPr>
          <w:w w:val="105"/>
          <w:sz w:val="20"/>
        </w:rPr>
        <w:t>com</w:t>
      </w:r>
      <w:r>
        <w:rPr>
          <w:spacing w:val="-5"/>
          <w:w w:val="105"/>
          <w:sz w:val="20"/>
        </w:rPr>
        <w:t xml:space="preserve"> </w:t>
      </w:r>
      <w:r>
        <w:rPr>
          <w:w w:val="105"/>
          <w:sz w:val="20"/>
        </w:rPr>
        <w:t>uma</w:t>
      </w:r>
      <w:r>
        <w:rPr>
          <w:spacing w:val="-10"/>
          <w:w w:val="105"/>
          <w:sz w:val="20"/>
        </w:rPr>
        <w:t xml:space="preserve"> </w:t>
      </w:r>
      <w:r>
        <w:rPr>
          <w:w w:val="105"/>
          <w:sz w:val="20"/>
        </w:rPr>
        <w:t>demão</w:t>
      </w:r>
      <w:r>
        <w:rPr>
          <w:spacing w:val="-3"/>
          <w:w w:val="105"/>
          <w:sz w:val="20"/>
        </w:rPr>
        <w:t xml:space="preserve"> </w:t>
      </w:r>
      <w:r>
        <w:rPr>
          <w:w w:val="105"/>
          <w:sz w:val="20"/>
        </w:rPr>
        <w:t>de</w:t>
      </w:r>
      <w:r>
        <w:rPr>
          <w:spacing w:val="-5"/>
          <w:w w:val="105"/>
          <w:sz w:val="20"/>
        </w:rPr>
        <w:t xml:space="preserve"> </w:t>
      </w:r>
      <w:r>
        <w:rPr>
          <w:w w:val="105"/>
          <w:sz w:val="20"/>
        </w:rPr>
        <w:t>galvite</w:t>
      </w:r>
      <w:r>
        <w:rPr>
          <w:spacing w:val="-6"/>
          <w:w w:val="105"/>
          <w:sz w:val="20"/>
        </w:rPr>
        <w:t xml:space="preserve"> </w:t>
      </w:r>
      <w:r>
        <w:rPr>
          <w:w w:val="105"/>
          <w:sz w:val="20"/>
        </w:rPr>
        <w:t>e</w:t>
      </w:r>
      <w:r>
        <w:rPr>
          <w:spacing w:val="-5"/>
          <w:w w:val="105"/>
          <w:sz w:val="20"/>
        </w:rPr>
        <w:t xml:space="preserve"> </w:t>
      </w:r>
      <w:r>
        <w:rPr>
          <w:w w:val="105"/>
          <w:sz w:val="20"/>
        </w:rPr>
        <w:t>duas</w:t>
      </w:r>
      <w:r>
        <w:rPr>
          <w:spacing w:val="-7"/>
          <w:w w:val="105"/>
          <w:sz w:val="20"/>
        </w:rPr>
        <w:t xml:space="preserve"> </w:t>
      </w:r>
      <w:r>
        <w:rPr>
          <w:w w:val="105"/>
          <w:sz w:val="20"/>
        </w:rPr>
        <w:t>demãos</w:t>
      </w:r>
      <w:r>
        <w:rPr>
          <w:spacing w:val="-7"/>
          <w:w w:val="105"/>
          <w:sz w:val="20"/>
        </w:rPr>
        <w:t xml:space="preserve"> </w:t>
      </w:r>
      <w:r>
        <w:rPr>
          <w:w w:val="105"/>
          <w:sz w:val="20"/>
        </w:rPr>
        <w:t>de</w:t>
      </w:r>
      <w:r>
        <w:rPr>
          <w:spacing w:val="-8"/>
          <w:w w:val="105"/>
          <w:sz w:val="20"/>
        </w:rPr>
        <w:t xml:space="preserve"> </w:t>
      </w:r>
      <w:r>
        <w:rPr>
          <w:w w:val="105"/>
          <w:sz w:val="20"/>
        </w:rPr>
        <w:t>tinta esmalte sintetico, conforme</w:t>
      </w:r>
      <w:r>
        <w:rPr>
          <w:spacing w:val="-7"/>
          <w:w w:val="105"/>
          <w:sz w:val="20"/>
        </w:rPr>
        <w:t xml:space="preserve"> </w:t>
      </w:r>
      <w:r>
        <w:rPr>
          <w:w w:val="105"/>
          <w:sz w:val="20"/>
        </w:rPr>
        <w:t>FPJ.</w:t>
      </w:r>
    </w:p>
    <w:p>
      <w:pPr>
        <w:pStyle w:val="Corpodotexto"/>
        <w:spacing w:before="6" w:after="0"/>
        <w:rPr>
          <w:sz w:val="23"/>
        </w:rPr>
      </w:pPr>
      <w:r>
        <w:rPr>
          <w:sz w:val="23"/>
        </w:rPr>
      </w:r>
    </w:p>
    <w:p>
      <w:pPr>
        <w:pStyle w:val="ListParagraph"/>
        <w:numPr>
          <w:ilvl w:val="1"/>
          <w:numId w:val="1"/>
        </w:numPr>
        <w:tabs>
          <w:tab w:val="clear" w:pos="720"/>
          <w:tab w:val="left" w:pos="1283" w:leader="none"/>
        </w:tabs>
        <w:spacing w:lineRule="auto" w:line="283"/>
        <w:ind w:left="1064" w:right="162" w:hanging="0"/>
        <w:rPr>
          <w:sz w:val="20"/>
        </w:rPr>
      </w:pPr>
      <w:r>
        <w:rPr>
          <w:b/>
          <w:w w:val="105"/>
          <w:sz w:val="20"/>
        </w:rPr>
        <w:t xml:space="preserve">- </w:t>
      </w:r>
      <w:r>
        <w:rPr>
          <w:w w:val="105"/>
          <w:sz w:val="20"/>
        </w:rPr>
        <w:t xml:space="preserve">Gangorra de 5/10 anos com 2 pranchas de madeira aparelhada, estas fixadas </w:t>
      </w:r>
      <w:r>
        <w:rPr>
          <w:spacing w:val="-3"/>
          <w:w w:val="105"/>
          <w:sz w:val="20"/>
        </w:rPr>
        <w:t xml:space="preserve">em </w:t>
      </w:r>
      <w:r>
        <w:rPr>
          <w:w w:val="105"/>
          <w:sz w:val="20"/>
        </w:rPr>
        <w:t>tubo</w:t>
      </w:r>
      <w:r>
        <w:rPr>
          <w:spacing w:val="-5"/>
          <w:w w:val="105"/>
          <w:sz w:val="20"/>
        </w:rPr>
        <w:t xml:space="preserve"> </w:t>
      </w:r>
      <w:r>
        <w:rPr>
          <w:w w:val="105"/>
          <w:sz w:val="20"/>
        </w:rPr>
        <w:t>de</w:t>
      </w:r>
      <w:r>
        <w:rPr>
          <w:spacing w:val="-2"/>
          <w:w w:val="105"/>
          <w:sz w:val="20"/>
        </w:rPr>
        <w:t xml:space="preserve"> </w:t>
      </w:r>
      <w:r>
        <w:rPr>
          <w:w w:val="105"/>
          <w:sz w:val="20"/>
        </w:rPr>
        <w:t>ferro</w:t>
      </w:r>
      <w:r>
        <w:rPr>
          <w:spacing w:val="-4"/>
          <w:w w:val="105"/>
          <w:sz w:val="20"/>
        </w:rPr>
        <w:t xml:space="preserve"> </w:t>
      </w:r>
      <w:r>
        <w:rPr>
          <w:w w:val="105"/>
          <w:sz w:val="20"/>
        </w:rPr>
        <w:t>galvanizado</w:t>
      </w:r>
      <w:r>
        <w:rPr>
          <w:spacing w:val="-4"/>
          <w:w w:val="105"/>
          <w:sz w:val="20"/>
        </w:rPr>
        <w:t xml:space="preserve"> </w:t>
      </w:r>
      <w:r>
        <w:rPr>
          <w:w w:val="105"/>
          <w:sz w:val="20"/>
        </w:rPr>
        <w:t>(externa</w:t>
      </w:r>
      <w:r>
        <w:rPr>
          <w:spacing w:val="-3"/>
          <w:w w:val="105"/>
          <w:sz w:val="20"/>
        </w:rPr>
        <w:t xml:space="preserve"> </w:t>
      </w:r>
      <w:r>
        <w:rPr>
          <w:w w:val="105"/>
          <w:sz w:val="20"/>
        </w:rPr>
        <w:t>e</w:t>
      </w:r>
      <w:r>
        <w:rPr>
          <w:spacing w:val="-4"/>
          <w:w w:val="105"/>
          <w:sz w:val="20"/>
        </w:rPr>
        <w:t xml:space="preserve"> </w:t>
      </w:r>
      <w:r>
        <w:rPr>
          <w:w w:val="105"/>
          <w:sz w:val="20"/>
        </w:rPr>
        <w:t>internamente)</w:t>
      </w:r>
      <w:r>
        <w:rPr>
          <w:spacing w:val="-4"/>
          <w:w w:val="105"/>
          <w:sz w:val="20"/>
        </w:rPr>
        <w:t xml:space="preserve"> </w:t>
      </w:r>
      <w:r>
        <w:rPr>
          <w:w w:val="105"/>
          <w:sz w:val="20"/>
        </w:rPr>
        <w:t>de</w:t>
      </w:r>
      <w:r>
        <w:rPr>
          <w:spacing w:val="-5"/>
          <w:w w:val="105"/>
          <w:sz w:val="20"/>
        </w:rPr>
        <w:t xml:space="preserve"> </w:t>
      </w:r>
      <w:r>
        <w:rPr>
          <w:w w:val="105"/>
          <w:sz w:val="20"/>
        </w:rPr>
        <w:t>2”</w:t>
      </w:r>
      <w:r>
        <w:rPr>
          <w:spacing w:val="-3"/>
          <w:w w:val="105"/>
          <w:sz w:val="20"/>
        </w:rPr>
        <w:t xml:space="preserve"> </w:t>
      </w:r>
      <w:r>
        <w:rPr>
          <w:w w:val="105"/>
          <w:sz w:val="20"/>
        </w:rPr>
        <w:t>e</w:t>
      </w:r>
      <w:r>
        <w:rPr>
          <w:spacing w:val="-4"/>
          <w:w w:val="105"/>
          <w:sz w:val="20"/>
        </w:rPr>
        <w:t xml:space="preserve"> </w:t>
      </w:r>
      <w:r>
        <w:rPr>
          <w:w w:val="105"/>
          <w:sz w:val="20"/>
        </w:rPr>
        <w:t>2</w:t>
      </w:r>
      <w:r>
        <w:rPr>
          <w:spacing w:val="-4"/>
          <w:w w:val="105"/>
          <w:sz w:val="20"/>
        </w:rPr>
        <w:t xml:space="preserve"> </w:t>
      </w:r>
      <w:r>
        <w:rPr>
          <w:w w:val="105"/>
          <w:sz w:val="20"/>
        </w:rPr>
        <w:t>½”</w:t>
      </w:r>
      <w:r>
        <w:rPr>
          <w:spacing w:val="-3"/>
          <w:w w:val="105"/>
          <w:sz w:val="20"/>
        </w:rPr>
        <w:t xml:space="preserve"> </w:t>
      </w:r>
      <w:r>
        <w:rPr>
          <w:w w:val="105"/>
          <w:sz w:val="20"/>
        </w:rPr>
        <w:t>e</w:t>
      </w:r>
      <w:r>
        <w:rPr>
          <w:spacing w:val="-4"/>
          <w:w w:val="105"/>
          <w:sz w:val="20"/>
        </w:rPr>
        <w:t xml:space="preserve"> </w:t>
      </w:r>
      <w:r>
        <w:rPr>
          <w:w w:val="105"/>
          <w:sz w:val="20"/>
        </w:rPr>
        <w:t>espessura</w:t>
      </w:r>
      <w:r>
        <w:rPr>
          <w:spacing w:val="-5"/>
          <w:w w:val="105"/>
          <w:sz w:val="20"/>
        </w:rPr>
        <w:t xml:space="preserve"> </w:t>
      </w:r>
      <w:r>
        <w:rPr>
          <w:w w:val="105"/>
          <w:sz w:val="20"/>
        </w:rPr>
        <w:t>de</w:t>
      </w:r>
      <w:r>
        <w:rPr>
          <w:spacing w:val="-5"/>
          <w:w w:val="105"/>
          <w:sz w:val="20"/>
        </w:rPr>
        <w:t xml:space="preserve"> </w:t>
      </w:r>
      <w:r>
        <w:rPr>
          <w:w w:val="105"/>
          <w:sz w:val="20"/>
        </w:rPr>
        <w:t>parede</w:t>
      </w:r>
      <w:r>
        <w:rPr>
          <w:spacing w:val="-2"/>
          <w:w w:val="105"/>
          <w:sz w:val="20"/>
        </w:rPr>
        <w:t xml:space="preserve"> </w:t>
      </w:r>
      <w:r>
        <w:rPr>
          <w:w w:val="105"/>
          <w:sz w:val="20"/>
        </w:rPr>
        <w:t xml:space="preserve">de 1/8”, </w:t>
      </w:r>
      <w:r>
        <w:rPr>
          <w:spacing w:val="-3"/>
          <w:w w:val="105"/>
          <w:sz w:val="20"/>
        </w:rPr>
        <w:t xml:space="preserve">com </w:t>
      </w:r>
      <w:r>
        <w:rPr>
          <w:w w:val="105"/>
          <w:sz w:val="20"/>
        </w:rPr>
        <w:t>pintura de base Galvite ou similar e 2 demãos de</w:t>
      </w:r>
      <w:r>
        <w:rPr>
          <w:spacing w:val="-42"/>
          <w:w w:val="105"/>
          <w:sz w:val="20"/>
        </w:rPr>
        <w:t xml:space="preserve"> </w:t>
      </w:r>
      <w:r>
        <w:rPr>
          <w:w w:val="105"/>
          <w:sz w:val="20"/>
        </w:rPr>
        <w:t>acabamento.</w:t>
      </w:r>
    </w:p>
    <w:p>
      <w:pPr>
        <w:pStyle w:val="Corpodotexto"/>
        <w:spacing w:before="9" w:after="0"/>
        <w:rPr>
          <w:sz w:val="23"/>
        </w:rPr>
      </w:pPr>
      <w:r>
        <w:rPr>
          <w:sz w:val="23"/>
        </w:rPr>
      </w:r>
    </w:p>
    <w:p>
      <w:pPr>
        <w:pStyle w:val="ListParagraph"/>
        <w:numPr>
          <w:ilvl w:val="1"/>
          <w:numId w:val="1"/>
        </w:numPr>
        <w:tabs>
          <w:tab w:val="clear" w:pos="720"/>
          <w:tab w:val="left" w:pos="1288" w:leader="none"/>
        </w:tabs>
        <w:spacing w:lineRule="auto" w:line="283"/>
        <w:ind w:left="1064" w:right="161" w:hanging="0"/>
        <w:rPr>
          <w:sz w:val="20"/>
        </w:rPr>
      </w:pPr>
      <w:r>
        <w:rPr>
          <w:b/>
          <w:w w:val="105"/>
          <w:sz w:val="20"/>
        </w:rPr>
        <w:t xml:space="preserve">- </w:t>
      </w:r>
      <w:r>
        <w:rPr>
          <w:w w:val="105"/>
          <w:sz w:val="20"/>
        </w:rPr>
        <w:t xml:space="preserve">Escorrega de 5/10 anos com altura de 1,57m </w:t>
      </w:r>
      <w:r>
        <w:rPr>
          <w:spacing w:val="-3"/>
          <w:w w:val="105"/>
          <w:sz w:val="20"/>
        </w:rPr>
        <w:t xml:space="preserve">em </w:t>
      </w:r>
      <w:r>
        <w:rPr>
          <w:w w:val="105"/>
          <w:sz w:val="20"/>
        </w:rPr>
        <w:t>madeira aparelhada e tubos de ferro</w:t>
      </w:r>
      <w:r>
        <w:rPr>
          <w:spacing w:val="-4"/>
          <w:w w:val="105"/>
          <w:sz w:val="20"/>
        </w:rPr>
        <w:t xml:space="preserve"> </w:t>
      </w:r>
      <w:r>
        <w:rPr>
          <w:w w:val="105"/>
          <w:sz w:val="20"/>
        </w:rPr>
        <w:t>galvanizado (externa</w:t>
      </w:r>
      <w:r>
        <w:rPr>
          <w:spacing w:val="-3"/>
          <w:w w:val="105"/>
          <w:sz w:val="20"/>
        </w:rPr>
        <w:t xml:space="preserve"> </w:t>
      </w:r>
      <w:r>
        <w:rPr>
          <w:w w:val="105"/>
          <w:sz w:val="20"/>
        </w:rPr>
        <w:t>e</w:t>
      </w:r>
      <w:r>
        <w:rPr>
          <w:spacing w:val="-3"/>
          <w:w w:val="105"/>
          <w:sz w:val="20"/>
        </w:rPr>
        <w:t xml:space="preserve"> </w:t>
      </w:r>
      <w:r>
        <w:rPr>
          <w:w w:val="105"/>
          <w:sz w:val="20"/>
        </w:rPr>
        <w:t>internamente)</w:t>
      </w:r>
      <w:r>
        <w:rPr>
          <w:spacing w:val="-5"/>
          <w:w w:val="105"/>
          <w:sz w:val="20"/>
        </w:rPr>
        <w:t xml:space="preserve"> </w:t>
      </w:r>
      <w:r>
        <w:rPr>
          <w:w w:val="105"/>
          <w:sz w:val="20"/>
        </w:rPr>
        <w:t>de</w:t>
      </w:r>
      <w:r>
        <w:rPr>
          <w:spacing w:val="-3"/>
          <w:w w:val="105"/>
          <w:sz w:val="20"/>
        </w:rPr>
        <w:t xml:space="preserve"> </w:t>
      </w:r>
      <w:r>
        <w:rPr>
          <w:w w:val="105"/>
          <w:sz w:val="20"/>
        </w:rPr>
        <w:t>¾”</w:t>
      </w:r>
      <w:r>
        <w:rPr>
          <w:spacing w:val="-5"/>
          <w:w w:val="105"/>
          <w:sz w:val="20"/>
        </w:rPr>
        <w:t xml:space="preserve"> </w:t>
      </w:r>
      <w:r>
        <w:rPr>
          <w:w w:val="105"/>
          <w:sz w:val="20"/>
        </w:rPr>
        <w:t>e 2”</w:t>
      </w:r>
      <w:r>
        <w:rPr>
          <w:spacing w:val="-3"/>
          <w:w w:val="105"/>
          <w:sz w:val="20"/>
        </w:rPr>
        <w:t xml:space="preserve"> </w:t>
      </w:r>
      <w:r>
        <w:rPr>
          <w:w w:val="105"/>
          <w:sz w:val="20"/>
        </w:rPr>
        <w:t>e</w:t>
      </w:r>
      <w:r>
        <w:rPr>
          <w:spacing w:val="-5"/>
          <w:w w:val="105"/>
          <w:sz w:val="20"/>
        </w:rPr>
        <w:t xml:space="preserve"> </w:t>
      </w:r>
      <w:r>
        <w:rPr>
          <w:w w:val="105"/>
          <w:sz w:val="20"/>
        </w:rPr>
        <w:t>espessura</w:t>
      </w:r>
      <w:r>
        <w:rPr>
          <w:spacing w:val="-2"/>
          <w:w w:val="105"/>
          <w:sz w:val="20"/>
        </w:rPr>
        <w:t xml:space="preserve"> </w:t>
      </w:r>
      <w:r>
        <w:rPr>
          <w:w w:val="105"/>
          <w:sz w:val="20"/>
        </w:rPr>
        <w:t>de</w:t>
      </w:r>
      <w:r>
        <w:rPr>
          <w:spacing w:val="-6"/>
          <w:w w:val="105"/>
          <w:sz w:val="20"/>
        </w:rPr>
        <w:t xml:space="preserve"> </w:t>
      </w:r>
      <w:r>
        <w:rPr>
          <w:w w:val="105"/>
          <w:sz w:val="20"/>
        </w:rPr>
        <w:t>parede</w:t>
      </w:r>
      <w:r>
        <w:rPr>
          <w:spacing w:val="-4"/>
          <w:w w:val="105"/>
          <w:sz w:val="20"/>
        </w:rPr>
        <w:t xml:space="preserve"> </w:t>
      </w:r>
      <w:r>
        <w:rPr>
          <w:w w:val="105"/>
          <w:sz w:val="20"/>
        </w:rPr>
        <w:t>de</w:t>
      </w:r>
      <w:r>
        <w:rPr>
          <w:spacing w:val="-1"/>
          <w:w w:val="105"/>
          <w:sz w:val="20"/>
        </w:rPr>
        <w:t xml:space="preserve"> </w:t>
      </w:r>
      <w:r>
        <w:rPr>
          <w:w w:val="105"/>
          <w:sz w:val="20"/>
        </w:rPr>
        <w:t>1/8”,</w:t>
      </w:r>
      <w:r>
        <w:rPr>
          <w:spacing w:val="-5"/>
          <w:w w:val="105"/>
          <w:sz w:val="20"/>
        </w:rPr>
        <w:t xml:space="preserve"> </w:t>
      </w:r>
      <w:r>
        <w:rPr>
          <w:spacing w:val="-4"/>
          <w:w w:val="105"/>
          <w:sz w:val="20"/>
        </w:rPr>
        <w:t xml:space="preserve">com </w:t>
      </w:r>
      <w:r>
        <w:rPr>
          <w:w w:val="105"/>
          <w:sz w:val="20"/>
        </w:rPr>
        <w:t>pintura de base Galvite ou similar, 2 demãos de</w:t>
      </w:r>
      <w:r>
        <w:rPr>
          <w:spacing w:val="-32"/>
          <w:w w:val="105"/>
          <w:sz w:val="20"/>
        </w:rPr>
        <w:t xml:space="preserve"> </w:t>
      </w:r>
      <w:r>
        <w:rPr>
          <w:w w:val="105"/>
          <w:sz w:val="20"/>
        </w:rPr>
        <w:t>acabamento.</w:t>
      </w:r>
    </w:p>
    <w:p>
      <w:pPr>
        <w:pStyle w:val="Corpodotexto"/>
        <w:spacing w:before="9" w:after="0"/>
        <w:rPr>
          <w:sz w:val="23"/>
        </w:rPr>
      </w:pPr>
      <w:r>
        <w:rPr>
          <w:sz w:val="23"/>
        </w:rPr>
      </w:r>
    </w:p>
    <w:p>
      <w:pPr>
        <w:pStyle w:val="ListParagraph"/>
        <w:numPr>
          <w:ilvl w:val="1"/>
          <w:numId w:val="1"/>
        </w:numPr>
        <w:tabs>
          <w:tab w:val="clear" w:pos="720"/>
          <w:tab w:val="left" w:pos="1264" w:leader="none"/>
        </w:tabs>
        <w:spacing w:lineRule="auto" w:line="283"/>
        <w:ind w:left="1064" w:right="162" w:hanging="0"/>
        <w:rPr>
          <w:sz w:val="20"/>
        </w:rPr>
      </w:pPr>
      <w:r>
        <w:rPr>
          <w:b/>
          <w:w w:val="105"/>
          <w:sz w:val="20"/>
        </w:rPr>
        <w:t>-</w:t>
      </w:r>
      <w:r>
        <w:rPr>
          <w:b/>
          <w:spacing w:val="-13"/>
          <w:w w:val="105"/>
          <w:sz w:val="20"/>
        </w:rPr>
        <w:t xml:space="preserve"> </w:t>
      </w:r>
      <w:r>
        <w:rPr>
          <w:w w:val="105"/>
          <w:sz w:val="20"/>
        </w:rPr>
        <w:t>Gaiola</w:t>
      </w:r>
      <w:r>
        <w:rPr>
          <w:spacing w:val="-12"/>
          <w:w w:val="105"/>
          <w:sz w:val="20"/>
        </w:rPr>
        <w:t xml:space="preserve"> </w:t>
      </w:r>
      <w:r>
        <w:rPr>
          <w:w w:val="105"/>
          <w:sz w:val="20"/>
        </w:rPr>
        <w:t>ginica(trepa-trepa)</w:t>
      </w:r>
      <w:r>
        <w:rPr>
          <w:spacing w:val="-13"/>
          <w:w w:val="105"/>
          <w:sz w:val="20"/>
        </w:rPr>
        <w:t xml:space="preserve"> </w:t>
      </w:r>
      <w:r>
        <w:rPr>
          <w:spacing w:val="-3"/>
          <w:w w:val="105"/>
          <w:sz w:val="20"/>
        </w:rPr>
        <w:t>em</w:t>
      </w:r>
      <w:r>
        <w:rPr>
          <w:spacing w:val="-9"/>
          <w:w w:val="105"/>
          <w:sz w:val="20"/>
        </w:rPr>
        <w:t xml:space="preserve"> </w:t>
      </w:r>
      <w:r>
        <w:rPr>
          <w:w w:val="105"/>
          <w:sz w:val="20"/>
        </w:rPr>
        <w:t>tubos</w:t>
      </w:r>
      <w:r>
        <w:rPr>
          <w:spacing w:val="-12"/>
          <w:w w:val="105"/>
          <w:sz w:val="20"/>
        </w:rPr>
        <w:t xml:space="preserve"> </w:t>
      </w:r>
      <w:r>
        <w:rPr>
          <w:w w:val="105"/>
          <w:sz w:val="20"/>
        </w:rPr>
        <w:t>de</w:t>
      </w:r>
      <w:r>
        <w:rPr>
          <w:spacing w:val="-16"/>
          <w:w w:val="105"/>
          <w:sz w:val="20"/>
        </w:rPr>
        <w:t xml:space="preserve"> </w:t>
      </w:r>
      <w:r>
        <w:rPr>
          <w:w w:val="105"/>
          <w:sz w:val="20"/>
        </w:rPr>
        <w:t>ferro</w:t>
      </w:r>
      <w:r>
        <w:rPr>
          <w:spacing w:val="-12"/>
          <w:w w:val="105"/>
          <w:sz w:val="20"/>
        </w:rPr>
        <w:t xml:space="preserve"> </w:t>
      </w:r>
      <w:r>
        <w:rPr>
          <w:w w:val="105"/>
          <w:sz w:val="20"/>
        </w:rPr>
        <w:t>galvanizado</w:t>
      </w:r>
      <w:r>
        <w:rPr>
          <w:spacing w:val="-13"/>
          <w:w w:val="105"/>
          <w:sz w:val="20"/>
        </w:rPr>
        <w:t xml:space="preserve"> </w:t>
      </w:r>
      <w:r>
        <w:rPr>
          <w:w w:val="105"/>
          <w:sz w:val="20"/>
        </w:rPr>
        <w:t>(externa</w:t>
      </w:r>
      <w:r>
        <w:rPr>
          <w:spacing w:val="-12"/>
          <w:w w:val="105"/>
          <w:sz w:val="20"/>
        </w:rPr>
        <w:t xml:space="preserve"> </w:t>
      </w:r>
      <w:r>
        <w:rPr>
          <w:w w:val="105"/>
          <w:sz w:val="20"/>
        </w:rPr>
        <w:t>e</w:t>
      </w:r>
      <w:r>
        <w:rPr>
          <w:spacing w:val="-13"/>
          <w:w w:val="105"/>
          <w:sz w:val="20"/>
        </w:rPr>
        <w:t xml:space="preserve"> </w:t>
      </w:r>
      <w:r>
        <w:rPr>
          <w:w w:val="105"/>
          <w:sz w:val="20"/>
        </w:rPr>
        <w:t>internamente)</w:t>
      </w:r>
      <w:r>
        <w:rPr>
          <w:spacing w:val="-12"/>
          <w:w w:val="105"/>
          <w:sz w:val="20"/>
        </w:rPr>
        <w:t xml:space="preserve"> </w:t>
      </w:r>
      <w:r>
        <w:rPr>
          <w:w w:val="105"/>
          <w:sz w:val="20"/>
        </w:rPr>
        <w:t>de 1”</w:t>
      </w:r>
      <w:r>
        <w:rPr>
          <w:spacing w:val="-8"/>
          <w:w w:val="105"/>
          <w:sz w:val="20"/>
        </w:rPr>
        <w:t xml:space="preserve"> </w:t>
      </w:r>
      <w:r>
        <w:rPr>
          <w:w w:val="105"/>
          <w:sz w:val="20"/>
        </w:rPr>
        <w:t>horizontais</w:t>
      </w:r>
      <w:r>
        <w:rPr>
          <w:spacing w:val="-6"/>
          <w:w w:val="105"/>
          <w:sz w:val="20"/>
        </w:rPr>
        <w:t xml:space="preserve"> </w:t>
      </w:r>
      <w:r>
        <w:rPr>
          <w:w w:val="105"/>
          <w:sz w:val="20"/>
        </w:rPr>
        <w:t>e</w:t>
      </w:r>
      <w:r>
        <w:rPr>
          <w:spacing w:val="-8"/>
          <w:w w:val="105"/>
          <w:sz w:val="20"/>
        </w:rPr>
        <w:t xml:space="preserve"> </w:t>
      </w:r>
      <w:r>
        <w:rPr>
          <w:w w:val="105"/>
          <w:sz w:val="20"/>
        </w:rPr>
        <w:t>verticais</w:t>
      </w:r>
      <w:r>
        <w:rPr>
          <w:spacing w:val="-7"/>
          <w:w w:val="105"/>
          <w:sz w:val="20"/>
        </w:rPr>
        <w:t xml:space="preserve"> </w:t>
      </w:r>
      <w:r>
        <w:rPr>
          <w:w w:val="105"/>
          <w:sz w:val="20"/>
        </w:rPr>
        <w:t>de</w:t>
      </w:r>
      <w:r>
        <w:rPr>
          <w:spacing w:val="-6"/>
          <w:w w:val="105"/>
          <w:sz w:val="20"/>
        </w:rPr>
        <w:t xml:space="preserve"> </w:t>
      </w:r>
      <w:r>
        <w:rPr>
          <w:w w:val="105"/>
          <w:sz w:val="20"/>
        </w:rPr>
        <w:t>1</w:t>
      </w:r>
      <w:r>
        <w:rPr>
          <w:spacing w:val="-8"/>
          <w:w w:val="105"/>
          <w:sz w:val="20"/>
        </w:rPr>
        <w:t xml:space="preserve"> </w:t>
      </w:r>
      <w:r>
        <w:rPr>
          <w:w w:val="105"/>
          <w:sz w:val="20"/>
        </w:rPr>
        <w:t>½”</w:t>
      </w:r>
      <w:r>
        <w:rPr>
          <w:spacing w:val="-5"/>
          <w:w w:val="105"/>
          <w:sz w:val="20"/>
        </w:rPr>
        <w:t xml:space="preserve"> </w:t>
      </w:r>
      <w:r>
        <w:rPr>
          <w:w w:val="105"/>
          <w:sz w:val="20"/>
        </w:rPr>
        <w:t>e</w:t>
      </w:r>
      <w:r>
        <w:rPr>
          <w:spacing w:val="-8"/>
          <w:w w:val="105"/>
          <w:sz w:val="20"/>
        </w:rPr>
        <w:t xml:space="preserve"> </w:t>
      </w:r>
      <w:r>
        <w:rPr>
          <w:w w:val="105"/>
          <w:sz w:val="20"/>
        </w:rPr>
        <w:t>espessura</w:t>
      </w:r>
      <w:r>
        <w:rPr>
          <w:spacing w:val="-7"/>
          <w:w w:val="105"/>
          <w:sz w:val="20"/>
        </w:rPr>
        <w:t xml:space="preserve"> </w:t>
      </w:r>
      <w:r>
        <w:rPr>
          <w:w w:val="105"/>
          <w:sz w:val="20"/>
        </w:rPr>
        <w:t>de</w:t>
      </w:r>
      <w:r>
        <w:rPr>
          <w:spacing w:val="-7"/>
          <w:w w:val="105"/>
          <w:sz w:val="20"/>
        </w:rPr>
        <w:t xml:space="preserve"> </w:t>
      </w:r>
      <w:r>
        <w:rPr>
          <w:w w:val="105"/>
          <w:sz w:val="20"/>
        </w:rPr>
        <w:t>parede</w:t>
      </w:r>
      <w:r>
        <w:rPr>
          <w:spacing w:val="-5"/>
          <w:w w:val="105"/>
          <w:sz w:val="20"/>
        </w:rPr>
        <w:t xml:space="preserve"> </w:t>
      </w:r>
      <w:r>
        <w:rPr>
          <w:w w:val="105"/>
          <w:sz w:val="20"/>
        </w:rPr>
        <w:t>de</w:t>
      </w:r>
      <w:r>
        <w:rPr>
          <w:spacing w:val="-9"/>
          <w:w w:val="105"/>
          <w:sz w:val="20"/>
        </w:rPr>
        <w:t xml:space="preserve"> </w:t>
      </w:r>
      <w:r>
        <w:rPr>
          <w:w w:val="105"/>
          <w:sz w:val="20"/>
        </w:rPr>
        <w:t>1/8”,</w:t>
      </w:r>
      <w:r>
        <w:rPr>
          <w:spacing w:val="-6"/>
          <w:w w:val="105"/>
          <w:sz w:val="20"/>
        </w:rPr>
        <w:t xml:space="preserve"> </w:t>
      </w:r>
      <w:r>
        <w:rPr>
          <w:w w:val="105"/>
          <w:sz w:val="20"/>
        </w:rPr>
        <w:t>chumbados</w:t>
      </w:r>
      <w:r>
        <w:rPr>
          <w:spacing w:val="-9"/>
          <w:w w:val="105"/>
          <w:sz w:val="20"/>
        </w:rPr>
        <w:t xml:space="preserve"> </w:t>
      </w:r>
      <w:r>
        <w:rPr>
          <w:w w:val="105"/>
          <w:sz w:val="20"/>
        </w:rPr>
        <w:t>em</w:t>
      </w:r>
      <w:r>
        <w:rPr>
          <w:spacing w:val="-4"/>
          <w:w w:val="105"/>
          <w:sz w:val="20"/>
        </w:rPr>
        <w:t xml:space="preserve"> </w:t>
      </w:r>
      <w:r>
        <w:rPr>
          <w:w w:val="105"/>
          <w:sz w:val="20"/>
        </w:rPr>
        <w:t>blocos</w:t>
      </w:r>
      <w:r>
        <w:rPr>
          <w:spacing w:val="-6"/>
          <w:w w:val="105"/>
          <w:sz w:val="20"/>
        </w:rPr>
        <w:t xml:space="preserve"> </w:t>
      </w:r>
      <w:r>
        <w:rPr>
          <w:w w:val="105"/>
          <w:sz w:val="20"/>
        </w:rPr>
        <w:t>de concreto</w:t>
      </w:r>
      <w:r>
        <w:rPr>
          <w:spacing w:val="-7"/>
          <w:w w:val="105"/>
          <w:sz w:val="20"/>
        </w:rPr>
        <w:t xml:space="preserve"> </w:t>
      </w:r>
      <w:r>
        <w:rPr>
          <w:spacing w:val="-3"/>
          <w:w w:val="105"/>
          <w:sz w:val="20"/>
        </w:rPr>
        <w:t>com</w:t>
      </w:r>
      <w:r>
        <w:rPr>
          <w:w w:val="105"/>
          <w:sz w:val="20"/>
        </w:rPr>
        <w:t xml:space="preserve"> pintura</w:t>
      </w:r>
      <w:r>
        <w:rPr>
          <w:spacing w:val="-4"/>
          <w:w w:val="105"/>
          <w:sz w:val="20"/>
        </w:rPr>
        <w:t xml:space="preserve"> </w:t>
      </w:r>
      <w:r>
        <w:rPr>
          <w:w w:val="105"/>
          <w:sz w:val="20"/>
        </w:rPr>
        <w:t>de</w:t>
      </w:r>
      <w:r>
        <w:rPr>
          <w:spacing w:val="-8"/>
          <w:w w:val="105"/>
          <w:sz w:val="20"/>
        </w:rPr>
        <w:t xml:space="preserve"> </w:t>
      </w:r>
      <w:r>
        <w:rPr>
          <w:w w:val="105"/>
          <w:sz w:val="20"/>
        </w:rPr>
        <w:t>base</w:t>
      </w:r>
      <w:r>
        <w:rPr>
          <w:spacing w:val="-3"/>
          <w:w w:val="105"/>
          <w:sz w:val="20"/>
        </w:rPr>
        <w:t xml:space="preserve"> </w:t>
      </w:r>
      <w:r>
        <w:rPr>
          <w:w w:val="105"/>
          <w:sz w:val="20"/>
        </w:rPr>
        <w:t>Galvite</w:t>
      </w:r>
      <w:r>
        <w:rPr>
          <w:spacing w:val="-4"/>
          <w:w w:val="105"/>
          <w:sz w:val="20"/>
        </w:rPr>
        <w:t xml:space="preserve"> </w:t>
      </w:r>
      <w:r>
        <w:rPr>
          <w:w w:val="105"/>
          <w:sz w:val="20"/>
        </w:rPr>
        <w:t>ou</w:t>
      </w:r>
      <w:r>
        <w:rPr>
          <w:spacing w:val="-5"/>
          <w:w w:val="105"/>
          <w:sz w:val="20"/>
        </w:rPr>
        <w:t xml:space="preserve"> </w:t>
      </w:r>
      <w:r>
        <w:rPr>
          <w:w w:val="105"/>
          <w:sz w:val="20"/>
        </w:rPr>
        <w:t>similar</w:t>
      </w:r>
      <w:r>
        <w:rPr>
          <w:spacing w:val="-2"/>
          <w:w w:val="105"/>
          <w:sz w:val="20"/>
        </w:rPr>
        <w:t xml:space="preserve"> </w:t>
      </w:r>
      <w:r>
        <w:rPr>
          <w:w w:val="105"/>
          <w:sz w:val="20"/>
        </w:rPr>
        <w:t>e</w:t>
      </w:r>
      <w:r>
        <w:rPr>
          <w:spacing w:val="-7"/>
          <w:w w:val="105"/>
          <w:sz w:val="20"/>
        </w:rPr>
        <w:t xml:space="preserve"> </w:t>
      </w:r>
      <w:r>
        <w:rPr>
          <w:w w:val="105"/>
          <w:sz w:val="20"/>
        </w:rPr>
        <w:t>2</w:t>
      </w:r>
      <w:r>
        <w:rPr>
          <w:spacing w:val="-3"/>
          <w:w w:val="105"/>
          <w:sz w:val="20"/>
        </w:rPr>
        <w:t xml:space="preserve"> </w:t>
      </w:r>
      <w:r>
        <w:rPr>
          <w:w w:val="105"/>
          <w:sz w:val="20"/>
        </w:rPr>
        <w:t>demãos</w:t>
      </w:r>
      <w:r>
        <w:rPr>
          <w:spacing w:val="-4"/>
          <w:w w:val="105"/>
          <w:sz w:val="20"/>
        </w:rPr>
        <w:t xml:space="preserve"> </w:t>
      </w:r>
      <w:r>
        <w:rPr>
          <w:w w:val="105"/>
          <w:sz w:val="20"/>
        </w:rPr>
        <w:t>de</w:t>
      </w:r>
      <w:r>
        <w:rPr>
          <w:spacing w:val="-7"/>
          <w:w w:val="105"/>
          <w:sz w:val="20"/>
        </w:rPr>
        <w:t xml:space="preserve"> </w:t>
      </w:r>
      <w:r>
        <w:rPr>
          <w:w w:val="105"/>
          <w:sz w:val="20"/>
        </w:rPr>
        <w:t>acabamento.</w:t>
      </w:r>
    </w:p>
    <w:p>
      <w:pPr>
        <w:pStyle w:val="Corpodotexto"/>
        <w:rPr>
          <w:sz w:val="22"/>
        </w:rPr>
      </w:pPr>
      <w:r>
        <w:rPr>
          <w:sz w:val="22"/>
        </w:rPr>
      </w:r>
    </w:p>
    <w:p>
      <w:pPr>
        <w:pStyle w:val="Corpodotexto"/>
        <w:spacing w:before="5" w:after="0"/>
        <w:rPr>
          <w:sz w:val="22"/>
        </w:rPr>
      </w:pPr>
      <w:r>
        <w:rPr>
          <w:sz w:val="22"/>
        </w:rPr>
      </w:r>
    </w:p>
    <w:p>
      <w:pPr>
        <w:sectPr>
          <w:headerReference w:type="default" r:id="rId32"/>
          <w:footerReference w:type="default" r:id="rId33"/>
          <w:type w:val="nextPage"/>
          <w:pgSz w:w="12240" w:h="15840"/>
          <w:pgMar w:left="1720" w:right="1160" w:header="248" w:top="2180" w:footer="957" w:bottom="1140" w:gutter="0"/>
          <w:pgNumType w:fmt="decimal"/>
          <w:formProt w:val="false"/>
          <w:textDirection w:val="lrTb"/>
          <w:docGrid w:type="default" w:linePitch="100" w:charSpace="4096"/>
        </w:sectPr>
        <w:pStyle w:val="Ttulo2"/>
        <w:ind w:left="799" w:hanging="0"/>
        <w:rPr>
          <w:u w:val="none"/>
        </w:rPr>
      </w:pPr>
      <w:r>
        <w:rPr>
          <w:w w:val="105"/>
          <w:u w:val="none"/>
        </w:rPr>
        <w:t>16 – ADMINISTRAÇÃO LOCAL DA OBRA</w:t>
      </w:r>
    </w:p>
    <w:p>
      <w:pPr>
        <w:pStyle w:val="Corpodotexto"/>
        <w:spacing w:before="3" w:after="0"/>
        <w:rPr>
          <w:b/>
          <w:b/>
          <w:sz w:val="14"/>
        </w:rPr>
      </w:pPr>
      <w:r>
        <w:rPr>
          <w:b/>
          <w:sz w:val="14"/>
        </w:rPr>
      </w:r>
    </w:p>
    <w:p>
      <w:pPr>
        <w:pStyle w:val="Corpodotexto"/>
        <w:spacing w:lineRule="auto" w:line="372" w:before="100" w:after="0"/>
        <w:ind w:left="799" w:right="162" w:firstLine="264"/>
        <w:jc w:val="both"/>
        <w:rPr>
          <w:sz w:val="20"/>
        </w:rPr>
      </w:pPr>
      <w:r>
        <w:rPr>
          <w:w w:val="105"/>
        </w:rPr>
        <w:t>A CONTRATADA deverá nomear e manter na administração da obra um engenheiro registrado no CREA e nos órgãos estaduais, como residente e respondendo pelos interesses da empresa contratada para execução dos serviços e prestando esclarecimentos à FISCALIZAÇÃO a respeito dos mesmos. Este engenheiro, antes de nomeado pela CONTRATADA, deverá ser submetido à FISCALIZAÇÃO que avaliará sua capacitação para dirigir a obra objeto do contrato. Na administração local da obra deverão ser alocados engenheiros auxiliares, mestres, encarregados, pessoal deescritório, em quantidades compatíveis com o tamanho da obra, cujo organograma será apresentado à FISCALIZAÇÃO.</w:t>
      </w:r>
    </w:p>
    <w:p>
      <w:pPr>
        <w:pStyle w:val="Corpodotexto"/>
        <w:spacing w:lineRule="auto" w:line="372" w:before="59" w:after="0"/>
        <w:ind w:left="799" w:right="164" w:firstLine="928"/>
        <w:jc w:val="both"/>
        <w:rPr>
          <w:sz w:val="20"/>
        </w:rPr>
      </w:pPr>
      <w:r>
        <w:rPr>
          <w:w w:val="105"/>
        </w:rPr>
        <w:t>A composição de custos referente à administração local da obra, contemplouuma equipe composta por um engenheiro sênior e um encarregado de obras para acompanhamento dos serviços. Os demais profissionais e serviços técnicos necessários a execução das atividades ocorrerão a cargo da CONTRATADA.</w:t>
      </w:r>
    </w:p>
    <w:p>
      <w:pPr>
        <w:pStyle w:val="Corpodotexto"/>
        <w:rPr>
          <w:sz w:val="22"/>
        </w:rPr>
      </w:pPr>
      <w:r>
        <w:rPr>
          <w:sz w:val="22"/>
        </w:rPr>
      </w:r>
    </w:p>
    <w:p>
      <w:pPr>
        <w:pStyle w:val="Corpodotexto"/>
        <w:spacing w:before="10" w:after="0"/>
        <w:rPr>
          <w:sz w:val="18"/>
        </w:rPr>
      </w:pPr>
      <w:r>
        <w:rPr>
          <w:sz w:val="18"/>
        </w:rPr>
      </w:r>
    </w:p>
    <w:p>
      <w:pPr>
        <w:pStyle w:val="Ttulo2"/>
        <w:ind w:left="1064" w:hanging="0"/>
        <w:rPr>
          <w:u w:val="none"/>
        </w:rPr>
      </w:pPr>
      <w:r>
        <w:rPr>
          <w:w w:val="105"/>
          <w:u w:val="thick"/>
        </w:rPr>
        <w:t>CONSIDERAÇÕES FINAIS</w:t>
      </w:r>
    </w:p>
    <w:p>
      <w:pPr>
        <w:pStyle w:val="Corpodotexto"/>
        <w:rPr>
          <w:b/>
          <w:b/>
        </w:rPr>
      </w:pPr>
      <w:r>
        <w:rPr>
          <w:b/>
        </w:rPr>
      </w:r>
    </w:p>
    <w:p>
      <w:pPr>
        <w:pStyle w:val="Corpodotexto"/>
        <w:spacing w:before="11" w:after="0"/>
        <w:rPr>
          <w:b/>
          <w:b/>
          <w:sz w:val="21"/>
        </w:rPr>
      </w:pPr>
      <w:r>
        <w:rPr>
          <w:b/>
          <w:sz w:val="21"/>
        </w:rPr>
      </w:r>
    </w:p>
    <w:p>
      <w:pPr>
        <w:pStyle w:val="Corpodotexto"/>
        <w:spacing w:lineRule="auto" w:line="372"/>
        <w:ind w:left="799" w:right="164" w:firstLine="264"/>
        <w:jc w:val="both"/>
        <w:rPr>
          <w:sz w:val="20"/>
        </w:rPr>
      </w:pPr>
      <w:r>
        <w:rPr>
          <w:w w:val="105"/>
        </w:rPr>
        <w:t>Toda a obra deverá ser entregue limpa e desimpedida de entulhos, e todos os aparelhos testados.</w:t>
      </w:r>
    </w:p>
    <w:p>
      <w:pPr>
        <w:pStyle w:val="Corpodotexto"/>
        <w:spacing w:lineRule="auto" w:line="372" w:before="2" w:after="0"/>
        <w:ind w:left="799" w:right="163" w:firstLine="928"/>
        <w:jc w:val="both"/>
        <w:rPr>
          <w:sz w:val="20"/>
        </w:rPr>
      </w:pPr>
      <w:r>
        <w:rPr>
          <w:w w:val="105"/>
        </w:rPr>
        <w:t>Qualquer</w:t>
      </w:r>
      <w:r>
        <w:rPr>
          <w:spacing w:val="-11"/>
          <w:w w:val="105"/>
        </w:rPr>
        <w:t xml:space="preserve"> </w:t>
      </w:r>
      <w:r>
        <w:rPr>
          <w:w w:val="105"/>
        </w:rPr>
        <w:t>alteração</w:t>
      </w:r>
      <w:r>
        <w:rPr>
          <w:spacing w:val="-12"/>
          <w:w w:val="105"/>
        </w:rPr>
        <w:t xml:space="preserve"> </w:t>
      </w:r>
      <w:r>
        <w:rPr>
          <w:w w:val="105"/>
        </w:rPr>
        <w:t>de</w:t>
      </w:r>
      <w:r>
        <w:rPr>
          <w:spacing w:val="-12"/>
          <w:w w:val="105"/>
        </w:rPr>
        <w:t xml:space="preserve"> </w:t>
      </w:r>
      <w:r>
        <w:rPr>
          <w:w w:val="105"/>
        </w:rPr>
        <w:t>projeto</w:t>
      </w:r>
      <w:r>
        <w:rPr>
          <w:spacing w:val="-11"/>
          <w:w w:val="105"/>
        </w:rPr>
        <w:t xml:space="preserve"> </w:t>
      </w:r>
      <w:r>
        <w:rPr>
          <w:w w:val="105"/>
        </w:rPr>
        <w:t>ou</w:t>
      </w:r>
      <w:r>
        <w:rPr>
          <w:spacing w:val="-17"/>
          <w:w w:val="105"/>
        </w:rPr>
        <w:t xml:space="preserve"> </w:t>
      </w:r>
      <w:r>
        <w:rPr>
          <w:w w:val="105"/>
        </w:rPr>
        <w:t>materiais</w:t>
      </w:r>
      <w:r>
        <w:rPr>
          <w:spacing w:val="-10"/>
          <w:w w:val="105"/>
        </w:rPr>
        <w:t xml:space="preserve"> </w:t>
      </w:r>
      <w:r>
        <w:rPr>
          <w:w w:val="105"/>
        </w:rPr>
        <w:t>deverá</w:t>
      </w:r>
      <w:r>
        <w:rPr>
          <w:spacing w:val="-11"/>
          <w:w w:val="105"/>
        </w:rPr>
        <w:t xml:space="preserve"> </w:t>
      </w:r>
      <w:r>
        <w:rPr>
          <w:w w:val="105"/>
        </w:rPr>
        <w:t>ser</w:t>
      </w:r>
      <w:r>
        <w:rPr>
          <w:spacing w:val="-12"/>
          <w:w w:val="105"/>
        </w:rPr>
        <w:t xml:space="preserve"> </w:t>
      </w:r>
      <w:r>
        <w:rPr>
          <w:w w:val="105"/>
        </w:rPr>
        <w:t>submetida</w:t>
      </w:r>
      <w:r>
        <w:rPr>
          <w:spacing w:val="-11"/>
          <w:w w:val="105"/>
        </w:rPr>
        <w:t xml:space="preserve"> </w:t>
      </w:r>
      <w:r>
        <w:rPr>
          <w:w w:val="105"/>
        </w:rPr>
        <w:t>à</w:t>
      </w:r>
      <w:r>
        <w:rPr>
          <w:spacing w:val="-13"/>
          <w:w w:val="105"/>
        </w:rPr>
        <w:t xml:space="preserve"> </w:t>
      </w:r>
      <w:r>
        <w:rPr>
          <w:w w:val="105"/>
        </w:rPr>
        <w:t>aprovação</w:t>
      </w:r>
      <w:r>
        <w:rPr>
          <w:spacing w:val="-11"/>
          <w:w w:val="105"/>
        </w:rPr>
        <w:t xml:space="preserve"> </w:t>
      </w:r>
      <w:r>
        <w:rPr>
          <w:w w:val="105"/>
        </w:rPr>
        <w:t>da fiscalização de SEMOB.Após término da obra, a mesma será recebida em caráter provisório</w:t>
      </w:r>
      <w:r>
        <w:rPr>
          <w:spacing w:val="-11"/>
          <w:w w:val="105"/>
        </w:rPr>
        <w:t xml:space="preserve"> </w:t>
      </w:r>
      <w:r>
        <w:rPr>
          <w:w w:val="105"/>
        </w:rPr>
        <w:t>pelo</w:t>
      </w:r>
      <w:r>
        <w:rPr>
          <w:spacing w:val="-13"/>
          <w:w w:val="105"/>
        </w:rPr>
        <w:t xml:space="preserve"> </w:t>
      </w:r>
      <w:r>
        <w:rPr>
          <w:w w:val="105"/>
        </w:rPr>
        <w:t>responsável</w:t>
      </w:r>
      <w:r>
        <w:rPr>
          <w:spacing w:val="-9"/>
          <w:w w:val="105"/>
        </w:rPr>
        <w:t xml:space="preserve"> </w:t>
      </w:r>
      <w:r>
        <w:rPr>
          <w:w w:val="105"/>
        </w:rPr>
        <w:t>da</w:t>
      </w:r>
      <w:r>
        <w:rPr>
          <w:spacing w:val="-9"/>
          <w:w w:val="105"/>
        </w:rPr>
        <w:t xml:space="preserve"> </w:t>
      </w:r>
      <w:r>
        <w:rPr>
          <w:w w:val="105"/>
        </w:rPr>
        <w:t>fiscalização</w:t>
      </w:r>
      <w:r>
        <w:rPr>
          <w:spacing w:val="-9"/>
          <w:w w:val="105"/>
        </w:rPr>
        <w:t xml:space="preserve"> </w:t>
      </w:r>
      <w:r>
        <w:rPr>
          <w:w w:val="105"/>
        </w:rPr>
        <w:t>da</w:t>
      </w:r>
      <w:r>
        <w:rPr>
          <w:spacing w:val="-9"/>
          <w:w w:val="105"/>
        </w:rPr>
        <w:t xml:space="preserve"> </w:t>
      </w:r>
      <w:r>
        <w:rPr>
          <w:w w:val="105"/>
        </w:rPr>
        <w:t>SEMOB</w:t>
      </w:r>
      <w:r>
        <w:rPr>
          <w:spacing w:val="-10"/>
          <w:w w:val="105"/>
        </w:rPr>
        <w:t xml:space="preserve"> </w:t>
      </w:r>
      <w:r>
        <w:rPr>
          <w:w w:val="105"/>
        </w:rPr>
        <w:t>(assinado</w:t>
      </w:r>
      <w:r>
        <w:rPr>
          <w:spacing w:val="-10"/>
          <w:w w:val="105"/>
        </w:rPr>
        <w:t xml:space="preserve"> </w:t>
      </w:r>
      <w:r>
        <w:rPr>
          <w:w w:val="105"/>
        </w:rPr>
        <w:t>por</w:t>
      </w:r>
      <w:r>
        <w:rPr>
          <w:spacing w:val="-10"/>
          <w:w w:val="105"/>
        </w:rPr>
        <w:t xml:space="preserve"> </w:t>
      </w:r>
      <w:r>
        <w:rPr>
          <w:w w:val="105"/>
        </w:rPr>
        <w:t>ambas</w:t>
      </w:r>
      <w:r>
        <w:rPr>
          <w:spacing w:val="-8"/>
          <w:w w:val="105"/>
        </w:rPr>
        <w:t xml:space="preserve"> </w:t>
      </w:r>
      <w:r>
        <w:rPr>
          <w:w w:val="105"/>
        </w:rPr>
        <w:t>as</w:t>
      </w:r>
      <w:r>
        <w:rPr>
          <w:spacing w:val="-11"/>
          <w:w w:val="105"/>
        </w:rPr>
        <w:t xml:space="preserve"> </w:t>
      </w:r>
      <w:r>
        <w:rPr>
          <w:w w:val="105"/>
        </w:rPr>
        <w:t>partes).</w:t>
      </w:r>
    </w:p>
    <w:p>
      <w:pPr>
        <w:pStyle w:val="Corpodotexto"/>
        <w:spacing w:lineRule="auto" w:line="372"/>
        <w:ind w:left="799" w:right="162" w:firstLine="928"/>
        <w:jc w:val="both"/>
        <w:rPr>
          <w:sz w:val="20"/>
        </w:rPr>
      </w:pPr>
      <w:r>
        <w:rPr>
          <w:w w:val="105"/>
        </w:rPr>
        <w:t>Após o recebimento provisório, o fiscal receberá definitivamente a obra, mediante termo circunstanciado, e assinado pelas partes, após decurso de prazo de observação</w:t>
      </w:r>
      <w:r>
        <w:rPr>
          <w:spacing w:val="-11"/>
          <w:w w:val="105"/>
        </w:rPr>
        <w:t xml:space="preserve"> </w:t>
      </w:r>
      <w:r>
        <w:rPr>
          <w:w w:val="105"/>
        </w:rPr>
        <w:t>hábil,</w:t>
      </w:r>
      <w:r>
        <w:rPr>
          <w:spacing w:val="-11"/>
          <w:w w:val="105"/>
        </w:rPr>
        <w:t xml:space="preserve"> </w:t>
      </w:r>
      <w:r>
        <w:rPr>
          <w:w w:val="105"/>
        </w:rPr>
        <w:t>ou</w:t>
      </w:r>
      <w:r>
        <w:rPr>
          <w:spacing w:val="-13"/>
          <w:w w:val="105"/>
        </w:rPr>
        <w:t xml:space="preserve"> </w:t>
      </w:r>
      <w:r>
        <w:rPr>
          <w:w w:val="105"/>
        </w:rPr>
        <w:t>vistoria</w:t>
      </w:r>
      <w:r>
        <w:rPr>
          <w:spacing w:val="-13"/>
          <w:w w:val="105"/>
        </w:rPr>
        <w:t xml:space="preserve"> </w:t>
      </w:r>
      <w:r>
        <w:rPr>
          <w:w w:val="105"/>
        </w:rPr>
        <w:t>que</w:t>
      </w:r>
      <w:r>
        <w:rPr>
          <w:spacing w:val="-11"/>
          <w:w w:val="105"/>
        </w:rPr>
        <w:t xml:space="preserve"> </w:t>
      </w:r>
      <w:r>
        <w:rPr>
          <w:w w:val="105"/>
        </w:rPr>
        <w:t>comprove</w:t>
      </w:r>
      <w:r>
        <w:rPr>
          <w:spacing w:val="-11"/>
          <w:w w:val="105"/>
        </w:rPr>
        <w:t xml:space="preserve"> </w:t>
      </w:r>
      <w:r>
        <w:rPr>
          <w:w w:val="105"/>
        </w:rPr>
        <w:t>a</w:t>
      </w:r>
      <w:r>
        <w:rPr>
          <w:spacing w:val="-14"/>
          <w:w w:val="105"/>
        </w:rPr>
        <w:t xml:space="preserve"> </w:t>
      </w:r>
      <w:r>
        <w:rPr>
          <w:w w:val="105"/>
        </w:rPr>
        <w:t>adequação</w:t>
      </w:r>
      <w:r>
        <w:rPr>
          <w:spacing w:val="-10"/>
          <w:w w:val="105"/>
        </w:rPr>
        <w:t xml:space="preserve"> </w:t>
      </w:r>
      <w:r>
        <w:rPr>
          <w:w w:val="105"/>
        </w:rPr>
        <w:t>do</w:t>
      </w:r>
      <w:r>
        <w:rPr>
          <w:spacing w:val="-13"/>
          <w:w w:val="105"/>
        </w:rPr>
        <w:t xml:space="preserve"> </w:t>
      </w:r>
      <w:r>
        <w:rPr>
          <w:w w:val="105"/>
        </w:rPr>
        <w:t>objeto</w:t>
      </w:r>
      <w:r>
        <w:rPr>
          <w:spacing w:val="-12"/>
          <w:w w:val="105"/>
        </w:rPr>
        <w:t xml:space="preserve"> </w:t>
      </w:r>
      <w:r>
        <w:rPr>
          <w:w w:val="105"/>
        </w:rPr>
        <w:t>aos</w:t>
      </w:r>
      <w:r>
        <w:rPr>
          <w:spacing w:val="-11"/>
          <w:w w:val="105"/>
        </w:rPr>
        <w:t xml:space="preserve"> </w:t>
      </w:r>
      <w:r>
        <w:rPr>
          <w:w w:val="105"/>
        </w:rPr>
        <w:t>termos</w:t>
      </w:r>
      <w:r>
        <w:rPr>
          <w:spacing w:val="-10"/>
          <w:w w:val="105"/>
        </w:rPr>
        <w:t xml:space="preserve"> </w:t>
      </w:r>
      <w:r>
        <w:rPr>
          <w:w w:val="105"/>
        </w:rPr>
        <w:t>do</w:t>
      </w:r>
      <w:r>
        <w:rPr>
          <w:spacing w:val="-13"/>
          <w:w w:val="105"/>
        </w:rPr>
        <w:t xml:space="preserve"> </w:t>
      </w:r>
      <w:r>
        <w:rPr>
          <w:w w:val="105"/>
        </w:rPr>
        <w:t xml:space="preserve">contrato, ficando o contratado obrigado a reparar, corrigir, remover, reconstruir ou substituir por sua conta no total ou </w:t>
      </w:r>
      <w:r>
        <w:rPr>
          <w:spacing w:val="-3"/>
          <w:w w:val="105"/>
        </w:rPr>
        <w:t xml:space="preserve">em </w:t>
      </w:r>
      <w:r>
        <w:rPr>
          <w:w w:val="105"/>
        </w:rPr>
        <w:t>parte o objeto do contrato que se verificarem, vícios, defeitos ou incorreções,</w:t>
      </w:r>
      <w:r>
        <w:rPr>
          <w:spacing w:val="-5"/>
          <w:w w:val="105"/>
        </w:rPr>
        <w:t xml:space="preserve"> </w:t>
      </w:r>
      <w:r>
        <w:rPr>
          <w:w w:val="105"/>
        </w:rPr>
        <w:t>resultantes</w:t>
      </w:r>
      <w:r>
        <w:rPr>
          <w:spacing w:val="-6"/>
          <w:w w:val="105"/>
        </w:rPr>
        <w:t xml:space="preserve"> </w:t>
      </w:r>
      <w:r>
        <w:rPr>
          <w:w w:val="105"/>
        </w:rPr>
        <w:t>de</w:t>
      </w:r>
      <w:r>
        <w:rPr>
          <w:spacing w:val="-8"/>
          <w:w w:val="105"/>
        </w:rPr>
        <w:t xml:space="preserve"> </w:t>
      </w:r>
      <w:r>
        <w:rPr>
          <w:w w:val="105"/>
        </w:rPr>
        <w:t>má</w:t>
      </w:r>
      <w:r>
        <w:rPr>
          <w:spacing w:val="-6"/>
          <w:w w:val="105"/>
        </w:rPr>
        <w:t xml:space="preserve"> </w:t>
      </w:r>
      <w:r>
        <w:rPr>
          <w:w w:val="105"/>
        </w:rPr>
        <w:t>execução</w:t>
      </w:r>
      <w:r>
        <w:rPr>
          <w:spacing w:val="-5"/>
          <w:w w:val="105"/>
        </w:rPr>
        <w:t xml:space="preserve"> </w:t>
      </w:r>
      <w:r>
        <w:rPr>
          <w:w w:val="105"/>
        </w:rPr>
        <w:t>ou</w:t>
      </w:r>
      <w:r>
        <w:rPr>
          <w:spacing w:val="-6"/>
          <w:w w:val="105"/>
        </w:rPr>
        <w:t xml:space="preserve"> </w:t>
      </w:r>
      <w:r>
        <w:rPr>
          <w:w w:val="105"/>
        </w:rPr>
        <w:t>de</w:t>
      </w:r>
      <w:r>
        <w:rPr>
          <w:spacing w:val="-7"/>
          <w:w w:val="105"/>
        </w:rPr>
        <w:t xml:space="preserve"> </w:t>
      </w:r>
      <w:r>
        <w:rPr>
          <w:w w:val="105"/>
        </w:rPr>
        <w:t>material</w:t>
      </w:r>
      <w:r>
        <w:rPr>
          <w:spacing w:val="-4"/>
          <w:w w:val="105"/>
        </w:rPr>
        <w:t xml:space="preserve"> </w:t>
      </w:r>
      <w:r>
        <w:rPr>
          <w:w w:val="105"/>
        </w:rPr>
        <w:t>de</w:t>
      </w:r>
      <w:r>
        <w:rPr>
          <w:spacing w:val="-7"/>
          <w:w w:val="105"/>
        </w:rPr>
        <w:t xml:space="preserve"> </w:t>
      </w:r>
      <w:r>
        <w:rPr>
          <w:w w:val="105"/>
        </w:rPr>
        <w:t>má</w:t>
      </w:r>
      <w:r>
        <w:rPr>
          <w:spacing w:val="-3"/>
          <w:w w:val="105"/>
        </w:rPr>
        <w:t xml:space="preserve"> </w:t>
      </w:r>
      <w:r>
        <w:rPr>
          <w:w w:val="105"/>
        </w:rPr>
        <w:t>qualidade.</w:t>
      </w:r>
    </w:p>
    <w:p>
      <w:pPr>
        <w:sectPr>
          <w:headerReference w:type="default" r:id="rId34"/>
          <w:footerReference w:type="default" r:id="rId35"/>
          <w:type w:val="nextPage"/>
          <w:pgSz w:w="12240" w:h="15840"/>
          <w:pgMar w:left="1720" w:right="1160" w:header="248" w:top="2180" w:footer="957" w:bottom="1140" w:gutter="0"/>
          <w:pgNumType w:fmt="decimal"/>
          <w:formProt w:val="false"/>
          <w:textDirection w:val="lrTb"/>
          <w:docGrid w:type="default" w:linePitch="100" w:charSpace="4096"/>
        </w:sectPr>
        <w:pStyle w:val="Corpodotexto"/>
        <w:spacing w:lineRule="auto" w:line="372" w:before="1" w:after="0"/>
        <w:ind w:left="799" w:right="162" w:firstLine="928"/>
        <w:jc w:val="both"/>
        <w:rPr>
          <w:sz w:val="20"/>
        </w:rPr>
      </w:pPr>
      <w:r>
        <w:rPr>
          <w:w w:val="105"/>
        </w:rPr>
        <w:t>O Recebimento provisório ou definitivo não exclui a responsabilidade civil, pela solidez e segurança da obra ou serviço ético profissional pela perfeita execução do contrato dentro dos limites estabelecidos pela lei.</w:t>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rPr>
          <w:sz w:val="20"/>
        </w:rPr>
      </w:pPr>
      <w:r>
        <w:rPr/>
      </w:r>
    </w:p>
    <w:p>
      <w:pPr>
        <w:pStyle w:val="Corpodotexto"/>
        <w:spacing w:before="6" w:after="0"/>
        <w:rPr>
          <w:sz w:val="20"/>
        </w:rPr>
      </w:pPr>
      <w:r>
        <w:rPr/>
      </w:r>
    </w:p>
    <w:p>
      <w:pPr>
        <w:pStyle w:val="Normal"/>
        <w:spacing w:before="98" w:after="0"/>
        <w:ind w:left="1292" w:right="1063" w:hanging="0"/>
        <w:jc w:val="center"/>
        <w:rPr>
          <w:b/>
          <w:b/>
        </w:rPr>
      </w:pPr>
      <w:r>
        <w:rPr>
          <w:b/>
          <w:color w:val="00000A"/>
          <w:w w:val="105"/>
        </w:rPr>
        <w:t>Flavia Rodrigues Mangueira</w:t>
      </w:r>
    </w:p>
    <w:p>
      <w:pPr>
        <w:pStyle w:val="Normal"/>
        <w:spacing w:lineRule="auto" w:line="247" w:before="8" w:after="0"/>
        <w:ind w:left="3912" w:right="3679" w:hanging="0"/>
        <w:jc w:val="center"/>
        <w:rPr>
          <w:sz w:val="18"/>
        </w:rPr>
      </w:pPr>
      <w:r>
        <w:rPr>
          <w:color w:val="00000A"/>
          <w:w w:val="105"/>
          <w:sz w:val="18"/>
        </w:rPr>
        <w:t>Arquiteta e</w:t>
      </w:r>
      <w:r>
        <w:rPr>
          <w:color w:val="00000A"/>
          <w:spacing w:val="-20"/>
          <w:w w:val="105"/>
          <w:sz w:val="18"/>
        </w:rPr>
        <w:t xml:space="preserve"> </w:t>
      </w:r>
      <w:r>
        <w:rPr>
          <w:color w:val="00000A"/>
          <w:w w:val="105"/>
          <w:sz w:val="18"/>
        </w:rPr>
        <w:t>Urbanista CAU A</w:t>
      </w:r>
      <w:r>
        <w:rPr>
          <w:color w:val="00000A"/>
          <w:spacing w:val="-6"/>
          <w:w w:val="105"/>
          <w:sz w:val="18"/>
        </w:rPr>
        <w:t xml:space="preserve"> </w:t>
      </w:r>
      <w:r>
        <w:rPr>
          <w:color w:val="00000A"/>
          <w:w w:val="105"/>
          <w:sz w:val="18"/>
        </w:rPr>
        <w:t>60908-0</w:t>
      </w:r>
    </w:p>
    <w:p>
      <w:pPr>
        <w:pStyle w:val="Normal"/>
        <w:spacing w:before="4" w:after="0"/>
        <w:ind w:left="1292" w:right="1064" w:hanging="0"/>
        <w:jc w:val="center"/>
        <w:rPr>
          <w:sz w:val="18"/>
        </w:rPr>
      </w:pPr>
      <w:r>
        <w:rPr>
          <w:color w:val="00000A"/>
          <w:w w:val="105"/>
          <w:sz w:val="18"/>
        </w:rPr>
        <w:t>Matrícula36084</w:t>
      </w:r>
    </w:p>
    <w:sectPr>
      <w:headerReference w:type="default" r:id="rId36"/>
      <w:footerReference w:type="default" r:id="rId37"/>
      <w:type w:val="nextPage"/>
      <w:pgSz w:w="12240" w:h="15840"/>
      <w:pgMar w:left="1720" w:right="1160" w:header="248" w:top="2180" w:footer="957" w:bottom="11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swiss"/>
    <w:pitch w:val="variable"/>
  </w:font>
  <w:font w:name="Carlito">
    <w:altName w:val="Calibri"/>
    <w:charset w:val="00"/>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3">
              <wp:simplePos x="0" y="0"/>
              <wp:positionH relativeFrom="page">
                <wp:posOffset>4030980</wp:posOffset>
              </wp:positionH>
              <wp:positionV relativeFrom="page">
                <wp:posOffset>9309735</wp:posOffset>
              </wp:positionV>
              <wp:extent cx="212090" cy="158750"/>
              <wp:effectExtent l="0" t="0" r="0" b="0"/>
              <wp:wrapNone/>
              <wp:docPr id="3"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w:t>
                    </w:r>
                    <w:r>
                      <w:rPr/>
                      <w:fldChar w:fldCharType="end"/>
                    </w:r>
                  </w:p>
                </w:txbxContent>
              </v:textbox>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39">
              <wp:simplePos x="0" y="0"/>
              <wp:positionH relativeFrom="page">
                <wp:posOffset>4030980</wp:posOffset>
              </wp:positionH>
              <wp:positionV relativeFrom="page">
                <wp:posOffset>9309735</wp:posOffset>
              </wp:positionV>
              <wp:extent cx="212090" cy="158750"/>
              <wp:effectExtent l="0" t="0" r="0" b="0"/>
              <wp:wrapNone/>
              <wp:docPr id="32"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12</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12</w:t>
                    </w:r>
                    <w:r>
                      <w:rPr/>
                      <w:fldChar w:fldCharType="end"/>
                    </w:r>
                  </w:p>
                </w:txbxContent>
              </v:textbox>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42">
              <wp:simplePos x="0" y="0"/>
              <wp:positionH relativeFrom="page">
                <wp:posOffset>4030980</wp:posOffset>
              </wp:positionH>
              <wp:positionV relativeFrom="page">
                <wp:posOffset>9309735</wp:posOffset>
              </wp:positionV>
              <wp:extent cx="212090" cy="158750"/>
              <wp:effectExtent l="0" t="0" r="0" b="0"/>
              <wp:wrapNone/>
              <wp:docPr id="35"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13</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13</w:t>
                    </w:r>
                    <w:r>
                      <w:rPr/>
                      <w:fldChar w:fldCharType="end"/>
                    </w:r>
                  </w:p>
                </w:txbxContent>
              </v:textbox>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45">
              <wp:simplePos x="0" y="0"/>
              <wp:positionH relativeFrom="page">
                <wp:posOffset>4030980</wp:posOffset>
              </wp:positionH>
              <wp:positionV relativeFrom="page">
                <wp:posOffset>9309735</wp:posOffset>
              </wp:positionV>
              <wp:extent cx="212090" cy="158750"/>
              <wp:effectExtent l="0" t="0" r="0" b="0"/>
              <wp:wrapNone/>
              <wp:docPr id="38"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14</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14</w:t>
                    </w:r>
                    <w:r>
                      <w:rPr/>
                      <w:fldChar w:fldCharType="end"/>
                    </w:r>
                  </w:p>
                </w:txbxContent>
              </v:textbox>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48">
              <wp:simplePos x="0" y="0"/>
              <wp:positionH relativeFrom="page">
                <wp:posOffset>4030980</wp:posOffset>
              </wp:positionH>
              <wp:positionV relativeFrom="page">
                <wp:posOffset>9309735</wp:posOffset>
              </wp:positionV>
              <wp:extent cx="212090" cy="158750"/>
              <wp:effectExtent l="0" t="0" r="0" b="0"/>
              <wp:wrapNone/>
              <wp:docPr id="41"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15</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15</w:t>
                    </w:r>
                    <w:r>
                      <w:rPr/>
                      <w:fldChar w:fldCharType="end"/>
                    </w:r>
                  </w:p>
                </w:txbxContent>
              </v:textbox>
            </v:rect>
          </w:pict>
        </mc:Fallback>
      </mc:AlternateConten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51">
              <wp:simplePos x="0" y="0"/>
              <wp:positionH relativeFrom="page">
                <wp:posOffset>4030980</wp:posOffset>
              </wp:positionH>
              <wp:positionV relativeFrom="page">
                <wp:posOffset>9309735</wp:posOffset>
              </wp:positionV>
              <wp:extent cx="212090" cy="158750"/>
              <wp:effectExtent l="0" t="0" r="0" b="0"/>
              <wp:wrapNone/>
              <wp:docPr id="44"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16</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16</w:t>
                    </w:r>
                    <w:r>
                      <w:rPr/>
                      <w:fldChar w:fldCharType="end"/>
                    </w:r>
                  </w:p>
                </w:txbxContent>
              </v:textbox>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54">
              <wp:simplePos x="0" y="0"/>
              <wp:positionH relativeFrom="page">
                <wp:posOffset>4030980</wp:posOffset>
              </wp:positionH>
              <wp:positionV relativeFrom="page">
                <wp:posOffset>9309735</wp:posOffset>
              </wp:positionV>
              <wp:extent cx="212090" cy="158750"/>
              <wp:effectExtent l="0" t="0" r="0" b="0"/>
              <wp:wrapNone/>
              <wp:docPr id="47"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17</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17</w:t>
                    </w:r>
                    <w:r>
                      <w:rPr/>
                      <w:fldChar w:fldCharType="end"/>
                    </w:r>
                  </w:p>
                </w:txbxContent>
              </v:textbox>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57">
              <wp:simplePos x="0" y="0"/>
              <wp:positionH relativeFrom="page">
                <wp:posOffset>4030980</wp:posOffset>
              </wp:positionH>
              <wp:positionV relativeFrom="page">
                <wp:posOffset>9309735</wp:posOffset>
              </wp:positionV>
              <wp:extent cx="212090" cy="158750"/>
              <wp:effectExtent l="0" t="0" r="0" b="0"/>
              <wp:wrapNone/>
              <wp:docPr id="50"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18</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18</w:t>
                    </w:r>
                    <w:r>
                      <w:rPr/>
                      <w:fldChar w:fldCharType="end"/>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23">
              <wp:simplePos x="0" y="0"/>
              <wp:positionH relativeFrom="page">
                <wp:posOffset>4030980</wp:posOffset>
              </wp:positionH>
              <wp:positionV relativeFrom="page">
                <wp:posOffset>9309735</wp:posOffset>
              </wp:positionV>
              <wp:extent cx="212090" cy="158750"/>
              <wp:effectExtent l="0" t="0" r="0" b="0"/>
              <wp:wrapNone/>
              <wp:docPr id="6"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2</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2</w:t>
                    </w:r>
                    <w:r>
                      <w:rPr/>
                      <w:fldChar w:fldCharType="end"/>
                    </w:r>
                  </w:p>
                </w:txbxContent>
              </v:textbox>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22">
              <wp:simplePos x="0" y="0"/>
              <wp:positionH relativeFrom="page">
                <wp:posOffset>4030980</wp:posOffset>
              </wp:positionH>
              <wp:positionV relativeFrom="page">
                <wp:posOffset>9309735</wp:posOffset>
              </wp:positionV>
              <wp:extent cx="212090" cy="158750"/>
              <wp:effectExtent l="0" t="0" r="0" b="0"/>
              <wp:wrapNone/>
              <wp:docPr id="11"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3</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3</w:t>
                    </w:r>
                    <w:r>
                      <w:rPr/>
                      <w:fldChar w:fldCharType="end"/>
                    </w:r>
                  </w:p>
                </w:txbxContent>
              </v:textbox>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12">
              <wp:simplePos x="0" y="0"/>
              <wp:positionH relativeFrom="page">
                <wp:posOffset>4030980</wp:posOffset>
              </wp:positionH>
              <wp:positionV relativeFrom="page">
                <wp:posOffset>9309735</wp:posOffset>
              </wp:positionV>
              <wp:extent cx="212090" cy="158750"/>
              <wp:effectExtent l="0" t="0" r="0" b="0"/>
              <wp:wrapNone/>
              <wp:docPr id="14"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4</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4</w:t>
                    </w:r>
                    <w:r>
                      <w:rPr/>
                      <w:fldChar w:fldCharType="end"/>
                    </w:r>
                  </w:p>
                </w:txbxContent>
              </v:textbox>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15">
              <wp:simplePos x="0" y="0"/>
              <wp:positionH relativeFrom="page">
                <wp:posOffset>4030980</wp:posOffset>
              </wp:positionH>
              <wp:positionV relativeFrom="page">
                <wp:posOffset>9309735</wp:posOffset>
              </wp:positionV>
              <wp:extent cx="212090" cy="158750"/>
              <wp:effectExtent l="0" t="0" r="0" b="0"/>
              <wp:wrapNone/>
              <wp:docPr id="17"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5</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5</w:t>
                    </w:r>
                    <w:r>
                      <w:rPr/>
                      <w:fldChar w:fldCharType="end"/>
                    </w:r>
                  </w:p>
                </w:txbxContent>
              </v:textbox>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21">
              <wp:simplePos x="0" y="0"/>
              <wp:positionH relativeFrom="page">
                <wp:posOffset>4030980</wp:posOffset>
              </wp:positionH>
              <wp:positionV relativeFrom="page">
                <wp:posOffset>9309735</wp:posOffset>
              </wp:positionV>
              <wp:extent cx="212090" cy="158750"/>
              <wp:effectExtent l="0" t="0" r="0" b="0"/>
              <wp:wrapNone/>
              <wp:docPr id="20"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7</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7</w:t>
                    </w:r>
                    <w:r>
                      <w:rPr/>
                      <w:fldChar w:fldCharType="end"/>
                    </w:r>
                  </w:p>
                </w:txbxContent>
              </v:textbox>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30">
              <wp:simplePos x="0" y="0"/>
              <wp:positionH relativeFrom="page">
                <wp:posOffset>4030980</wp:posOffset>
              </wp:positionH>
              <wp:positionV relativeFrom="page">
                <wp:posOffset>9309735</wp:posOffset>
              </wp:positionV>
              <wp:extent cx="212090" cy="158750"/>
              <wp:effectExtent l="0" t="0" r="0" b="0"/>
              <wp:wrapNone/>
              <wp:docPr id="23"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9</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9</w:t>
                    </w:r>
                    <w:r>
                      <w:rPr/>
                      <w:fldChar w:fldCharType="end"/>
                    </w:r>
                  </w:p>
                </w:txbxContent>
              </v:textbox>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33">
              <wp:simplePos x="0" y="0"/>
              <wp:positionH relativeFrom="page">
                <wp:posOffset>4030980</wp:posOffset>
              </wp:positionH>
              <wp:positionV relativeFrom="page">
                <wp:posOffset>9309735</wp:posOffset>
              </wp:positionV>
              <wp:extent cx="212090" cy="158750"/>
              <wp:effectExtent l="0" t="0" r="0" b="0"/>
              <wp:wrapNone/>
              <wp:docPr id="26"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10</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10</w:t>
                    </w:r>
                    <w:r>
                      <w:rPr/>
                      <w:fldChar w:fldCharType="end"/>
                    </w:r>
                  </w:p>
                </w:txbxContent>
              </v:textbox>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r>
    <w:r>
      <mc:AlternateContent>
        <mc:Choice Requires="wps">
          <w:drawing>
            <wp:anchor behindDoc="1" distT="0" distB="0" distL="114300" distR="114300" simplePos="0" locked="0" layoutInCell="0" allowOverlap="1" relativeHeight="36">
              <wp:simplePos x="0" y="0"/>
              <wp:positionH relativeFrom="page">
                <wp:posOffset>4030980</wp:posOffset>
              </wp:positionH>
              <wp:positionV relativeFrom="page">
                <wp:posOffset>9309735</wp:posOffset>
              </wp:positionV>
              <wp:extent cx="212090" cy="158750"/>
              <wp:effectExtent l="0" t="0" r="0" b="0"/>
              <wp:wrapNone/>
              <wp:docPr id="29" name=""/>
              <a:graphic xmlns:a="http://schemas.openxmlformats.org/drawingml/2006/main">
                <a:graphicData uri="http://schemas.microsoft.com/office/word/2010/wordprocessingShape">
                  <wps:wsp>
                    <wps:cNvSpPr txBox="1"/>
                    <wps:spPr>
                      <a:xfrm>
                        <a:off x="0" y="0"/>
                        <a:ext cx="212090" cy="158750"/>
                      </a:xfrm>
                      <a:prstGeom prst="rect"/>
                    </wps:spPr>
                    <wps:txbx>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11</w:t>
                          </w:r>
                          <w:r>
                            <w:rPr/>
                            <w:fldChar w:fldCharType="end"/>
                          </w:r>
                        </w:p>
                      </w:txbxContent>
                    </wps:txbx>
                    <wps:bodyPr anchor="t" lIns="0" tIns="0" rIns="0" bIns="0">
                      <a:noAutofit/>
                    </wps:bodyPr>
                  </wps:wsp>
                </a:graphicData>
              </a:graphic>
            </wp:anchor>
          </w:drawing>
        </mc:Choice>
        <mc:Fallback>
          <w:pict>
            <v:rect stroked="f" strokeweight="0pt" style="position:absolute;rotation:0;width:16.7pt;height:12.5pt;mso-wrap-distance-left:9pt;mso-wrap-distance-right:9pt;mso-wrap-distance-top:0pt;mso-wrap-distance-bottom:0pt;margin-top:733.05pt;mso-position-vertical-relative:page;margin-left:317.4pt;mso-position-horizontal-relative:page">
              <v:textbox inset="0in,0in,0in,0in">
                <w:txbxContent>
                  <w:p>
                    <w:pPr>
                      <w:pStyle w:val="Corpodotexto"/>
                      <w:spacing w:lineRule="exact" w:line="229"/>
                      <w:ind w:left="60" w:hanging="0"/>
                      <w:rPr>
                        <w:rFonts w:ascii="Carlito" w:hAnsi="Carlito"/>
                      </w:rPr>
                    </w:pPr>
                    <w:r>
                      <w:rPr/>
                      <w:fldChar w:fldCharType="begin"/>
                    </w:r>
                    <w:r>
                      <w:rPr/>
                      <w:instrText> PAGE </w:instrText>
                    </w:r>
                    <w:r>
                      <w:rPr/>
                      <w:fldChar w:fldCharType="separate"/>
                    </w:r>
                    <w:r>
                      <w:rPr/>
                      <w:t>11</w:t>
                    </w:r>
                    <w:r>
                      <w:rPr/>
                      <w:fldChar w:fldCharType="end"/>
                    </w:r>
                  </w:p>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5">
          <wp:simplePos x="0" y="0"/>
          <wp:positionH relativeFrom="page">
            <wp:posOffset>3658235</wp:posOffset>
          </wp:positionH>
          <wp:positionV relativeFrom="page">
            <wp:posOffset>157480</wp:posOffset>
          </wp:positionV>
          <wp:extent cx="847725" cy="762635"/>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2">
              <wp:simplePos x="0" y="0"/>
              <wp:positionH relativeFrom="page">
                <wp:posOffset>2803525</wp:posOffset>
              </wp:positionH>
              <wp:positionV relativeFrom="page">
                <wp:posOffset>982345</wp:posOffset>
              </wp:positionV>
              <wp:extent cx="2667000" cy="416560"/>
              <wp:effectExtent l="0" t="0" r="0" b="0"/>
              <wp:wrapNone/>
              <wp:docPr id="2"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38">
          <wp:simplePos x="0" y="0"/>
          <wp:positionH relativeFrom="page">
            <wp:posOffset>3658235</wp:posOffset>
          </wp:positionH>
          <wp:positionV relativeFrom="page">
            <wp:posOffset>157480</wp:posOffset>
          </wp:positionV>
          <wp:extent cx="847725" cy="762635"/>
          <wp:effectExtent l="0" t="0" r="0" b="0"/>
          <wp:wrapNone/>
          <wp:docPr id="3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37">
              <wp:simplePos x="0" y="0"/>
              <wp:positionH relativeFrom="page">
                <wp:posOffset>2803525</wp:posOffset>
              </wp:positionH>
              <wp:positionV relativeFrom="page">
                <wp:posOffset>982345</wp:posOffset>
              </wp:positionV>
              <wp:extent cx="2667000" cy="416560"/>
              <wp:effectExtent l="0" t="0" r="0" b="0"/>
              <wp:wrapNone/>
              <wp:docPr id="31"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41">
          <wp:simplePos x="0" y="0"/>
          <wp:positionH relativeFrom="page">
            <wp:posOffset>3658235</wp:posOffset>
          </wp:positionH>
          <wp:positionV relativeFrom="page">
            <wp:posOffset>157480</wp:posOffset>
          </wp:positionV>
          <wp:extent cx="847725" cy="762635"/>
          <wp:effectExtent l="0" t="0" r="0" b="0"/>
          <wp:wrapNone/>
          <wp:docPr id="3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40">
              <wp:simplePos x="0" y="0"/>
              <wp:positionH relativeFrom="page">
                <wp:posOffset>2803525</wp:posOffset>
              </wp:positionH>
              <wp:positionV relativeFrom="page">
                <wp:posOffset>982345</wp:posOffset>
              </wp:positionV>
              <wp:extent cx="2667000" cy="416560"/>
              <wp:effectExtent l="0" t="0" r="0" b="0"/>
              <wp:wrapNone/>
              <wp:docPr id="34"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44">
          <wp:simplePos x="0" y="0"/>
          <wp:positionH relativeFrom="page">
            <wp:posOffset>3658235</wp:posOffset>
          </wp:positionH>
          <wp:positionV relativeFrom="page">
            <wp:posOffset>157480</wp:posOffset>
          </wp:positionV>
          <wp:extent cx="847725" cy="762635"/>
          <wp:effectExtent l="0" t="0" r="0" b="0"/>
          <wp:wrapNone/>
          <wp:docPr id="3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43">
              <wp:simplePos x="0" y="0"/>
              <wp:positionH relativeFrom="page">
                <wp:posOffset>2803525</wp:posOffset>
              </wp:positionH>
              <wp:positionV relativeFrom="page">
                <wp:posOffset>982345</wp:posOffset>
              </wp:positionV>
              <wp:extent cx="2667000" cy="416560"/>
              <wp:effectExtent l="0" t="0" r="0" b="0"/>
              <wp:wrapNone/>
              <wp:docPr id="37"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47">
          <wp:simplePos x="0" y="0"/>
          <wp:positionH relativeFrom="page">
            <wp:posOffset>3658235</wp:posOffset>
          </wp:positionH>
          <wp:positionV relativeFrom="page">
            <wp:posOffset>157480</wp:posOffset>
          </wp:positionV>
          <wp:extent cx="847725" cy="762635"/>
          <wp:effectExtent l="0" t="0" r="0" b="0"/>
          <wp:wrapNone/>
          <wp:docPr id="3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46">
              <wp:simplePos x="0" y="0"/>
              <wp:positionH relativeFrom="page">
                <wp:posOffset>2803525</wp:posOffset>
              </wp:positionH>
              <wp:positionV relativeFrom="page">
                <wp:posOffset>982345</wp:posOffset>
              </wp:positionV>
              <wp:extent cx="2667000" cy="416560"/>
              <wp:effectExtent l="0" t="0" r="0" b="0"/>
              <wp:wrapNone/>
              <wp:docPr id="40"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50">
          <wp:simplePos x="0" y="0"/>
          <wp:positionH relativeFrom="page">
            <wp:posOffset>3658235</wp:posOffset>
          </wp:positionH>
          <wp:positionV relativeFrom="page">
            <wp:posOffset>157480</wp:posOffset>
          </wp:positionV>
          <wp:extent cx="847725" cy="762635"/>
          <wp:effectExtent l="0" t="0" r="0" b="0"/>
          <wp:wrapNone/>
          <wp:docPr id="4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49">
              <wp:simplePos x="0" y="0"/>
              <wp:positionH relativeFrom="page">
                <wp:posOffset>2803525</wp:posOffset>
              </wp:positionH>
              <wp:positionV relativeFrom="page">
                <wp:posOffset>982345</wp:posOffset>
              </wp:positionV>
              <wp:extent cx="2667000" cy="416560"/>
              <wp:effectExtent l="0" t="0" r="0" b="0"/>
              <wp:wrapNone/>
              <wp:docPr id="43"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53">
          <wp:simplePos x="0" y="0"/>
          <wp:positionH relativeFrom="page">
            <wp:posOffset>3658235</wp:posOffset>
          </wp:positionH>
          <wp:positionV relativeFrom="page">
            <wp:posOffset>157480</wp:posOffset>
          </wp:positionV>
          <wp:extent cx="847725" cy="762635"/>
          <wp:effectExtent l="0" t="0" r="0" b="0"/>
          <wp:wrapNone/>
          <wp:docPr id="4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52">
              <wp:simplePos x="0" y="0"/>
              <wp:positionH relativeFrom="page">
                <wp:posOffset>2803525</wp:posOffset>
              </wp:positionH>
              <wp:positionV relativeFrom="page">
                <wp:posOffset>982345</wp:posOffset>
              </wp:positionV>
              <wp:extent cx="2667000" cy="416560"/>
              <wp:effectExtent l="0" t="0" r="0" b="0"/>
              <wp:wrapNone/>
              <wp:docPr id="46"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56">
          <wp:simplePos x="0" y="0"/>
          <wp:positionH relativeFrom="page">
            <wp:posOffset>3658235</wp:posOffset>
          </wp:positionH>
          <wp:positionV relativeFrom="page">
            <wp:posOffset>157480</wp:posOffset>
          </wp:positionV>
          <wp:extent cx="847725" cy="762635"/>
          <wp:effectExtent l="0" t="0" r="0" b="0"/>
          <wp:wrapNone/>
          <wp:docPr id="4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55">
              <wp:simplePos x="0" y="0"/>
              <wp:positionH relativeFrom="page">
                <wp:posOffset>2803525</wp:posOffset>
              </wp:positionH>
              <wp:positionV relativeFrom="page">
                <wp:posOffset>982345</wp:posOffset>
              </wp:positionV>
              <wp:extent cx="2667000" cy="416560"/>
              <wp:effectExtent l="0" t="0" r="0" b="0"/>
              <wp:wrapNone/>
              <wp:docPr id="49"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7">
          <wp:simplePos x="0" y="0"/>
          <wp:positionH relativeFrom="page">
            <wp:posOffset>3658235</wp:posOffset>
          </wp:positionH>
          <wp:positionV relativeFrom="page">
            <wp:posOffset>157480</wp:posOffset>
          </wp:positionV>
          <wp:extent cx="847725" cy="762635"/>
          <wp:effectExtent l="0" t="0" r="0" b="0"/>
          <wp:wrapNone/>
          <wp:docPr id="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6">
              <wp:simplePos x="0" y="0"/>
              <wp:positionH relativeFrom="page">
                <wp:posOffset>2803525</wp:posOffset>
              </wp:positionH>
              <wp:positionV relativeFrom="page">
                <wp:posOffset>982345</wp:posOffset>
              </wp:positionV>
              <wp:extent cx="2667000" cy="416560"/>
              <wp:effectExtent l="0" t="0" r="0" b="0"/>
              <wp:wrapNone/>
              <wp:docPr id="5"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8">
          <wp:simplePos x="0" y="0"/>
          <wp:positionH relativeFrom="page">
            <wp:posOffset>3658235</wp:posOffset>
          </wp:positionH>
          <wp:positionV relativeFrom="page">
            <wp:posOffset>157480</wp:posOffset>
          </wp:positionV>
          <wp:extent cx="847725" cy="762635"/>
          <wp:effectExtent l="0" t="0" r="0" b="0"/>
          <wp:wrapNone/>
          <wp:docPr id="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9">
              <wp:simplePos x="0" y="0"/>
              <wp:positionH relativeFrom="page">
                <wp:posOffset>2803525</wp:posOffset>
              </wp:positionH>
              <wp:positionV relativeFrom="page">
                <wp:posOffset>982345</wp:posOffset>
              </wp:positionV>
              <wp:extent cx="2667000" cy="416560"/>
              <wp:effectExtent l="0" t="0" r="0" b="0"/>
              <wp:wrapNone/>
              <wp:docPr id="10"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10">
          <wp:simplePos x="0" y="0"/>
          <wp:positionH relativeFrom="page">
            <wp:posOffset>3658235</wp:posOffset>
          </wp:positionH>
          <wp:positionV relativeFrom="page">
            <wp:posOffset>157480</wp:posOffset>
          </wp:positionV>
          <wp:extent cx="847725" cy="762635"/>
          <wp:effectExtent l="0" t="0" r="0" b="0"/>
          <wp:wrapNone/>
          <wp:docPr id="1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11">
              <wp:simplePos x="0" y="0"/>
              <wp:positionH relativeFrom="page">
                <wp:posOffset>2803525</wp:posOffset>
              </wp:positionH>
              <wp:positionV relativeFrom="page">
                <wp:posOffset>982345</wp:posOffset>
              </wp:positionV>
              <wp:extent cx="2667000" cy="416560"/>
              <wp:effectExtent l="0" t="0" r="0" b="0"/>
              <wp:wrapNone/>
              <wp:docPr id="13"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13">
          <wp:simplePos x="0" y="0"/>
          <wp:positionH relativeFrom="page">
            <wp:posOffset>3658235</wp:posOffset>
          </wp:positionH>
          <wp:positionV relativeFrom="page">
            <wp:posOffset>157480</wp:posOffset>
          </wp:positionV>
          <wp:extent cx="847725" cy="762635"/>
          <wp:effectExtent l="0" t="0" r="0" b="0"/>
          <wp:wrapNone/>
          <wp:docPr id="1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14">
              <wp:simplePos x="0" y="0"/>
              <wp:positionH relativeFrom="page">
                <wp:posOffset>2803525</wp:posOffset>
              </wp:positionH>
              <wp:positionV relativeFrom="page">
                <wp:posOffset>982345</wp:posOffset>
              </wp:positionV>
              <wp:extent cx="2667000" cy="416560"/>
              <wp:effectExtent l="0" t="0" r="0" b="0"/>
              <wp:wrapNone/>
              <wp:docPr id="16"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17">
          <wp:simplePos x="0" y="0"/>
          <wp:positionH relativeFrom="page">
            <wp:posOffset>3658235</wp:posOffset>
          </wp:positionH>
          <wp:positionV relativeFrom="page">
            <wp:posOffset>157480</wp:posOffset>
          </wp:positionV>
          <wp:extent cx="847725" cy="762635"/>
          <wp:effectExtent l="0" t="0" r="0" b="0"/>
          <wp:wrapNone/>
          <wp:docPr id="1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19">
              <wp:simplePos x="0" y="0"/>
              <wp:positionH relativeFrom="page">
                <wp:posOffset>2803525</wp:posOffset>
              </wp:positionH>
              <wp:positionV relativeFrom="page">
                <wp:posOffset>982345</wp:posOffset>
              </wp:positionV>
              <wp:extent cx="2667000" cy="416560"/>
              <wp:effectExtent l="0" t="0" r="0" b="0"/>
              <wp:wrapNone/>
              <wp:docPr id="19"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28">
          <wp:simplePos x="0" y="0"/>
          <wp:positionH relativeFrom="page">
            <wp:posOffset>3658235</wp:posOffset>
          </wp:positionH>
          <wp:positionV relativeFrom="page">
            <wp:posOffset>157480</wp:posOffset>
          </wp:positionV>
          <wp:extent cx="847725" cy="762635"/>
          <wp:effectExtent l="0" t="0" r="0" b="0"/>
          <wp:wrapNone/>
          <wp:docPr id="2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26">
              <wp:simplePos x="0" y="0"/>
              <wp:positionH relativeFrom="page">
                <wp:posOffset>2803525</wp:posOffset>
              </wp:positionH>
              <wp:positionV relativeFrom="page">
                <wp:posOffset>982345</wp:posOffset>
              </wp:positionV>
              <wp:extent cx="2667000" cy="416560"/>
              <wp:effectExtent l="0" t="0" r="0" b="0"/>
              <wp:wrapNone/>
              <wp:docPr id="22"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32">
          <wp:simplePos x="0" y="0"/>
          <wp:positionH relativeFrom="page">
            <wp:posOffset>3658235</wp:posOffset>
          </wp:positionH>
          <wp:positionV relativeFrom="page">
            <wp:posOffset>157480</wp:posOffset>
          </wp:positionV>
          <wp:extent cx="847725" cy="762635"/>
          <wp:effectExtent l="0" t="0" r="0" b="0"/>
          <wp:wrapNone/>
          <wp:docPr id="2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31">
              <wp:simplePos x="0" y="0"/>
              <wp:positionH relativeFrom="page">
                <wp:posOffset>2803525</wp:posOffset>
              </wp:positionH>
              <wp:positionV relativeFrom="page">
                <wp:posOffset>982345</wp:posOffset>
              </wp:positionV>
              <wp:extent cx="2667000" cy="416560"/>
              <wp:effectExtent l="0" t="0" r="0" b="0"/>
              <wp:wrapNone/>
              <wp:docPr id="25"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odotexto"/>
      <w:spacing w:lineRule="auto" w:line="12"/>
      <w:rPr/>
    </w:pPr>
    <w:r>
      <w:rPr/>
      <w:drawing>
        <wp:anchor behindDoc="1" distT="0" distB="0" distL="0" distR="0" simplePos="0" locked="0" layoutInCell="0" allowOverlap="1" relativeHeight="35">
          <wp:simplePos x="0" y="0"/>
          <wp:positionH relativeFrom="page">
            <wp:posOffset>3658235</wp:posOffset>
          </wp:positionH>
          <wp:positionV relativeFrom="page">
            <wp:posOffset>157480</wp:posOffset>
          </wp:positionV>
          <wp:extent cx="847725" cy="762635"/>
          <wp:effectExtent l="0" t="0" r="0" b="0"/>
          <wp:wrapNone/>
          <wp:docPr id="2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descr=""/>
                  <pic:cNvPicPr>
                    <a:picLocks noChangeAspect="1" noChangeArrowheads="1"/>
                  </pic:cNvPicPr>
                </pic:nvPicPr>
                <pic:blipFill>
                  <a:blip r:embed="rId1"/>
                  <a:stretch>
                    <a:fillRect/>
                  </a:stretch>
                </pic:blipFill>
                <pic:spPr bwMode="auto">
                  <a:xfrm>
                    <a:off x="0" y="0"/>
                    <a:ext cx="847725" cy="762635"/>
                  </a:xfrm>
                  <a:prstGeom prst="rect">
                    <a:avLst/>
                  </a:prstGeom>
                </pic:spPr>
              </pic:pic>
            </a:graphicData>
          </a:graphic>
        </wp:anchor>
      </w:drawing>
    </w:r>
    <w:r>
      <mc:AlternateContent>
        <mc:Choice Requires="wps">
          <w:drawing>
            <wp:anchor behindDoc="1" distT="0" distB="0" distL="114300" distR="114300" simplePos="0" locked="0" layoutInCell="0" allowOverlap="1" relativeHeight="34">
              <wp:simplePos x="0" y="0"/>
              <wp:positionH relativeFrom="page">
                <wp:posOffset>2803525</wp:posOffset>
              </wp:positionH>
              <wp:positionV relativeFrom="page">
                <wp:posOffset>982345</wp:posOffset>
              </wp:positionV>
              <wp:extent cx="2667000" cy="416560"/>
              <wp:effectExtent l="0" t="0" r="0" b="0"/>
              <wp:wrapNone/>
              <wp:docPr id="28" name=""/>
              <a:graphic xmlns:a="http://schemas.openxmlformats.org/drawingml/2006/main">
                <a:graphicData uri="http://schemas.microsoft.com/office/word/2010/wordprocessingShape">
                  <wps:wsp>
                    <wps:cNvSpPr txBox="1"/>
                    <wps:spPr>
                      <a:xfrm>
                        <a:off x="0" y="0"/>
                        <a:ext cx="2667000" cy="416560"/>
                      </a:xfrm>
                      <a:prstGeom prst="rect"/>
                    </wps:spPr>
                    <wps:txbx>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wps:txbx>
                    <wps:bodyPr anchor="t" lIns="0" tIns="0" rIns="0" bIns="0">
                      <a:noAutofit/>
                    </wps:bodyPr>
                  </wps:wsp>
                </a:graphicData>
              </a:graphic>
            </wp:anchor>
          </w:drawing>
        </mc:Choice>
        <mc:Fallback>
          <w:pict>
            <v:rect stroked="f" strokeweight="0pt" style="position:absolute;rotation:0;width:210pt;height:32.8pt;mso-wrap-distance-left:9pt;mso-wrap-distance-right:9pt;mso-wrap-distance-top:0pt;mso-wrap-distance-bottom:0pt;margin-top:77.35pt;mso-position-vertical-relative:page;margin-left:220.75pt;mso-position-horizontal-relative:page">
              <v:textbox inset="0in,0in,0in,0in">
                <w:txbxContent>
                  <w:p>
                    <w:pPr>
                      <w:pStyle w:val="Contedodoquadro"/>
                      <w:spacing w:before="18" w:after="0"/>
                      <w:jc w:val="center"/>
                      <w:rPr/>
                    </w:pPr>
                    <w:r>
                      <w:rPr>
                        <w:w w:val="105"/>
                      </w:rPr>
                      <w:t>PREFEITURA</w:t>
                    </w:r>
                    <w:r>
                      <w:rPr>
                        <w:spacing w:val="-38"/>
                        <w:w w:val="105"/>
                      </w:rPr>
                      <w:t xml:space="preserve"> </w:t>
                    </w:r>
                    <w:r>
                      <w:rPr>
                        <w:spacing w:val="-3"/>
                        <w:w w:val="105"/>
                      </w:rPr>
                      <w:t>MUNICIPAL</w:t>
                    </w:r>
                    <w:r>
                      <w:rPr>
                        <w:spacing w:val="-35"/>
                        <w:w w:val="105"/>
                      </w:rPr>
                      <w:t xml:space="preserve"> </w:t>
                    </w:r>
                    <w:r>
                      <w:rPr>
                        <w:w w:val="105"/>
                      </w:rPr>
                      <w:t>DE</w:t>
                    </w:r>
                    <w:r>
                      <w:rPr>
                        <w:spacing w:val="-30"/>
                        <w:w w:val="105"/>
                      </w:rPr>
                      <w:t xml:space="preserve"> </w:t>
                    </w:r>
                    <w:r>
                      <w:rPr>
                        <w:spacing w:val="-3"/>
                        <w:w w:val="105"/>
                      </w:rPr>
                      <w:t>ITABORAÍ</w:t>
                    </w:r>
                  </w:p>
                  <w:p>
                    <w:pPr>
                      <w:pStyle w:val="Contedodoquadro"/>
                      <w:spacing w:before="4" w:after="0"/>
                      <w:jc w:val="center"/>
                      <w:rPr>
                        <w:rFonts w:ascii="Carlito" w:hAnsi="Carlito"/>
                        <w:sz w:val="30"/>
                      </w:rPr>
                    </w:pPr>
                    <w:r>
                      <w:rPr>
                        <w:rFonts w:ascii="Carlito" w:hAnsi="Carlito"/>
                        <w:sz w:val="30"/>
                      </w:rPr>
                      <w:t>Estado do Rio de Janeiro</w:t>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5"/>
      <w:numFmt w:val="decimal"/>
      <w:lvlText w:val="%1"/>
      <w:lvlJc w:val="left"/>
      <w:pPr>
        <w:tabs>
          <w:tab w:val="num" w:pos="0"/>
        </w:tabs>
        <w:ind w:left="799" w:hanging="500"/>
      </w:pPr>
      <w:rPr>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2512" w:hanging="500"/>
      </w:pPr>
      <w:rPr>
        <w:rFonts w:ascii="Symbol" w:hAnsi="Symbol" w:cs="Symbol" w:hint="default"/>
      </w:rPr>
    </w:lvl>
    <w:lvl w:ilvl="3">
      <w:start w:val="0"/>
      <w:numFmt w:val="bullet"/>
      <w:lvlText w:val=""/>
      <w:lvlJc w:val="left"/>
      <w:pPr>
        <w:tabs>
          <w:tab w:val="num" w:pos="0"/>
        </w:tabs>
        <w:ind w:left="3368" w:hanging="500"/>
      </w:pPr>
      <w:rPr>
        <w:rFonts w:ascii="Symbol" w:hAnsi="Symbol" w:cs="Symbol" w:hint="default"/>
      </w:rPr>
    </w:lvl>
    <w:lvl w:ilvl="4">
      <w:start w:val="0"/>
      <w:numFmt w:val="bullet"/>
      <w:lvlText w:val=""/>
      <w:lvlJc w:val="left"/>
      <w:pPr>
        <w:tabs>
          <w:tab w:val="num" w:pos="0"/>
        </w:tabs>
        <w:ind w:left="4224" w:hanging="500"/>
      </w:pPr>
      <w:rPr>
        <w:rFonts w:ascii="Symbol" w:hAnsi="Symbol" w:cs="Symbol" w:hint="default"/>
      </w:rPr>
    </w:lvl>
    <w:lvl w:ilvl="5">
      <w:start w:val="0"/>
      <w:numFmt w:val="bullet"/>
      <w:lvlText w:val=""/>
      <w:lvlJc w:val="left"/>
      <w:pPr>
        <w:tabs>
          <w:tab w:val="num" w:pos="0"/>
        </w:tabs>
        <w:ind w:left="5080" w:hanging="500"/>
      </w:pPr>
      <w:rPr>
        <w:rFonts w:ascii="Symbol" w:hAnsi="Symbol" w:cs="Symbol" w:hint="default"/>
      </w:rPr>
    </w:lvl>
    <w:lvl w:ilvl="6">
      <w:start w:val="0"/>
      <w:numFmt w:val="bullet"/>
      <w:lvlText w:val=""/>
      <w:lvlJc w:val="left"/>
      <w:pPr>
        <w:tabs>
          <w:tab w:val="num" w:pos="0"/>
        </w:tabs>
        <w:ind w:left="5936" w:hanging="500"/>
      </w:pPr>
      <w:rPr>
        <w:rFonts w:ascii="Symbol" w:hAnsi="Symbol" w:cs="Symbol" w:hint="default"/>
      </w:rPr>
    </w:lvl>
    <w:lvl w:ilvl="7">
      <w:start w:val="0"/>
      <w:numFmt w:val="bullet"/>
      <w:lvlText w:val=""/>
      <w:lvlJc w:val="left"/>
      <w:pPr>
        <w:tabs>
          <w:tab w:val="num" w:pos="0"/>
        </w:tabs>
        <w:ind w:left="6792" w:hanging="500"/>
      </w:pPr>
      <w:rPr>
        <w:rFonts w:ascii="Symbol" w:hAnsi="Symbol" w:cs="Symbol" w:hint="default"/>
      </w:rPr>
    </w:lvl>
    <w:lvl w:ilvl="8">
      <w:start w:val="0"/>
      <w:numFmt w:val="bullet"/>
      <w:lvlText w:val=""/>
      <w:lvlJc w:val="left"/>
      <w:pPr>
        <w:tabs>
          <w:tab w:val="num" w:pos="0"/>
        </w:tabs>
        <w:ind w:left="7648" w:hanging="500"/>
      </w:pPr>
      <w:rPr>
        <w:rFonts w:ascii="Symbol" w:hAnsi="Symbol" w:cs="Symbol" w:hint="default"/>
      </w:rPr>
    </w:lvl>
  </w:abstractNum>
  <w:abstractNum w:abstractNumId="2">
    <w:lvl w:ilvl="0">
      <w:numFmt w:val="bullet"/>
      <w:lvlText w:val=""/>
      <w:lvlJc w:val="left"/>
      <w:pPr>
        <w:tabs>
          <w:tab w:val="num" w:pos="0"/>
        </w:tabs>
        <w:ind w:left="1073" w:hanging="274"/>
      </w:pPr>
      <w:rPr>
        <w:rFonts w:ascii="Symbol" w:hAnsi="Symbol" w:cs="Symbol" w:hint="default"/>
      </w:rPr>
    </w:lvl>
    <w:lvl w:ilvl="1">
      <w:start w:val="0"/>
      <w:numFmt w:val="bullet"/>
      <w:lvlText w:val=""/>
      <w:lvlJc w:val="left"/>
      <w:pPr>
        <w:tabs>
          <w:tab w:val="num" w:pos="0"/>
        </w:tabs>
        <w:ind w:left="1908" w:hanging="274"/>
      </w:pPr>
      <w:rPr>
        <w:rFonts w:ascii="Symbol" w:hAnsi="Symbol" w:cs="Symbol" w:hint="default"/>
      </w:rPr>
    </w:lvl>
    <w:lvl w:ilvl="2">
      <w:start w:val="0"/>
      <w:numFmt w:val="bullet"/>
      <w:lvlText w:val=""/>
      <w:lvlJc w:val="left"/>
      <w:pPr>
        <w:tabs>
          <w:tab w:val="num" w:pos="0"/>
        </w:tabs>
        <w:ind w:left="2736" w:hanging="274"/>
      </w:pPr>
      <w:rPr>
        <w:rFonts w:ascii="Symbol" w:hAnsi="Symbol" w:cs="Symbol" w:hint="default"/>
      </w:rPr>
    </w:lvl>
    <w:lvl w:ilvl="3">
      <w:start w:val="0"/>
      <w:numFmt w:val="bullet"/>
      <w:lvlText w:val=""/>
      <w:lvlJc w:val="left"/>
      <w:pPr>
        <w:tabs>
          <w:tab w:val="num" w:pos="0"/>
        </w:tabs>
        <w:ind w:left="3564" w:hanging="274"/>
      </w:pPr>
      <w:rPr>
        <w:rFonts w:ascii="Symbol" w:hAnsi="Symbol" w:cs="Symbol" w:hint="default"/>
      </w:rPr>
    </w:lvl>
    <w:lvl w:ilvl="4">
      <w:start w:val="0"/>
      <w:numFmt w:val="bullet"/>
      <w:lvlText w:val=""/>
      <w:lvlJc w:val="left"/>
      <w:pPr>
        <w:tabs>
          <w:tab w:val="num" w:pos="0"/>
        </w:tabs>
        <w:ind w:left="4392" w:hanging="274"/>
      </w:pPr>
      <w:rPr>
        <w:rFonts w:ascii="Symbol" w:hAnsi="Symbol" w:cs="Symbol" w:hint="default"/>
      </w:rPr>
    </w:lvl>
    <w:lvl w:ilvl="5">
      <w:start w:val="0"/>
      <w:numFmt w:val="bullet"/>
      <w:lvlText w:val=""/>
      <w:lvlJc w:val="left"/>
      <w:pPr>
        <w:tabs>
          <w:tab w:val="num" w:pos="0"/>
        </w:tabs>
        <w:ind w:left="5220" w:hanging="274"/>
      </w:pPr>
      <w:rPr>
        <w:rFonts w:ascii="Symbol" w:hAnsi="Symbol" w:cs="Symbol" w:hint="default"/>
      </w:rPr>
    </w:lvl>
    <w:lvl w:ilvl="6">
      <w:start w:val="0"/>
      <w:numFmt w:val="bullet"/>
      <w:lvlText w:val=""/>
      <w:lvlJc w:val="left"/>
      <w:pPr>
        <w:tabs>
          <w:tab w:val="num" w:pos="0"/>
        </w:tabs>
        <w:ind w:left="6048" w:hanging="274"/>
      </w:pPr>
      <w:rPr>
        <w:rFonts w:ascii="Symbol" w:hAnsi="Symbol" w:cs="Symbol" w:hint="default"/>
      </w:rPr>
    </w:lvl>
    <w:lvl w:ilvl="7">
      <w:start w:val="0"/>
      <w:numFmt w:val="bullet"/>
      <w:lvlText w:val=""/>
      <w:lvlJc w:val="left"/>
      <w:pPr>
        <w:tabs>
          <w:tab w:val="num" w:pos="0"/>
        </w:tabs>
        <w:ind w:left="6876" w:hanging="274"/>
      </w:pPr>
      <w:rPr>
        <w:rFonts w:ascii="Symbol" w:hAnsi="Symbol" w:cs="Symbol" w:hint="default"/>
      </w:rPr>
    </w:lvl>
    <w:lvl w:ilvl="8">
      <w:start w:val="0"/>
      <w:numFmt w:val="bullet"/>
      <w:lvlText w:val=""/>
      <w:lvlJc w:val="left"/>
      <w:pPr>
        <w:tabs>
          <w:tab w:val="num" w:pos="0"/>
        </w:tabs>
        <w:ind w:left="7704" w:hanging="274"/>
      </w:pPr>
      <w:rPr>
        <w:rFonts w:ascii="Symbol" w:hAnsi="Symbol" w:cs="Symbol" w:hint="default"/>
      </w:rPr>
    </w:lvl>
  </w:abstractNum>
  <w:abstractNum w:abstractNumId="3">
    <w:lvl w:ilvl="0">
      <w:start w:val="13"/>
      <w:numFmt w:val="decimal"/>
      <w:lvlText w:val="%1"/>
      <w:lvlJc w:val="left"/>
      <w:pPr>
        <w:tabs>
          <w:tab w:val="num" w:pos="0"/>
        </w:tabs>
        <w:ind w:left="1087" w:hanging="289"/>
      </w:pPr>
      <w:rPr>
        <w:sz w:val="20"/>
        <w:spacing w:val="-1"/>
        <w:u w:val="thick" w:color="000000"/>
        <w:b/>
        <w:szCs w:val="20"/>
        <w:bCs/>
        <w:w w:val="104"/>
        <w:rFonts w:ascii="Arial" w:hAnsi="Arial" w:eastAsia="Arial" w:cs="Arial"/>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2000" w:hanging="490"/>
      </w:pPr>
      <w:rPr>
        <w:rFonts w:ascii="Symbol" w:hAnsi="Symbol" w:cs="Symbol" w:hint="default"/>
      </w:rPr>
    </w:lvl>
    <w:lvl w:ilvl="3">
      <w:start w:val="0"/>
      <w:numFmt w:val="bullet"/>
      <w:lvlText w:val=""/>
      <w:lvlJc w:val="left"/>
      <w:pPr>
        <w:tabs>
          <w:tab w:val="num" w:pos="0"/>
        </w:tabs>
        <w:ind w:left="2920" w:hanging="490"/>
      </w:pPr>
      <w:rPr>
        <w:rFonts w:ascii="Symbol" w:hAnsi="Symbol" w:cs="Symbol" w:hint="default"/>
      </w:rPr>
    </w:lvl>
    <w:lvl w:ilvl="4">
      <w:start w:val="0"/>
      <w:numFmt w:val="bullet"/>
      <w:lvlText w:val=""/>
      <w:lvlJc w:val="left"/>
      <w:pPr>
        <w:tabs>
          <w:tab w:val="num" w:pos="0"/>
        </w:tabs>
        <w:ind w:left="3840" w:hanging="490"/>
      </w:pPr>
      <w:rPr>
        <w:rFonts w:ascii="Symbol" w:hAnsi="Symbol" w:cs="Symbol" w:hint="default"/>
      </w:rPr>
    </w:lvl>
    <w:lvl w:ilvl="5">
      <w:start w:val="0"/>
      <w:numFmt w:val="bullet"/>
      <w:lvlText w:val=""/>
      <w:lvlJc w:val="left"/>
      <w:pPr>
        <w:tabs>
          <w:tab w:val="num" w:pos="0"/>
        </w:tabs>
        <w:ind w:left="4760" w:hanging="490"/>
      </w:pPr>
      <w:rPr>
        <w:rFonts w:ascii="Symbol" w:hAnsi="Symbol" w:cs="Symbol" w:hint="default"/>
      </w:rPr>
    </w:lvl>
    <w:lvl w:ilvl="6">
      <w:start w:val="0"/>
      <w:numFmt w:val="bullet"/>
      <w:lvlText w:val=""/>
      <w:lvlJc w:val="left"/>
      <w:pPr>
        <w:tabs>
          <w:tab w:val="num" w:pos="0"/>
        </w:tabs>
        <w:ind w:left="5680" w:hanging="490"/>
      </w:pPr>
      <w:rPr>
        <w:rFonts w:ascii="Symbol" w:hAnsi="Symbol" w:cs="Symbol" w:hint="default"/>
      </w:rPr>
    </w:lvl>
    <w:lvl w:ilvl="7">
      <w:start w:val="0"/>
      <w:numFmt w:val="bullet"/>
      <w:lvlText w:val=""/>
      <w:lvlJc w:val="left"/>
      <w:pPr>
        <w:tabs>
          <w:tab w:val="num" w:pos="0"/>
        </w:tabs>
        <w:ind w:left="6600" w:hanging="490"/>
      </w:pPr>
      <w:rPr>
        <w:rFonts w:ascii="Symbol" w:hAnsi="Symbol" w:cs="Symbol" w:hint="default"/>
      </w:rPr>
    </w:lvl>
    <w:lvl w:ilvl="8">
      <w:start w:val="0"/>
      <w:numFmt w:val="bullet"/>
      <w:lvlText w:val=""/>
      <w:lvlJc w:val="left"/>
      <w:pPr>
        <w:tabs>
          <w:tab w:val="num" w:pos="0"/>
        </w:tabs>
        <w:ind w:left="7520" w:hanging="490"/>
      </w:pPr>
      <w:rPr>
        <w:rFonts w:ascii="Symbol" w:hAnsi="Symbol" w:cs="Symbol" w:hint="default"/>
      </w:rPr>
    </w:lvl>
  </w:abstractNum>
  <w:abstractNum w:abstractNumId="4">
    <w:lvl w:ilvl="0">
      <w:start w:val="12"/>
      <w:numFmt w:val="decimal"/>
      <w:lvlText w:val="%1"/>
      <w:lvlJc w:val="left"/>
      <w:pPr>
        <w:tabs>
          <w:tab w:val="num" w:pos="0"/>
        </w:tabs>
        <w:ind w:left="1064" w:hanging="406"/>
      </w:pPr>
      <w:rPr>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2720" w:hanging="406"/>
      </w:pPr>
      <w:rPr>
        <w:rFonts w:ascii="Symbol" w:hAnsi="Symbol" w:cs="Symbol" w:hint="default"/>
      </w:rPr>
    </w:lvl>
    <w:lvl w:ilvl="3">
      <w:start w:val="0"/>
      <w:numFmt w:val="bullet"/>
      <w:lvlText w:val=""/>
      <w:lvlJc w:val="left"/>
      <w:pPr>
        <w:tabs>
          <w:tab w:val="num" w:pos="0"/>
        </w:tabs>
        <w:ind w:left="3550" w:hanging="406"/>
      </w:pPr>
      <w:rPr>
        <w:rFonts w:ascii="Symbol" w:hAnsi="Symbol" w:cs="Symbol" w:hint="default"/>
      </w:rPr>
    </w:lvl>
    <w:lvl w:ilvl="4">
      <w:start w:val="0"/>
      <w:numFmt w:val="bullet"/>
      <w:lvlText w:val=""/>
      <w:lvlJc w:val="left"/>
      <w:pPr>
        <w:tabs>
          <w:tab w:val="num" w:pos="0"/>
        </w:tabs>
        <w:ind w:left="4380" w:hanging="406"/>
      </w:pPr>
      <w:rPr>
        <w:rFonts w:ascii="Symbol" w:hAnsi="Symbol" w:cs="Symbol" w:hint="default"/>
      </w:rPr>
    </w:lvl>
    <w:lvl w:ilvl="5">
      <w:start w:val="0"/>
      <w:numFmt w:val="bullet"/>
      <w:lvlText w:val=""/>
      <w:lvlJc w:val="left"/>
      <w:pPr>
        <w:tabs>
          <w:tab w:val="num" w:pos="0"/>
        </w:tabs>
        <w:ind w:left="5210" w:hanging="406"/>
      </w:pPr>
      <w:rPr>
        <w:rFonts w:ascii="Symbol" w:hAnsi="Symbol" w:cs="Symbol" w:hint="default"/>
      </w:rPr>
    </w:lvl>
    <w:lvl w:ilvl="6">
      <w:start w:val="0"/>
      <w:numFmt w:val="bullet"/>
      <w:lvlText w:val=""/>
      <w:lvlJc w:val="left"/>
      <w:pPr>
        <w:tabs>
          <w:tab w:val="num" w:pos="0"/>
        </w:tabs>
        <w:ind w:left="6040" w:hanging="406"/>
      </w:pPr>
      <w:rPr>
        <w:rFonts w:ascii="Symbol" w:hAnsi="Symbol" w:cs="Symbol" w:hint="default"/>
      </w:rPr>
    </w:lvl>
    <w:lvl w:ilvl="7">
      <w:start w:val="0"/>
      <w:numFmt w:val="bullet"/>
      <w:lvlText w:val=""/>
      <w:lvlJc w:val="left"/>
      <w:pPr>
        <w:tabs>
          <w:tab w:val="num" w:pos="0"/>
        </w:tabs>
        <w:ind w:left="6870" w:hanging="406"/>
      </w:pPr>
      <w:rPr>
        <w:rFonts w:ascii="Symbol" w:hAnsi="Symbol" w:cs="Symbol" w:hint="default"/>
      </w:rPr>
    </w:lvl>
    <w:lvl w:ilvl="8">
      <w:start w:val="0"/>
      <w:numFmt w:val="bullet"/>
      <w:lvlText w:val=""/>
      <w:lvlJc w:val="left"/>
      <w:pPr>
        <w:tabs>
          <w:tab w:val="num" w:pos="0"/>
        </w:tabs>
        <w:ind w:left="7700" w:hanging="406"/>
      </w:pPr>
      <w:rPr>
        <w:rFonts w:ascii="Symbol" w:hAnsi="Symbol" w:cs="Symbol" w:hint="default"/>
      </w:rPr>
    </w:lvl>
  </w:abstractNum>
  <w:abstractNum w:abstractNumId="5">
    <w:lvl w:ilvl="0">
      <w:start w:val="12"/>
      <w:numFmt w:val="decimal"/>
      <w:lvlText w:val="%1"/>
      <w:lvlJc w:val="left"/>
      <w:pPr>
        <w:tabs>
          <w:tab w:val="num" w:pos="0"/>
        </w:tabs>
        <w:ind w:left="1524" w:hanging="461"/>
      </w:pPr>
      <w:rPr>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3088" w:hanging="461"/>
      </w:pPr>
      <w:rPr>
        <w:rFonts w:ascii="Symbol" w:hAnsi="Symbol" w:cs="Symbol" w:hint="default"/>
      </w:rPr>
    </w:lvl>
    <w:lvl w:ilvl="3">
      <w:start w:val="0"/>
      <w:numFmt w:val="bullet"/>
      <w:lvlText w:val=""/>
      <w:lvlJc w:val="left"/>
      <w:pPr>
        <w:tabs>
          <w:tab w:val="num" w:pos="0"/>
        </w:tabs>
        <w:ind w:left="3872" w:hanging="461"/>
      </w:pPr>
      <w:rPr>
        <w:rFonts w:ascii="Symbol" w:hAnsi="Symbol" w:cs="Symbol" w:hint="default"/>
      </w:rPr>
    </w:lvl>
    <w:lvl w:ilvl="4">
      <w:start w:val="0"/>
      <w:numFmt w:val="bullet"/>
      <w:lvlText w:val=""/>
      <w:lvlJc w:val="left"/>
      <w:pPr>
        <w:tabs>
          <w:tab w:val="num" w:pos="0"/>
        </w:tabs>
        <w:ind w:left="4656" w:hanging="461"/>
      </w:pPr>
      <w:rPr>
        <w:rFonts w:ascii="Symbol" w:hAnsi="Symbol" w:cs="Symbol" w:hint="default"/>
      </w:rPr>
    </w:lvl>
    <w:lvl w:ilvl="5">
      <w:start w:val="0"/>
      <w:numFmt w:val="bullet"/>
      <w:lvlText w:val=""/>
      <w:lvlJc w:val="left"/>
      <w:pPr>
        <w:tabs>
          <w:tab w:val="num" w:pos="0"/>
        </w:tabs>
        <w:ind w:left="5440" w:hanging="461"/>
      </w:pPr>
      <w:rPr>
        <w:rFonts w:ascii="Symbol" w:hAnsi="Symbol" w:cs="Symbol" w:hint="default"/>
      </w:rPr>
    </w:lvl>
    <w:lvl w:ilvl="6">
      <w:start w:val="0"/>
      <w:numFmt w:val="bullet"/>
      <w:lvlText w:val=""/>
      <w:lvlJc w:val="left"/>
      <w:pPr>
        <w:tabs>
          <w:tab w:val="num" w:pos="0"/>
        </w:tabs>
        <w:ind w:left="6224" w:hanging="461"/>
      </w:pPr>
      <w:rPr>
        <w:rFonts w:ascii="Symbol" w:hAnsi="Symbol" w:cs="Symbol" w:hint="default"/>
      </w:rPr>
    </w:lvl>
    <w:lvl w:ilvl="7">
      <w:start w:val="0"/>
      <w:numFmt w:val="bullet"/>
      <w:lvlText w:val=""/>
      <w:lvlJc w:val="left"/>
      <w:pPr>
        <w:tabs>
          <w:tab w:val="num" w:pos="0"/>
        </w:tabs>
        <w:ind w:left="7008" w:hanging="461"/>
      </w:pPr>
      <w:rPr>
        <w:rFonts w:ascii="Symbol" w:hAnsi="Symbol" w:cs="Symbol" w:hint="default"/>
      </w:rPr>
    </w:lvl>
    <w:lvl w:ilvl="8">
      <w:start w:val="0"/>
      <w:numFmt w:val="bullet"/>
      <w:lvlText w:val=""/>
      <w:lvlJc w:val="left"/>
      <w:pPr>
        <w:tabs>
          <w:tab w:val="num" w:pos="0"/>
        </w:tabs>
        <w:ind w:left="7792" w:hanging="461"/>
      </w:pPr>
      <w:rPr>
        <w:rFonts w:ascii="Symbol" w:hAnsi="Symbol" w:cs="Symbol" w:hint="default"/>
      </w:rPr>
    </w:lvl>
  </w:abstractNum>
  <w:abstractNum w:abstractNumId="6">
    <w:lvl w:ilvl="0">
      <w:start w:val="12"/>
      <w:numFmt w:val="decimal"/>
      <w:lvlText w:val="%1-"/>
      <w:lvlJc w:val="left"/>
      <w:pPr>
        <w:tabs>
          <w:tab w:val="num" w:pos="0"/>
        </w:tabs>
        <w:ind w:left="1419" w:hanging="356"/>
      </w:pPr>
      <w:rPr>
        <w:sz w:val="20"/>
        <w:spacing w:val="-1"/>
        <w:u w:val="thick" w:color="000000"/>
        <w:b/>
        <w:szCs w:val="20"/>
        <w:bCs/>
        <w:w w:val="104"/>
        <w:rFonts w:ascii="Arial" w:hAnsi="Arial" w:eastAsia="Arial" w:cs="Arial"/>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2302" w:hanging="514"/>
      </w:pPr>
      <w:rPr>
        <w:rFonts w:ascii="Symbol" w:hAnsi="Symbol" w:cs="Symbol" w:hint="default"/>
      </w:rPr>
    </w:lvl>
    <w:lvl w:ilvl="3">
      <w:start w:val="0"/>
      <w:numFmt w:val="bullet"/>
      <w:lvlText w:val=""/>
      <w:lvlJc w:val="left"/>
      <w:pPr>
        <w:tabs>
          <w:tab w:val="num" w:pos="0"/>
        </w:tabs>
        <w:ind w:left="3184" w:hanging="514"/>
      </w:pPr>
      <w:rPr>
        <w:rFonts w:ascii="Symbol" w:hAnsi="Symbol" w:cs="Symbol" w:hint="default"/>
      </w:rPr>
    </w:lvl>
    <w:lvl w:ilvl="4">
      <w:start w:val="0"/>
      <w:numFmt w:val="bullet"/>
      <w:lvlText w:val=""/>
      <w:lvlJc w:val="left"/>
      <w:pPr>
        <w:tabs>
          <w:tab w:val="num" w:pos="0"/>
        </w:tabs>
        <w:ind w:left="4066" w:hanging="514"/>
      </w:pPr>
      <w:rPr>
        <w:rFonts w:ascii="Symbol" w:hAnsi="Symbol" w:cs="Symbol" w:hint="default"/>
      </w:rPr>
    </w:lvl>
    <w:lvl w:ilvl="5">
      <w:start w:val="0"/>
      <w:numFmt w:val="bullet"/>
      <w:lvlText w:val=""/>
      <w:lvlJc w:val="left"/>
      <w:pPr>
        <w:tabs>
          <w:tab w:val="num" w:pos="0"/>
        </w:tabs>
        <w:ind w:left="4948" w:hanging="514"/>
      </w:pPr>
      <w:rPr>
        <w:rFonts w:ascii="Symbol" w:hAnsi="Symbol" w:cs="Symbol" w:hint="default"/>
      </w:rPr>
    </w:lvl>
    <w:lvl w:ilvl="6">
      <w:start w:val="0"/>
      <w:numFmt w:val="bullet"/>
      <w:lvlText w:val=""/>
      <w:lvlJc w:val="left"/>
      <w:pPr>
        <w:tabs>
          <w:tab w:val="num" w:pos="0"/>
        </w:tabs>
        <w:ind w:left="5831" w:hanging="514"/>
      </w:pPr>
      <w:rPr>
        <w:rFonts w:ascii="Symbol" w:hAnsi="Symbol" w:cs="Symbol" w:hint="default"/>
      </w:rPr>
    </w:lvl>
    <w:lvl w:ilvl="7">
      <w:start w:val="0"/>
      <w:numFmt w:val="bullet"/>
      <w:lvlText w:val=""/>
      <w:lvlJc w:val="left"/>
      <w:pPr>
        <w:tabs>
          <w:tab w:val="num" w:pos="0"/>
        </w:tabs>
        <w:ind w:left="6713" w:hanging="514"/>
      </w:pPr>
      <w:rPr>
        <w:rFonts w:ascii="Symbol" w:hAnsi="Symbol" w:cs="Symbol" w:hint="default"/>
      </w:rPr>
    </w:lvl>
    <w:lvl w:ilvl="8">
      <w:start w:val="0"/>
      <w:numFmt w:val="bullet"/>
      <w:lvlText w:val=""/>
      <w:lvlJc w:val="left"/>
      <w:pPr>
        <w:tabs>
          <w:tab w:val="num" w:pos="0"/>
        </w:tabs>
        <w:ind w:left="7595" w:hanging="514"/>
      </w:pPr>
      <w:rPr>
        <w:rFonts w:ascii="Symbol" w:hAnsi="Symbol" w:cs="Symbol" w:hint="default"/>
      </w:rPr>
    </w:lvl>
  </w:abstractNum>
  <w:abstractNum w:abstractNumId="7">
    <w:lvl w:ilvl="0">
      <w:start w:val="5"/>
      <w:numFmt w:val="decimal"/>
      <w:lvlText w:val="%1"/>
      <w:lvlJc w:val="left"/>
      <w:pPr>
        <w:tabs>
          <w:tab w:val="num" w:pos="0"/>
        </w:tabs>
        <w:ind w:left="1412" w:hanging="348"/>
      </w:pPr>
      <w:rPr>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3008" w:hanging="348"/>
      </w:pPr>
      <w:rPr>
        <w:rFonts w:ascii="Symbol" w:hAnsi="Symbol" w:cs="Symbol" w:hint="default"/>
      </w:rPr>
    </w:lvl>
    <w:lvl w:ilvl="3">
      <w:start w:val="0"/>
      <w:numFmt w:val="bullet"/>
      <w:lvlText w:val=""/>
      <w:lvlJc w:val="left"/>
      <w:pPr>
        <w:tabs>
          <w:tab w:val="num" w:pos="0"/>
        </w:tabs>
        <w:ind w:left="3802" w:hanging="348"/>
      </w:pPr>
      <w:rPr>
        <w:rFonts w:ascii="Symbol" w:hAnsi="Symbol" w:cs="Symbol" w:hint="default"/>
      </w:rPr>
    </w:lvl>
    <w:lvl w:ilvl="4">
      <w:start w:val="0"/>
      <w:numFmt w:val="bullet"/>
      <w:lvlText w:val=""/>
      <w:lvlJc w:val="left"/>
      <w:pPr>
        <w:tabs>
          <w:tab w:val="num" w:pos="0"/>
        </w:tabs>
        <w:ind w:left="4596" w:hanging="348"/>
      </w:pPr>
      <w:rPr>
        <w:rFonts w:ascii="Symbol" w:hAnsi="Symbol" w:cs="Symbol" w:hint="default"/>
      </w:rPr>
    </w:lvl>
    <w:lvl w:ilvl="5">
      <w:start w:val="0"/>
      <w:numFmt w:val="bullet"/>
      <w:lvlText w:val=""/>
      <w:lvlJc w:val="left"/>
      <w:pPr>
        <w:tabs>
          <w:tab w:val="num" w:pos="0"/>
        </w:tabs>
        <w:ind w:left="5390" w:hanging="348"/>
      </w:pPr>
      <w:rPr>
        <w:rFonts w:ascii="Symbol" w:hAnsi="Symbol" w:cs="Symbol" w:hint="default"/>
      </w:rPr>
    </w:lvl>
    <w:lvl w:ilvl="6">
      <w:start w:val="0"/>
      <w:numFmt w:val="bullet"/>
      <w:lvlText w:val=""/>
      <w:lvlJc w:val="left"/>
      <w:pPr>
        <w:tabs>
          <w:tab w:val="num" w:pos="0"/>
        </w:tabs>
        <w:ind w:left="6184" w:hanging="348"/>
      </w:pPr>
      <w:rPr>
        <w:rFonts w:ascii="Symbol" w:hAnsi="Symbol" w:cs="Symbol" w:hint="default"/>
      </w:rPr>
    </w:lvl>
    <w:lvl w:ilvl="7">
      <w:start w:val="0"/>
      <w:numFmt w:val="bullet"/>
      <w:lvlText w:val=""/>
      <w:lvlJc w:val="left"/>
      <w:pPr>
        <w:tabs>
          <w:tab w:val="num" w:pos="0"/>
        </w:tabs>
        <w:ind w:left="6978" w:hanging="348"/>
      </w:pPr>
      <w:rPr>
        <w:rFonts w:ascii="Symbol" w:hAnsi="Symbol" w:cs="Symbol" w:hint="default"/>
      </w:rPr>
    </w:lvl>
    <w:lvl w:ilvl="8">
      <w:start w:val="0"/>
      <w:numFmt w:val="bullet"/>
      <w:lvlText w:val=""/>
      <w:lvlJc w:val="left"/>
      <w:pPr>
        <w:tabs>
          <w:tab w:val="num" w:pos="0"/>
        </w:tabs>
        <w:ind w:left="7772" w:hanging="348"/>
      </w:pPr>
      <w:rPr>
        <w:rFonts w:ascii="Symbol" w:hAnsi="Symbol" w:cs="Symbol" w:hint="default"/>
      </w:rPr>
    </w:lvl>
  </w:abstractNum>
  <w:abstractNum w:abstractNumId="8">
    <w:lvl w:ilvl="0">
      <w:start w:val="5"/>
      <w:numFmt w:val="decimal"/>
      <w:lvlText w:val="%1"/>
      <w:lvlJc w:val="left"/>
      <w:pPr>
        <w:tabs>
          <w:tab w:val="num" w:pos="0"/>
        </w:tabs>
        <w:ind w:left="1236" w:hanging="173"/>
      </w:pPr>
      <w:rPr>
        <w:sz w:val="20"/>
        <w:u w:val="thick" w:color="000000"/>
        <w:b/>
        <w:szCs w:val="20"/>
        <w:bCs/>
        <w:w w:val="104"/>
        <w:rFonts w:ascii="Arial" w:hAnsi="Arial" w:eastAsia="Arial" w:cs="Arial"/>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1200" w:hanging="387"/>
      </w:pPr>
      <w:rPr>
        <w:rFonts w:ascii="Symbol" w:hAnsi="Symbol" w:cs="Symbol" w:hint="default"/>
      </w:rPr>
    </w:lvl>
    <w:lvl w:ilvl="3">
      <w:start w:val="0"/>
      <w:numFmt w:val="bullet"/>
      <w:lvlText w:val=""/>
      <w:lvlJc w:val="left"/>
      <w:pPr>
        <w:tabs>
          <w:tab w:val="num" w:pos="0"/>
        </w:tabs>
        <w:ind w:left="1240" w:hanging="387"/>
      </w:pPr>
      <w:rPr>
        <w:rFonts w:ascii="Symbol" w:hAnsi="Symbol" w:cs="Symbol" w:hint="default"/>
      </w:rPr>
    </w:lvl>
    <w:lvl w:ilvl="4">
      <w:start w:val="0"/>
      <w:numFmt w:val="bullet"/>
      <w:lvlText w:val=""/>
      <w:lvlJc w:val="left"/>
      <w:pPr>
        <w:tabs>
          <w:tab w:val="num" w:pos="0"/>
        </w:tabs>
        <w:ind w:left="2400" w:hanging="387"/>
      </w:pPr>
      <w:rPr>
        <w:rFonts w:ascii="Symbol" w:hAnsi="Symbol" w:cs="Symbol" w:hint="default"/>
      </w:rPr>
    </w:lvl>
    <w:lvl w:ilvl="5">
      <w:start w:val="0"/>
      <w:numFmt w:val="bullet"/>
      <w:lvlText w:val=""/>
      <w:lvlJc w:val="left"/>
      <w:pPr>
        <w:tabs>
          <w:tab w:val="num" w:pos="0"/>
        </w:tabs>
        <w:ind w:left="3560" w:hanging="387"/>
      </w:pPr>
      <w:rPr>
        <w:rFonts w:ascii="Symbol" w:hAnsi="Symbol" w:cs="Symbol" w:hint="default"/>
      </w:rPr>
    </w:lvl>
    <w:lvl w:ilvl="6">
      <w:start w:val="0"/>
      <w:numFmt w:val="bullet"/>
      <w:lvlText w:val=""/>
      <w:lvlJc w:val="left"/>
      <w:pPr>
        <w:tabs>
          <w:tab w:val="num" w:pos="0"/>
        </w:tabs>
        <w:ind w:left="4720" w:hanging="387"/>
      </w:pPr>
      <w:rPr>
        <w:rFonts w:ascii="Symbol" w:hAnsi="Symbol" w:cs="Symbol" w:hint="default"/>
      </w:rPr>
    </w:lvl>
    <w:lvl w:ilvl="7">
      <w:start w:val="0"/>
      <w:numFmt w:val="bullet"/>
      <w:lvlText w:val=""/>
      <w:lvlJc w:val="left"/>
      <w:pPr>
        <w:tabs>
          <w:tab w:val="num" w:pos="0"/>
        </w:tabs>
        <w:ind w:left="5880" w:hanging="387"/>
      </w:pPr>
      <w:rPr>
        <w:rFonts w:ascii="Symbol" w:hAnsi="Symbol" w:cs="Symbol" w:hint="default"/>
      </w:rPr>
    </w:lvl>
    <w:lvl w:ilvl="8">
      <w:start w:val="0"/>
      <w:numFmt w:val="bullet"/>
      <w:lvlText w:val=""/>
      <w:lvlJc w:val="left"/>
      <w:pPr>
        <w:tabs>
          <w:tab w:val="num" w:pos="0"/>
        </w:tabs>
        <w:ind w:left="7040" w:hanging="387"/>
      </w:pPr>
      <w:rPr>
        <w:rFonts w:ascii="Symbol" w:hAnsi="Symbol" w:cs="Symbol" w:hint="default"/>
      </w:rPr>
    </w:lvl>
  </w:abstractNum>
  <w:abstractNum w:abstractNumId="9">
    <w:lvl w:ilvl="0">
      <w:start w:val="4"/>
      <w:numFmt w:val="decimal"/>
      <w:lvlText w:val="%1"/>
      <w:lvlJc w:val="left"/>
      <w:pPr>
        <w:tabs>
          <w:tab w:val="num" w:pos="0"/>
        </w:tabs>
        <w:ind w:left="1059" w:hanging="387"/>
      </w:pPr>
      <w:rPr>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2720" w:hanging="387"/>
      </w:pPr>
      <w:rPr>
        <w:rFonts w:ascii="Symbol" w:hAnsi="Symbol" w:cs="Symbol" w:hint="default"/>
      </w:rPr>
    </w:lvl>
    <w:lvl w:ilvl="3">
      <w:start w:val="0"/>
      <w:numFmt w:val="bullet"/>
      <w:lvlText w:val=""/>
      <w:lvlJc w:val="left"/>
      <w:pPr>
        <w:tabs>
          <w:tab w:val="num" w:pos="0"/>
        </w:tabs>
        <w:ind w:left="3550" w:hanging="387"/>
      </w:pPr>
      <w:rPr>
        <w:rFonts w:ascii="Symbol" w:hAnsi="Symbol" w:cs="Symbol" w:hint="default"/>
      </w:rPr>
    </w:lvl>
    <w:lvl w:ilvl="4">
      <w:start w:val="0"/>
      <w:numFmt w:val="bullet"/>
      <w:lvlText w:val=""/>
      <w:lvlJc w:val="left"/>
      <w:pPr>
        <w:tabs>
          <w:tab w:val="num" w:pos="0"/>
        </w:tabs>
        <w:ind w:left="4380" w:hanging="387"/>
      </w:pPr>
      <w:rPr>
        <w:rFonts w:ascii="Symbol" w:hAnsi="Symbol" w:cs="Symbol" w:hint="default"/>
      </w:rPr>
    </w:lvl>
    <w:lvl w:ilvl="5">
      <w:start w:val="0"/>
      <w:numFmt w:val="bullet"/>
      <w:lvlText w:val=""/>
      <w:lvlJc w:val="left"/>
      <w:pPr>
        <w:tabs>
          <w:tab w:val="num" w:pos="0"/>
        </w:tabs>
        <w:ind w:left="5210" w:hanging="387"/>
      </w:pPr>
      <w:rPr>
        <w:rFonts w:ascii="Symbol" w:hAnsi="Symbol" w:cs="Symbol" w:hint="default"/>
      </w:rPr>
    </w:lvl>
    <w:lvl w:ilvl="6">
      <w:start w:val="0"/>
      <w:numFmt w:val="bullet"/>
      <w:lvlText w:val=""/>
      <w:lvlJc w:val="left"/>
      <w:pPr>
        <w:tabs>
          <w:tab w:val="num" w:pos="0"/>
        </w:tabs>
        <w:ind w:left="6040" w:hanging="387"/>
      </w:pPr>
      <w:rPr>
        <w:rFonts w:ascii="Symbol" w:hAnsi="Symbol" w:cs="Symbol" w:hint="default"/>
      </w:rPr>
    </w:lvl>
    <w:lvl w:ilvl="7">
      <w:start w:val="0"/>
      <w:numFmt w:val="bullet"/>
      <w:lvlText w:val=""/>
      <w:lvlJc w:val="left"/>
      <w:pPr>
        <w:tabs>
          <w:tab w:val="num" w:pos="0"/>
        </w:tabs>
        <w:ind w:left="6870" w:hanging="387"/>
      </w:pPr>
      <w:rPr>
        <w:rFonts w:ascii="Symbol" w:hAnsi="Symbol" w:cs="Symbol" w:hint="default"/>
      </w:rPr>
    </w:lvl>
    <w:lvl w:ilvl="8">
      <w:start w:val="0"/>
      <w:numFmt w:val="bullet"/>
      <w:lvlText w:val=""/>
      <w:lvlJc w:val="left"/>
      <w:pPr>
        <w:tabs>
          <w:tab w:val="num" w:pos="0"/>
        </w:tabs>
        <w:ind w:left="7700" w:hanging="387"/>
      </w:pPr>
      <w:rPr>
        <w:rFonts w:ascii="Symbol" w:hAnsi="Symbol" w:cs="Symbol" w:hint="default"/>
      </w:rPr>
    </w:lvl>
  </w:abstractNum>
  <w:abstractNum w:abstractNumId="10">
    <w:lvl w:ilvl="0">
      <w:start w:val="3"/>
      <w:numFmt w:val="decimal"/>
      <w:lvlText w:val="%1"/>
      <w:lvlJc w:val="left"/>
      <w:pPr>
        <w:tabs>
          <w:tab w:val="num" w:pos="0"/>
        </w:tabs>
        <w:ind w:left="1064" w:hanging="387"/>
      </w:pPr>
      <w:rPr>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2720" w:hanging="387"/>
      </w:pPr>
      <w:rPr>
        <w:rFonts w:ascii="Symbol" w:hAnsi="Symbol" w:cs="Symbol" w:hint="default"/>
      </w:rPr>
    </w:lvl>
    <w:lvl w:ilvl="3">
      <w:start w:val="0"/>
      <w:numFmt w:val="bullet"/>
      <w:lvlText w:val=""/>
      <w:lvlJc w:val="left"/>
      <w:pPr>
        <w:tabs>
          <w:tab w:val="num" w:pos="0"/>
        </w:tabs>
        <w:ind w:left="3550" w:hanging="387"/>
      </w:pPr>
      <w:rPr>
        <w:rFonts w:ascii="Symbol" w:hAnsi="Symbol" w:cs="Symbol" w:hint="default"/>
      </w:rPr>
    </w:lvl>
    <w:lvl w:ilvl="4">
      <w:start w:val="0"/>
      <w:numFmt w:val="bullet"/>
      <w:lvlText w:val=""/>
      <w:lvlJc w:val="left"/>
      <w:pPr>
        <w:tabs>
          <w:tab w:val="num" w:pos="0"/>
        </w:tabs>
        <w:ind w:left="4380" w:hanging="387"/>
      </w:pPr>
      <w:rPr>
        <w:rFonts w:ascii="Symbol" w:hAnsi="Symbol" w:cs="Symbol" w:hint="default"/>
      </w:rPr>
    </w:lvl>
    <w:lvl w:ilvl="5">
      <w:start w:val="0"/>
      <w:numFmt w:val="bullet"/>
      <w:lvlText w:val=""/>
      <w:lvlJc w:val="left"/>
      <w:pPr>
        <w:tabs>
          <w:tab w:val="num" w:pos="0"/>
        </w:tabs>
        <w:ind w:left="5210" w:hanging="387"/>
      </w:pPr>
      <w:rPr>
        <w:rFonts w:ascii="Symbol" w:hAnsi="Symbol" w:cs="Symbol" w:hint="default"/>
      </w:rPr>
    </w:lvl>
    <w:lvl w:ilvl="6">
      <w:start w:val="0"/>
      <w:numFmt w:val="bullet"/>
      <w:lvlText w:val=""/>
      <w:lvlJc w:val="left"/>
      <w:pPr>
        <w:tabs>
          <w:tab w:val="num" w:pos="0"/>
        </w:tabs>
        <w:ind w:left="6040" w:hanging="387"/>
      </w:pPr>
      <w:rPr>
        <w:rFonts w:ascii="Symbol" w:hAnsi="Symbol" w:cs="Symbol" w:hint="default"/>
      </w:rPr>
    </w:lvl>
    <w:lvl w:ilvl="7">
      <w:start w:val="0"/>
      <w:numFmt w:val="bullet"/>
      <w:lvlText w:val=""/>
      <w:lvlJc w:val="left"/>
      <w:pPr>
        <w:tabs>
          <w:tab w:val="num" w:pos="0"/>
        </w:tabs>
        <w:ind w:left="6870" w:hanging="387"/>
      </w:pPr>
      <w:rPr>
        <w:rFonts w:ascii="Symbol" w:hAnsi="Symbol" w:cs="Symbol" w:hint="default"/>
      </w:rPr>
    </w:lvl>
    <w:lvl w:ilvl="8">
      <w:start w:val="0"/>
      <w:numFmt w:val="bullet"/>
      <w:lvlText w:val=""/>
      <w:lvlJc w:val="left"/>
      <w:pPr>
        <w:tabs>
          <w:tab w:val="num" w:pos="0"/>
        </w:tabs>
        <w:ind w:left="7700" w:hanging="387"/>
      </w:pPr>
      <w:rPr>
        <w:rFonts w:ascii="Symbol" w:hAnsi="Symbol" w:cs="Symbol" w:hint="default"/>
      </w:rPr>
    </w:lvl>
  </w:abstractNum>
  <w:abstractNum w:abstractNumId="11">
    <w:lvl w:ilvl="0">
      <w:start w:val="1"/>
      <w:numFmt w:val="decimal"/>
      <w:lvlText w:val="%1"/>
      <w:lvlJc w:val="left"/>
      <w:pPr>
        <w:tabs>
          <w:tab w:val="num" w:pos="0"/>
        </w:tabs>
        <w:ind w:left="1236" w:hanging="173"/>
      </w:pPr>
      <w:rPr>
        <w:b/>
        <w:bCs/>
        <w:w w:val="104"/>
        <w:lang w:val="pt-PT" w:eastAsia="en-US" w:bidi="ar-SA"/>
      </w:rPr>
    </w:lvl>
    <w:lvl w:ilvl="1">
      <w:start w:val="0"/>
      <w:numFmt w:val="none"/>
      <w:suff w:val="nothing"/>
      <w:lvlText w:val=""/>
      <w:lvlJc w:val="left"/>
      <w:pPr>
        <w:tabs>
          <w:tab w:val="num" w:pos="360"/>
        </w:tabs>
        <w:ind w:left="0" w:hanging="0"/>
      </w:pPr>
    </w:lvl>
    <w:lvl w:ilvl="2">
      <w:start w:val="0"/>
      <w:numFmt w:val="bullet"/>
      <w:lvlText w:val=""/>
      <w:lvlJc w:val="left"/>
      <w:pPr>
        <w:tabs>
          <w:tab w:val="num" w:pos="0"/>
        </w:tabs>
        <w:ind w:left="1580" w:hanging="348"/>
      </w:pPr>
      <w:rPr>
        <w:rFonts w:ascii="Symbol" w:hAnsi="Symbol" w:cs="Symbol" w:hint="default"/>
      </w:rPr>
    </w:lvl>
    <w:lvl w:ilvl="3">
      <w:start w:val="0"/>
      <w:numFmt w:val="bullet"/>
      <w:lvlText w:val=""/>
      <w:lvlJc w:val="left"/>
      <w:pPr>
        <w:tabs>
          <w:tab w:val="num" w:pos="0"/>
        </w:tabs>
        <w:ind w:left="2552" w:hanging="348"/>
      </w:pPr>
      <w:rPr>
        <w:rFonts w:ascii="Symbol" w:hAnsi="Symbol" w:cs="Symbol" w:hint="default"/>
      </w:rPr>
    </w:lvl>
    <w:lvl w:ilvl="4">
      <w:start w:val="0"/>
      <w:numFmt w:val="bullet"/>
      <w:lvlText w:val=""/>
      <w:lvlJc w:val="left"/>
      <w:pPr>
        <w:tabs>
          <w:tab w:val="num" w:pos="0"/>
        </w:tabs>
        <w:ind w:left="3525" w:hanging="348"/>
      </w:pPr>
      <w:rPr>
        <w:rFonts w:ascii="Symbol" w:hAnsi="Symbol" w:cs="Symbol" w:hint="default"/>
      </w:rPr>
    </w:lvl>
    <w:lvl w:ilvl="5">
      <w:start w:val="0"/>
      <w:numFmt w:val="bullet"/>
      <w:lvlText w:val=""/>
      <w:lvlJc w:val="left"/>
      <w:pPr>
        <w:tabs>
          <w:tab w:val="num" w:pos="0"/>
        </w:tabs>
        <w:ind w:left="4497" w:hanging="348"/>
      </w:pPr>
      <w:rPr>
        <w:rFonts w:ascii="Symbol" w:hAnsi="Symbol" w:cs="Symbol" w:hint="default"/>
      </w:rPr>
    </w:lvl>
    <w:lvl w:ilvl="6">
      <w:start w:val="0"/>
      <w:numFmt w:val="bullet"/>
      <w:lvlText w:val=""/>
      <w:lvlJc w:val="left"/>
      <w:pPr>
        <w:tabs>
          <w:tab w:val="num" w:pos="0"/>
        </w:tabs>
        <w:ind w:left="5470" w:hanging="348"/>
      </w:pPr>
      <w:rPr>
        <w:rFonts w:ascii="Symbol" w:hAnsi="Symbol" w:cs="Symbol" w:hint="default"/>
      </w:rPr>
    </w:lvl>
    <w:lvl w:ilvl="7">
      <w:start w:val="0"/>
      <w:numFmt w:val="bullet"/>
      <w:lvlText w:val=""/>
      <w:lvlJc w:val="left"/>
      <w:pPr>
        <w:tabs>
          <w:tab w:val="num" w:pos="0"/>
        </w:tabs>
        <w:ind w:left="6442" w:hanging="348"/>
      </w:pPr>
      <w:rPr>
        <w:rFonts w:ascii="Symbol" w:hAnsi="Symbol" w:cs="Symbol" w:hint="default"/>
      </w:rPr>
    </w:lvl>
    <w:lvl w:ilvl="8">
      <w:start w:val="0"/>
      <w:numFmt w:val="bullet"/>
      <w:lvlText w:val=""/>
      <w:lvlJc w:val="left"/>
      <w:pPr>
        <w:tabs>
          <w:tab w:val="num" w:pos="0"/>
        </w:tabs>
        <w:ind w:left="7415" w:hanging="348"/>
      </w:pPr>
      <w:rPr>
        <w:rFonts w:ascii="Symbol" w:hAnsi="Symbol" w:cs="Symbol" w:hint="default"/>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2"/>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fd6ea7"/>
    <w:pPr>
      <w:widowControl w:val="false"/>
      <w:bidi w:val="0"/>
      <w:spacing w:before="0" w:after="0"/>
      <w:jc w:val="left"/>
    </w:pPr>
    <w:rPr>
      <w:rFonts w:ascii="Arial" w:hAnsi="Arial" w:eastAsia="Arial" w:cs="Arial"/>
      <w:color w:val="auto"/>
      <w:kern w:val="0"/>
      <w:sz w:val="22"/>
      <w:szCs w:val="22"/>
      <w:lang w:val="pt-PT" w:eastAsia="en-US" w:bidi="ar-SA"/>
    </w:rPr>
  </w:style>
  <w:style w:type="paragraph" w:styleId="Ttulo1" w:customStyle="1">
    <w:name w:val="Heading 1"/>
    <w:basedOn w:val="Normal"/>
    <w:uiPriority w:val="1"/>
    <w:qFormat/>
    <w:rsid w:val="00fd6ea7"/>
    <w:pPr>
      <w:spacing w:before="1" w:after="0"/>
      <w:ind w:left="1207" w:hanging="0"/>
      <w:outlineLvl w:val="1"/>
    </w:pPr>
    <w:rPr>
      <w:b/>
      <w:bCs/>
      <w:sz w:val="24"/>
      <w:szCs w:val="24"/>
      <w:u w:val="single" w:color="000000"/>
    </w:rPr>
  </w:style>
  <w:style w:type="paragraph" w:styleId="Ttulo2" w:customStyle="1">
    <w:name w:val="Heading 2"/>
    <w:basedOn w:val="Normal"/>
    <w:uiPriority w:val="1"/>
    <w:qFormat/>
    <w:rsid w:val="00fd6ea7"/>
    <w:pPr>
      <w:ind w:left="1236" w:hanging="0"/>
      <w:outlineLvl w:val="2"/>
    </w:pPr>
    <w:rPr>
      <w:b/>
      <w:bCs/>
      <w:sz w:val="20"/>
      <w:szCs w:val="20"/>
      <w:u w:val="single" w:color="000000"/>
    </w:rPr>
  </w:style>
  <w:style w:type="character" w:styleId="DefaultParagraphFont" w:default="1">
    <w:name w:val="Default Paragraph Font"/>
    <w:uiPriority w:val="1"/>
    <w:semiHidden/>
    <w:unhideWhenUsed/>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uiPriority w:val="1"/>
    <w:qFormat/>
    <w:rsid w:val="00fd6ea7"/>
    <w:pPr/>
    <w:rPr>
      <w:sz w:val="20"/>
      <w:szCs w:val="20"/>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dodocumento">
    <w:name w:val="Title"/>
    <w:basedOn w:val="Normal"/>
    <w:uiPriority w:val="1"/>
    <w:qFormat/>
    <w:rsid w:val="00fd6ea7"/>
    <w:pPr>
      <w:spacing w:before="95" w:after="0"/>
      <w:ind w:left="1292" w:right="1062" w:hanging="0"/>
      <w:jc w:val="center"/>
    </w:pPr>
    <w:rPr>
      <w:b/>
      <w:bCs/>
      <w:sz w:val="37"/>
      <w:szCs w:val="37"/>
    </w:rPr>
  </w:style>
  <w:style w:type="paragraph" w:styleId="ListParagraph">
    <w:name w:val="List Paragraph"/>
    <w:basedOn w:val="Normal"/>
    <w:uiPriority w:val="1"/>
    <w:qFormat/>
    <w:rsid w:val="00fd6ea7"/>
    <w:pPr>
      <w:ind w:left="1064" w:hanging="0"/>
      <w:jc w:val="both"/>
    </w:pPr>
    <w:rPr/>
  </w:style>
  <w:style w:type="paragraph" w:styleId="TableParagraph" w:customStyle="1">
    <w:name w:val="Table Paragraph"/>
    <w:basedOn w:val="Normal"/>
    <w:uiPriority w:val="1"/>
    <w:qFormat/>
    <w:rsid w:val="00fd6ea7"/>
    <w:pPr/>
    <w:rPr/>
  </w:style>
  <w:style w:type="paragraph" w:styleId="CabealhoeRodap">
    <w:name w:val="Cabeçalho e Rodapé"/>
    <w:basedOn w:val="Normal"/>
    <w:qFormat/>
    <w:pPr/>
    <w:rPr/>
  </w:style>
  <w:style w:type="paragraph" w:styleId="Cabealho">
    <w:name w:val="Header"/>
    <w:basedOn w:val="CabealhoeRodap"/>
    <w:pPr/>
    <w:rPr/>
  </w:style>
  <w:style w:type="paragraph" w:styleId="Contedodoquadro">
    <w:name w:val="Conteúdo do quadro"/>
    <w:basedOn w:val="Normal"/>
    <w:qFormat/>
    <w:pPr/>
    <w:rPr/>
  </w:style>
  <w:style w:type="paragraph" w:styleId="Rodap">
    <w:name w:val="Footer"/>
    <w:basedOn w:val="CabealhoeRodap"/>
    <w:pPr/>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CellMar>
        <w:top w:w="0" w:type="dxa"/>
        <w:left w:w="108" w:type="dxa"/>
        <w:bottom w:w="0" w:type="dxa"/>
        <w:right w:w="108" w:type="dxa"/>
      </w:tblCellMar>
    </w:tblPr>
  </w:style>
  <w:style w:type="table" w:customStyle="1" w:styleId="TableNormal">
    <w:name w:val="Table Normal"/>
    <w:uiPriority w:val="2"/>
    <w:semiHidden/>
    <w:unhideWhenUsed/>
    <w:qFormat/>
    <w:rsid w:val="00fd6ea7"/>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header" Target="header6.xml"/><Relationship Id="rId17" Type="http://schemas.openxmlformats.org/officeDocument/2006/relationships/footer" Target="footer6.xml"/><Relationship Id="rId18" Type="http://schemas.openxmlformats.org/officeDocument/2006/relationships/header" Target="header7.xml"/><Relationship Id="rId19" Type="http://schemas.openxmlformats.org/officeDocument/2006/relationships/footer" Target="footer7.xml"/><Relationship Id="rId20" Type="http://schemas.openxmlformats.org/officeDocument/2006/relationships/header" Target="header8.xml"/><Relationship Id="rId21" Type="http://schemas.openxmlformats.org/officeDocument/2006/relationships/footer" Target="footer8.xml"/><Relationship Id="rId22" Type="http://schemas.openxmlformats.org/officeDocument/2006/relationships/header" Target="header9.xml"/><Relationship Id="rId23" Type="http://schemas.openxmlformats.org/officeDocument/2006/relationships/footer" Target="footer9.xml"/><Relationship Id="rId24" Type="http://schemas.openxmlformats.org/officeDocument/2006/relationships/header" Target="header10.xml"/><Relationship Id="rId25" Type="http://schemas.openxmlformats.org/officeDocument/2006/relationships/footer" Target="footer10.xml"/><Relationship Id="rId26" Type="http://schemas.openxmlformats.org/officeDocument/2006/relationships/header" Target="header11.xml"/><Relationship Id="rId27" Type="http://schemas.openxmlformats.org/officeDocument/2006/relationships/footer" Target="footer11.xml"/><Relationship Id="rId28" Type="http://schemas.openxmlformats.org/officeDocument/2006/relationships/header" Target="header12.xml"/><Relationship Id="rId29" Type="http://schemas.openxmlformats.org/officeDocument/2006/relationships/footer" Target="footer12.xml"/><Relationship Id="rId30" Type="http://schemas.openxmlformats.org/officeDocument/2006/relationships/header" Target="header13.xml"/><Relationship Id="rId31" Type="http://schemas.openxmlformats.org/officeDocument/2006/relationships/footer" Target="footer13.xml"/><Relationship Id="rId32" Type="http://schemas.openxmlformats.org/officeDocument/2006/relationships/header" Target="header14.xml"/><Relationship Id="rId33" Type="http://schemas.openxmlformats.org/officeDocument/2006/relationships/footer" Target="footer14.xml"/><Relationship Id="rId34" Type="http://schemas.openxmlformats.org/officeDocument/2006/relationships/header" Target="header15.xml"/><Relationship Id="rId35" Type="http://schemas.openxmlformats.org/officeDocument/2006/relationships/footer" Target="footer15.xml"/><Relationship Id="rId36" Type="http://schemas.openxmlformats.org/officeDocument/2006/relationships/header" Target="header16.xml"/><Relationship Id="rId37" Type="http://schemas.openxmlformats.org/officeDocument/2006/relationships/footer" Target="footer16.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10.xml.rels><?xml version="1.0" encoding="UTF-8"?>
<Relationships xmlns="http://schemas.openxmlformats.org/package/2006/relationships"><Relationship Id="rId1" Type="http://schemas.openxmlformats.org/officeDocument/2006/relationships/image" Target="media/image14.png"/>
</Relationships>
</file>

<file path=word/_rels/header11.xml.rels><?xml version="1.0" encoding="UTF-8"?>
<Relationships xmlns="http://schemas.openxmlformats.org/package/2006/relationships"><Relationship Id="rId1" Type="http://schemas.openxmlformats.org/officeDocument/2006/relationships/image" Target="media/image15.png"/>
</Relationships>
</file>

<file path=word/_rels/header12.xml.rels><?xml version="1.0" encoding="UTF-8"?>
<Relationships xmlns="http://schemas.openxmlformats.org/package/2006/relationships"><Relationship Id="rId1" Type="http://schemas.openxmlformats.org/officeDocument/2006/relationships/image" Target="media/image16.png"/>
</Relationships>
</file>

<file path=word/_rels/header13.xml.rels><?xml version="1.0" encoding="UTF-8"?>
<Relationships xmlns="http://schemas.openxmlformats.org/package/2006/relationships"><Relationship Id="rId1" Type="http://schemas.openxmlformats.org/officeDocument/2006/relationships/image" Target="media/image17.png"/>
</Relationships>
</file>

<file path=word/_rels/header14.xml.rels><?xml version="1.0" encoding="UTF-8"?>
<Relationships xmlns="http://schemas.openxmlformats.org/package/2006/relationships"><Relationship Id="rId1" Type="http://schemas.openxmlformats.org/officeDocument/2006/relationships/image" Target="media/image18.png"/>
</Relationships>
</file>

<file path=word/_rels/header15.xml.rels><?xml version="1.0" encoding="UTF-8"?>
<Relationships xmlns="http://schemas.openxmlformats.org/package/2006/relationships"><Relationship Id="rId1" Type="http://schemas.openxmlformats.org/officeDocument/2006/relationships/image" Target="media/image19.png"/>
</Relationships>
</file>

<file path=word/_rels/header16.xml.rels><?xml version="1.0" encoding="UTF-8"?>
<Relationships xmlns="http://schemas.openxmlformats.org/package/2006/relationships"><Relationship Id="rId1" Type="http://schemas.openxmlformats.org/officeDocument/2006/relationships/image" Target="media/image20.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7.png"/>
</Relationships>
</file>

<file path=word/_rels/header4.xml.rels><?xml version="1.0" encoding="UTF-8"?>
<Relationships xmlns="http://schemas.openxmlformats.org/package/2006/relationships"><Relationship Id="rId1" Type="http://schemas.openxmlformats.org/officeDocument/2006/relationships/image" Target="media/image8.png"/>
</Relationships>
</file>

<file path=word/_rels/header5.xml.rels><?xml version="1.0" encoding="UTF-8"?>
<Relationships xmlns="http://schemas.openxmlformats.org/package/2006/relationships"><Relationship Id="rId1" Type="http://schemas.openxmlformats.org/officeDocument/2006/relationships/image" Target="media/image9.png"/>
</Relationships>
</file>

<file path=word/_rels/header6.xml.rels><?xml version="1.0" encoding="UTF-8"?>
<Relationships xmlns="http://schemas.openxmlformats.org/package/2006/relationships"><Relationship Id="rId1" Type="http://schemas.openxmlformats.org/officeDocument/2006/relationships/image" Target="media/image10.png"/>
</Relationships>
</file>

<file path=word/_rels/header7.xml.rels><?xml version="1.0" encoding="UTF-8"?>
<Relationships xmlns="http://schemas.openxmlformats.org/package/2006/relationships"><Relationship Id="rId1" Type="http://schemas.openxmlformats.org/officeDocument/2006/relationships/image" Target="media/image11.png"/>
</Relationships>
</file>

<file path=word/_rels/header8.xml.rels><?xml version="1.0" encoding="UTF-8"?>
<Relationships xmlns="http://schemas.openxmlformats.org/package/2006/relationships"><Relationship Id="rId1" Type="http://schemas.openxmlformats.org/officeDocument/2006/relationships/image" Target="media/image12.png"/>
</Relationships>
</file>

<file path=word/_rels/header9.xml.rels><?xml version="1.0" encoding="UTF-8"?>
<Relationships xmlns="http://schemas.openxmlformats.org/package/2006/relationships"><Relationship Id="rId1" Type="http://schemas.openxmlformats.org/officeDocument/2006/relationships/image" Target="media/image1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Application>LibreOffice/7.0.0.3$Windows_X86_64 LibreOffice_project/8061b3e9204bef6b321a21033174034a5e2ea88e</Application>
  <Pages>16</Pages>
  <Words>4252</Words>
  <Characters>23549</Characters>
  <CharactersWithSpaces>27686</CharactersWithSpaces>
  <Paragraphs>226</Paragraphs>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2020-06-15T17:54:00Z</dcterms:created>
  <dc:creator>Rafael de Lima Oliveira</dc:creator>
  <dc:description/>
  <dc:language>pt-BR</dc:language>
  <cp:lastModifiedBy>rafael.pro</cp:lastModifiedBy>
  <dcterms:modified xsi:type="dcterms:W3CDTF">2020-09-08T14:19:00Z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Created">
    <vt:filetime>2019-12-18T00:00:00Z</vt:filetime>
  </property>
  <property fmtid="{D5CDD505-2E9C-101B-9397-08002B2CF9AE}" pid="5" name="DocSecurity">
    <vt:i4>0</vt:i4>
  </property>
  <property fmtid="{D5CDD505-2E9C-101B-9397-08002B2CF9AE}" pid="6" name="HyperlinksChanged">
    <vt:bool>0</vt:bool>
  </property>
  <property fmtid="{D5CDD505-2E9C-101B-9397-08002B2CF9AE}" pid="7" name="LastSaved">
    <vt:filetime>2020-06-15T00:00:00Z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